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C4E6F8" w14:textId="77777777" w:rsidR="000D6B5E" w:rsidRDefault="000D6B5E" w:rsidP="0023290D">
      <w:pPr>
        <w:jc w:val="center"/>
      </w:pPr>
    </w:p>
    <w:p w14:paraId="0C2B6903" w14:textId="77777777" w:rsidR="00FF572F" w:rsidRDefault="00FF572F" w:rsidP="0023290D">
      <w:pPr>
        <w:jc w:val="center"/>
      </w:pPr>
    </w:p>
    <w:tbl>
      <w:tblPr>
        <w:tblW w:w="0" w:type="auto"/>
        <w:jc w:val="center"/>
        <w:tblLook w:val="04A0" w:firstRow="1" w:lastRow="0" w:firstColumn="1" w:lastColumn="0" w:noHBand="0" w:noVBand="1"/>
      </w:tblPr>
      <w:tblGrid>
        <w:gridCol w:w="9072"/>
      </w:tblGrid>
      <w:tr w:rsidR="003E0132" w:rsidRPr="006E5F5C" w14:paraId="542C19C4" w14:textId="77777777" w:rsidTr="00EC1E00">
        <w:trPr>
          <w:trHeight w:val="628"/>
          <w:jc w:val="center"/>
        </w:trPr>
        <w:tc>
          <w:tcPr>
            <w:tcW w:w="9210" w:type="dxa"/>
            <w:shd w:val="clear" w:color="auto" w:fill="auto"/>
          </w:tcPr>
          <w:p w14:paraId="1FEAAF32" w14:textId="77777777" w:rsidR="003E0132" w:rsidRDefault="003E0132" w:rsidP="00EC1E00">
            <w:pPr>
              <w:jc w:val="center"/>
              <w:rPr>
                <w:rFonts w:ascii="Cambria" w:hAnsi="Cambria"/>
                <w:b/>
                <w:sz w:val="20"/>
                <w:szCs w:val="20"/>
              </w:rPr>
            </w:pPr>
          </w:p>
          <w:p w14:paraId="3D4681F0" w14:textId="77777777" w:rsidR="00930014" w:rsidRDefault="00930014" w:rsidP="00EC1E00">
            <w:pPr>
              <w:jc w:val="center"/>
              <w:rPr>
                <w:rFonts w:ascii="Cambria" w:hAnsi="Cambria"/>
                <w:b/>
                <w:sz w:val="20"/>
                <w:szCs w:val="20"/>
              </w:rPr>
            </w:pPr>
          </w:p>
          <w:p w14:paraId="54F3AF26" w14:textId="77777777" w:rsidR="00930014" w:rsidRPr="006D44F9" w:rsidRDefault="00930014" w:rsidP="00EC1E00">
            <w:pPr>
              <w:jc w:val="center"/>
              <w:rPr>
                <w:rFonts w:ascii="Cambria" w:hAnsi="Cambria"/>
                <w:b/>
                <w:sz w:val="20"/>
                <w:szCs w:val="20"/>
              </w:rPr>
            </w:pPr>
          </w:p>
          <w:p w14:paraId="50B3AC97" w14:textId="77777777" w:rsidR="003E0132" w:rsidRDefault="003E0132" w:rsidP="00EC1E00">
            <w:pPr>
              <w:jc w:val="center"/>
              <w:rPr>
                <w:rFonts w:ascii="Cambria" w:hAnsi="Cambria"/>
                <w:sz w:val="21"/>
                <w:szCs w:val="21"/>
              </w:rPr>
            </w:pPr>
            <w:r w:rsidRPr="00F04B77">
              <w:rPr>
                <w:rFonts w:ascii="Cambria" w:hAnsi="Cambria"/>
                <w:sz w:val="21"/>
                <w:szCs w:val="21"/>
              </w:rPr>
              <w:t>Miasto Rejowiec Fabryczny</w:t>
            </w:r>
          </w:p>
          <w:p w14:paraId="094FC458" w14:textId="77777777" w:rsidR="009776ED" w:rsidRPr="00F04B77" w:rsidRDefault="009776ED" w:rsidP="00EC1E00">
            <w:pPr>
              <w:jc w:val="center"/>
              <w:rPr>
                <w:rFonts w:ascii="Cambria" w:hAnsi="Cambria" w:cs="Arial"/>
                <w:sz w:val="16"/>
                <w:szCs w:val="16"/>
              </w:rPr>
            </w:pPr>
          </w:p>
        </w:tc>
      </w:tr>
    </w:tbl>
    <w:p w14:paraId="3AE55E14" w14:textId="77777777" w:rsidR="003E0132" w:rsidRPr="006E5F5C" w:rsidRDefault="003E0132" w:rsidP="003E0132">
      <w:pPr>
        <w:jc w:val="center"/>
        <w:rPr>
          <w:rFonts w:ascii="Cambria" w:hAnsi="Cambria" w:cs="Arial"/>
          <w:b/>
          <w:sz w:val="44"/>
          <w:szCs w:val="44"/>
        </w:rPr>
      </w:pPr>
      <w:r>
        <w:rPr>
          <w:rFonts w:ascii="Helvetica" w:hAnsi="Helvetica" w:cs="Helvetica"/>
          <w:noProof/>
        </w:rPr>
        <w:drawing>
          <wp:inline distT="0" distB="0" distL="0" distR="0" wp14:anchorId="51437BCB" wp14:editId="24F0F6E9">
            <wp:extent cx="660457" cy="802798"/>
            <wp:effectExtent l="0" t="0" r="0" b="1016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1436" cy="828298"/>
                    </a:xfrm>
                    <a:prstGeom prst="rect">
                      <a:avLst/>
                    </a:prstGeom>
                    <a:noFill/>
                    <a:ln>
                      <a:noFill/>
                    </a:ln>
                  </pic:spPr>
                </pic:pic>
              </a:graphicData>
            </a:graphic>
          </wp:inline>
        </w:drawing>
      </w:r>
    </w:p>
    <w:p w14:paraId="0C56F1FF" w14:textId="77777777" w:rsidR="003E0132" w:rsidRPr="009D21A8" w:rsidRDefault="003E0132" w:rsidP="003E0132">
      <w:pPr>
        <w:jc w:val="center"/>
        <w:rPr>
          <w:rFonts w:ascii="Cambria" w:hAnsi="Cambria" w:cs="Arial"/>
          <w:sz w:val="16"/>
          <w:szCs w:val="16"/>
        </w:rPr>
      </w:pPr>
    </w:p>
    <w:p w14:paraId="7E8E771C" w14:textId="77777777" w:rsidR="003E0132" w:rsidRPr="00FE7E0B" w:rsidRDefault="003E0132" w:rsidP="003E0132">
      <w:pPr>
        <w:jc w:val="center"/>
        <w:rPr>
          <w:rFonts w:ascii="Cambria" w:hAnsi="Cambria" w:cs="Arial"/>
          <w:sz w:val="21"/>
          <w:szCs w:val="21"/>
        </w:rPr>
      </w:pPr>
      <w:r w:rsidRPr="00FE7E0B">
        <w:rPr>
          <w:rFonts w:ascii="Cambria" w:hAnsi="Cambria" w:cs="Arial"/>
          <w:sz w:val="21"/>
          <w:szCs w:val="21"/>
        </w:rPr>
        <w:t>reprezentowan</w:t>
      </w:r>
      <w:r>
        <w:rPr>
          <w:rFonts w:ascii="Cambria" w:hAnsi="Cambria" w:cs="Arial"/>
          <w:sz w:val="21"/>
          <w:szCs w:val="21"/>
        </w:rPr>
        <w:t>e</w:t>
      </w:r>
      <w:r w:rsidRPr="00FE7E0B">
        <w:rPr>
          <w:rFonts w:ascii="Cambria" w:hAnsi="Cambria" w:cs="Arial"/>
          <w:sz w:val="21"/>
          <w:szCs w:val="21"/>
        </w:rPr>
        <w:t xml:space="preserve"> przez </w:t>
      </w:r>
    </w:p>
    <w:p w14:paraId="3A7C6535" w14:textId="77777777" w:rsidR="003E0132" w:rsidRPr="00FE7E0B" w:rsidRDefault="003E0132" w:rsidP="003E0132">
      <w:pPr>
        <w:jc w:val="center"/>
        <w:rPr>
          <w:rFonts w:ascii="Cambria" w:hAnsi="Cambria" w:cs="Arial"/>
          <w:sz w:val="21"/>
          <w:szCs w:val="21"/>
        </w:rPr>
      </w:pPr>
      <w:r>
        <w:rPr>
          <w:rFonts w:ascii="Cambria" w:hAnsi="Cambria" w:cs="Arial"/>
          <w:sz w:val="21"/>
          <w:szCs w:val="21"/>
        </w:rPr>
        <w:t>Burmistrza Rejowca Fabrycznego</w:t>
      </w:r>
    </w:p>
    <w:p w14:paraId="27A9B6B5" w14:textId="77777777" w:rsidR="004357DE" w:rsidRDefault="004357DE"/>
    <w:p w14:paraId="6D2ECB11" w14:textId="77777777" w:rsidR="00C143BC" w:rsidRDefault="00C143BC" w:rsidP="00BC09E6">
      <w:pPr>
        <w:jc w:val="center"/>
      </w:pPr>
    </w:p>
    <w:p w14:paraId="1B2533FC" w14:textId="77777777" w:rsidR="00C143BC" w:rsidRDefault="00C143BC"/>
    <w:p w14:paraId="42DD8F76" w14:textId="77777777" w:rsidR="00E61782" w:rsidRDefault="00E61782"/>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6D2729" w14:paraId="3FC6EE22" w14:textId="77777777" w:rsidTr="008A3828">
        <w:tc>
          <w:tcPr>
            <w:tcW w:w="9072" w:type="dxa"/>
          </w:tcPr>
          <w:p w14:paraId="48D573C3" w14:textId="77777777" w:rsidR="00D9784D" w:rsidRPr="006D2729" w:rsidRDefault="00D9784D" w:rsidP="001C2EC4">
            <w:pPr>
              <w:spacing w:line="276" w:lineRule="auto"/>
              <w:jc w:val="center"/>
              <w:rPr>
                <w:rFonts w:ascii="Cambria" w:hAnsi="Cambria" w:cs="Arial"/>
                <w:b/>
                <w:sz w:val="44"/>
                <w:szCs w:val="44"/>
              </w:rPr>
            </w:pPr>
            <w:r w:rsidRPr="00D377A0">
              <w:rPr>
                <w:rFonts w:ascii="Cambria" w:hAnsi="Cambria" w:cs="Arial"/>
                <w:b/>
                <w:color w:val="0070C0"/>
                <w:sz w:val="44"/>
                <w:szCs w:val="44"/>
              </w:rPr>
              <w:t>S</w:t>
            </w:r>
            <w:r w:rsidRPr="006D2729">
              <w:rPr>
                <w:rFonts w:ascii="Cambria" w:hAnsi="Cambria" w:cs="Arial"/>
                <w:b/>
                <w:sz w:val="32"/>
                <w:szCs w:val="32"/>
              </w:rPr>
              <w:t xml:space="preserve">PECYFIKACJA </w:t>
            </w:r>
            <w:r w:rsidRPr="00D377A0">
              <w:rPr>
                <w:rFonts w:ascii="Cambria" w:hAnsi="Cambria" w:cs="Arial"/>
                <w:b/>
                <w:color w:val="0070C0"/>
                <w:sz w:val="44"/>
                <w:szCs w:val="44"/>
              </w:rPr>
              <w:t>I</w:t>
            </w:r>
            <w:r w:rsidRPr="006D2729">
              <w:rPr>
                <w:rFonts w:ascii="Cambria" w:hAnsi="Cambria" w:cs="Arial"/>
                <w:b/>
                <w:sz w:val="32"/>
                <w:szCs w:val="32"/>
              </w:rPr>
              <w:t xml:space="preserve">STOTNYCH </w:t>
            </w:r>
            <w:r w:rsidRPr="00D377A0">
              <w:rPr>
                <w:rFonts w:ascii="Cambria" w:hAnsi="Cambria" w:cs="Arial"/>
                <w:b/>
                <w:color w:val="0070C0"/>
                <w:sz w:val="44"/>
                <w:szCs w:val="40"/>
              </w:rPr>
              <w:t>W</w:t>
            </w:r>
            <w:r w:rsidRPr="006D2729">
              <w:rPr>
                <w:rFonts w:ascii="Cambria" w:hAnsi="Cambria" w:cs="Arial"/>
                <w:b/>
                <w:sz w:val="32"/>
                <w:szCs w:val="32"/>
              </w:rPr>
              <w:t xml:space="preserve">ARUNKÓW </w:t>
            </w:r>
            <w:r w:rsidRPr="00D377A0">
              <w:rPr>
                <w:rFonts w:ascii="Cambria" w:hAnsi="Cambria" w:cs="Arial"/>
                <w:b/>
                <w:color w:val="0070C0"/>
                <w:sz w:val="44"/>
                <w:szCs w:val="44"/>
              </w:rPr>
              <w:t>Z</w:t>
            </w:r>
            <w:r w:rsidRPr="006D2729">
              <w:rPr>
                <w:rFonts w:ascii="Cambria" w:hAnsi="Cambria" w:cs="Arial"/>
                <w:b/>
                <w:sz w:val="32"/>
                <w:szCs w:val="32"/>
              </w:rPr>
              <w:t>AMÓWIENIA</w:t>
            </w:r>
          </w:p>
        </w:tc>
      </w:tr>
    </w:tbl>
    <w:p w14:paraId="4DAA7694" w14:textId="77777777" w:rsidR="00D9784D" w:rsidRPr="006D2729" w:rsidRDefault="00D9784D" w:rsidP="00425A73">
      <w:pPr>
        <w:spacing w:line="276" w:lineRule="auto"/>
        <w:jc w:val="center"/>
        <w:rPr>
          <w:rFonts w:ascii="Cambria" w:hAnsi="Cambria"/>
          <w:bCs/>
        </w:rPr>
      </w:pPr>
    </w:p>
    <w:p w14:paraId="05EAF35C" w14:textId="6721F7E5" w:rsidR="00D9784D" w:rsidRDefault="00D9784D" w:rsidP="000367B8">
      <w:pPr>
        <w:spacing w:line="276" w:lineRule="auto"/>
        <w:jc w:val="center"/>
        <w:rPr>
          <w:rFonts w:ascii="Cambria" w:hAnsi="Cambria"/>
          <w:bCs/>
        </w:rPr>
      </w:pPr>
      <w:r w:rsidRPr="006D2729">
        <w:rPr>
          <w:rFonts w:ascii="Cambria" w:hAnsi="Cambria"/>
          <w:bCs/>
        </w:rPr>
        <w:t>w postępowaniu o udzielenie zamówienia publicznego na</w:t>
      </w:r>
      <w:r w:rsidR="00C255A4">
        <w:rPr>
          <w:rFonts w:ascii="Cambria" w:hAnsi="Cambria"/>
          <w:bCs/>
        </w:rPr>
        <w:t xml:space="preserve"> usługę</w:t>
      </w:r>
      <w:r w:rsidR="007A396D">
        <w:rPr>
          <w:rFonts w:ascii="Cambria" w:hAnsi="Cambria"/>
          <w:bCs/>
        </w:rPr>
        <w:t xml:space="preserve"> pn.</w:t>
      </w:r>
      <w:r w:rsidRPr="006D2729">
        <w:rPr>
          <w:rFonts w:ascii="Cambria" w:hAnsi="Cambria"/>
          <w:bCs/>
        </w:rPr>
        <w:t>:</w:t>
      </w:r>
    </w:p>
    <w:p w14:paraId="2186B37E" w14:textId="77777777" w:rsidR="00CD75B8" w:rsidRPr="00E4259A" w:rsidRDefault="00CD75B8" w:rsidP="000367B8">
      <w:pPr>
        <w:spacing w:line="276" w:lineRule="auto"/>
        <w:jc w:val="center"/>
        <w:rPr>
          <w:rFonts w:ascii="Cambria" w:hAnsi="Cambria"/>
          <w:bCs/>
          <w:sz w:val="26"/>
          <w:szCs w:val="26"/>
        </w:rPr>
      </w:pPr>
    </w:p>
    <w:p w14:paraId="01725461" w14:textId="3C8D2BB7" w:rsidR="00790A98" w:rsidRPr="00790A98" w:rsidRDefault="00FF572F" w:rsidP="00790A98">
      <w:pPr>
        <w:spacing w:line="276" w:lineRule="auto"/>
        <w:jc w:val="center"/>
        <w:rPr>
          <w:rFonts w:ascii="Cambria" w:hAnsi="Cambria"/>
          <w:b/>
          <w:bCs/>
          <w:sz w:val="26"/>
          <w:szCs w:val="26"/>
        </w:rPr>
      </w:pPr>
      <w:r>
        <w:rPr>
          <w:rFonts w:ascii="Cambria" w:hAnsi="Cambria"/>
          <w:b/>
          <w:bCs/>
          <w:sz w:val="26"/>
          <w:szCs w:val="26"/>
        </w:rPr>
        <w:t>„</w:t>
      </w:r>
      <w:r w:rsidR="00790A98" w:rsidRPr="00790A98">
        <w:rPr>
          <w:rFonts w:ascii="Cambria" w:hAnsi="Cambria"/>
          <w:b/>
          <w:bCs/>
          <w:sz w:val="26"/>
          <w:szCs w:val="26"/>
        </w:rPr>
        <w:t xml:space="preserve">Udzielenie </w:t>
      </w:r>
      <w:r w:rsidR="00484817">
        <w:rPr>
          <w:rFonts w:ascii="Cambria" w:hAnsi="Cambria"/>
          <w:b/>
          <w:bCs/>
          <w:sz w:val="26"/>
          <w:szCs w:val="26"/>
        </w:rPr>
        <w:t>długoterminowego kredytu konsolidacyjnego w</w:t>
      </w:r>
      <w:r w:rsidR="00790A98" w:rsidRPr="00790A98">
        <w:rPr>
          <w:rFonts w:ascii="Cambria" w:hAnsi="Cambria"/>
          <w:b/>
          <w:bCs/>
          <w:sz w:val="26"/>
          <w:szCs w:val="26"/>
        </w:rPr>
        <w:t xml:space="preserve"> wysokości</w:t>
      </w:r>
    </w:p>
    <w:p w14:paraId="3BBEA7E7" w14:textId="06265D84" w:rsidR="007A396D" w:rsidRPr="007A396D" w:rsidRDefault="00484817" w:rsidP="007A396D">
      <w:pPr>
        <w:spacing w:line="276" w:lineRule="auto"/>
        <w:jc w:val="center"/>
        <w:rPr>
          <w:rFonts w:ascii="Cambria" w:hAnsi="Cambria"/>
          <w:b/>
          <w:bCs/>
          <w:sz w:val="26"/>
          <w:szCs w:val="26"/>
        </w:rPr>
      </w:pPr>
      <w:r>
        <w:rPr>
          <w:rFonts w:ascii="Cambria" w:hAnsi="Cambria"/>
          <w:b/>
          <w:bCs/>
          <w:sz w:val="26"/>
          <w:szCs w:val="26"/>
        </w:rPr>
        <w:t xml:space="preserve"> 5.370.</w:t>
      </w:r>
      <w:r w:rsidR="00790A98" w:rsidRPr="00790A98">
        <w:rPr>
          <w:rFonts w:ascii="Cambria" w:hAnsi="Cambria"/>
          <w:b/>
          <w:bCs/>
          <w:sz w:val="26"/>
          <w:szCs w:val="26"/>
        </w:rPr>
        <w:t>000,00 zł dla Miasta Rejowiec Fabryczny</w:t>
      </w:r>
      <w:r w:rsidR="007A396D">
        <w:rPr>
          <w:rFonts w:ascii="Cambria" w:hAnsi="Cambria"/>
          <w:b/>
          <w:bCs/>
          <w:sz w:val="26"/>
          <w:szCs w:val="26"/>
        </w:rPr>
        <w:t>”</w:t>
      </w:r>
    </w:p>
    <w:p w14:paraId="46E1AFEF" w14:textId="77777777" w:rsidR="007A396D" w:rsidRDefault="007A396D" w:rsidP="00C143BC">
      <w:pPr>
        <w:tabs>
          <w:tab w:val="left" w:pos="567"/>
        </w:tabs>
        <w:spacing w:line="276" w:lineRule="auto"/>
        <w:contextualSpacing/>
        <w:jc w:val="center"/>
        <w:rPr>
          <w:rFonts w:ascii="Cambria" w:hAnsi="Cambria"/>
          <w:b/>
          <w:bCs/>
          <w:sz w:val="26"/>
          <w:szCs w:val="26"/>
        </w:rPr>
      </w:pPr>
    </w:p>
    <w:p w14:paraId="58A81162" w14:textId="05D07F2C" w:rsidR="007A396D" w:rsidRPr="00171C7E" w:rsidRDefault="00171C7E" w:rsidP="00C143BC">
      <w:pPr>
        <w:tabs>
          <w:tab w:val="left" w:pos="567"/>
        </w:tabs>
        <w:spacing w:line="276" w:lineRule="auto"/>
        <w:contextualSpacing/>
        <w:jc w:val="center"/>
        <w:rPr>
          <w:rFonts w:ascii="Cambria" w:hAnsi="Cambria"/>
          <w:b/>
          <w:color w:val="FF0000"/>
        </w:rPr>
      </w:pPr>
      <w:r w:rsidRPr="00171C7E">
        <w:rPr>
          <w:rFonts w:ascii="Cambria" w:hAnsi="Cambria"/>
          <w:b/>
          <w:color w:val="FF0000"/>
        </w:rPr>
        <w:t>- wersja ujednolicona po modyfikacji z dnia 25.05.2020 r. -</w:t>
      </w:r>
    </w:p>
    <w:p w14:paraId="5793AFDC" w14:textId="77777777" w:rsidR="00C143BC" w:rsidRDefault="00D9784D" w:rsidP="00C143BC">
      <w:pPr>
        <w:tabs>
          <w:tab w:val="left" w:pos="567"/>
        </w:tabs>
        <w:spacing w:line="276" w:lineRule="auto"/>
        <w:contextualSpacing/>
        <w:jc w:val="center"/>
        <w:rPr>
          <w:rFonts w:ascii="Cambria" w:hAnsi="Cambria"/>
          <w:b/>
        </w:rPr>
      </w:pPr>
      <w:r w:rsidRPr="005C3443">
        <w:rPr>
          <w:rFonts w:ascii="Cambria" w:hAnsi="Cambria"/>
          <w:b/>
        </w:rPr>
        <w:tab/>
      </w:r>
    </w:p>
    <w:p w14:paraId="222A9B47" w14:textId="596C7C9F" w:rsidR="00C143BC" w:rsidRPr="006E5F5C" w:rsidRDefault="00C143BC" w:rsidP="00C143BC">
      <w:pPr>
        <w:tabs>
          <w:tab w:val="left" w:pos="567"/>
        </w:tabs>
        <w:spacing w:line="276" w:lineRule="auto"/>
        <w:contextualSpacing/>
        <w:jc w:val="center"/>
        <w:rPr>
          <w:rFonts w:ascii="Cambria" w:hAnsi="Cambria"/>
          <w:b/>
          <w:bCs/>
        </w:rPr>
      </w:pPr>
      <w:r w:rsidRPr="00C55A3E">
        <w:rPr>
          <w:rFonts w:ascii="Cambria" w:hAnsi="Cambria"/>
          <w:bCs/>
        </w:rPr>
        <w:t>(Znak sprawy:</w:t>
      </w:r>
      <w:r>
        <w:rPr>
          <w:rFonts w:ascii="Cambria" w:hAnsi="Cambria"/>
          <w:bCs/>
        </w:rPr>
        <w:t xml:space="preserve"> </w:t>
      </w:r>
      <w:r w:rsidR="00484817">
        <w:rPr>
          <w:rFonts w:ascii="Cambria" w:hAnsi="Cambria"/>
          <w:b/>
          <w:bCs/>
        </w:rPr>
        <w:t>WFP.271.1.2020</w:t>
      </w:r>
      <w:r w:rsidRPr="00C55A3E">
        <w:rPr>
          <w:rFonts w:ascii="Cambria" w:hAnsi="Cambria"/>
          <w:bCs/>
        </w:rPr>
        <w:t>)</w:t>
      </w:r>
    </w:p>
    <w:p w14:paraId="6F6B8DB5" w14:textId="77777777" w:rsidR="00930014" w:rsidRDefault="00930014" w:rsidP="00930014">
      <w:pPr>
        <w:jc w:val="center"/>
        <w:rPr>
          <w:rFonts w:ascii="Cambria" w:hAnsi="Cambria"/>
          <w:b/>
        </w:rPr>
      </w:pPr>
    </w:p>
    <w:p w14:paraId="3729DE36" w14:textId="77777777" w:rsidR="009776ED" w:rsidRDefault="009776ED" w:rsidP="00930014">
      <w:pPr>
        <w:jc w:val="center"/>
        <w:rPr>
          <w:rFonts w:ascii="Cambria" w:hAnsi="Cambria"/>
          <w:b/>
        </w:rPr>
      </w:pPr>
    </w:p>
    <w:p w14:paraId="0C285E21" w14:textId="77777777" w:rsidR="00930014" w:rsidRDefault="00930014" w:rsidP="00930014">
      <w:pPr>
        <w:jc w:val="center"/>
        <w:rPr>
          <w:rFonts w:ascii="Cambria" w:hAnsi="Cambria"/>
          <w:b/>
        </w:rPr>
      </w:pPr>
    </w:p>
    <w:p w14:paraId="5FCBD6AF" w14:textId="77777777" w:rsidR="00930014" w:rsidRDefault="00930014" w:rsidP="00930014">
      <w:pPr>
        <w:jc w:val="center"/>
        <w:rPr>
          <w:rFonts w:ascii="Cambria" w:hAnsi="Cambria"/>
          <w:b/>
        </w:rPr>
      </w:pPr>
      <w:r w:rsidRPr="00A20271">
        <w:rPr>
          <w:rFonts w:ascii="Cambria" w:hAnsi="Cambria"/>
          <w:b/>
        </w:rPr>
        <w:t>ZATWIERDZAM</w:t>
      </w:r>
    </w:p>
    <w:p w14:paraId="29F7E38C" w14:textId="77777777" w:rsidR="00930014" w:rsidRPr="00A20271" w:rsidRDefault="00930014" w:rsidP="00930014">
      <w:pPr>
        <w:jc w:val="center"/>
        <w:rPr>
          <w:rFonts w:ascii="Cambria" w:hAnsi="Cambria"/>
          <w:b/>
        </w:rPr>
      </w:pPr>
    </w:p>
    <w:p w14:paraId="25E141E2" w14:textId="77777777" w:rsidR="00930014" w:rsidRDefault="00930014" w:rsidP="00930014">
      <w:pPr>
        <w:jc w:val="center"/>
        <w:rPr>
          <w:rFonts w:ascii="Cambria" w:hAnsi="Cambria"/>
          <w:b/>
        </w:rPr>
      </w:pPr>
      <w:r>
        <w:rPr>
          <w:rFonts w:ascii="Cambria" w:hAnsi="Cambria"/>
          <w:b/>
        </w:rPr>
        <w:t xml:space="preserve">Burmistrz Rejowca Fabrycznego </w:t>
      </w:r>
      <w:r w:rsidRPr="00DD79B4">
        <w:rPr>
          <w:rFonts w:ascii="Cambria" w:hAnsi="Cambria"/>
          <w:b/>
        </w:rPr>
        <w:t>–</w:t>
      </w:r>
      <w:r>
        <w:rPr>
          <w:rFonts w:ascii="Cambria" w:hAnsi="Cambria"/>
          <w:b/>
        </w:rPr>
        <w:t xml:space="preserve"> </w:t>
      </w:r>
      <w:r w:rsidRPr="004129EA">
        <w:rPr>
          <w:rFonts w:ascii="Cambria" w:hAnsi="Cambria"/>
          <w:b/>
        </w:rPr>
        <w:t>Stanisław Bodys</w:t>
      </w:r>
    </w:p>
    <w:p w14:paraId="4DA954A4" w14:textId="77777777" w:rsidR="00930014" w:rsidRDefault="00930014" w:rsidP="00930014">
      <w:pPr>
        <w:jc w:val="center"/>
        <w:rPr>
          <w:rFonts w:ascii="Cambria" w:hAnsi="Cambria"/>
        </w:rPr>
      </w:pPr>
    </w:p>
    <w:p w14:paraId="7420F3BD" w14:textId="77777777" w:rsidR="00930014" w:rsidRDefault="00930014" w:rsidP="00930014">
      <w:pPr>
        <w:jc w:val="center"/>
        <w:rPr>
          <w:rFonts w:ascii="Cambria" w:hAnsi="Cambria"/>
        </w:rPr>
      </w:pPr>
    </w:p>
    <w:p w14:paraId="2F338389" w14:textId="77777777" w:rsidR="00930014" w:rsidRDefault="00930014" w:rsidP="00930014">
      <w:pPr>
        <w:jc w:val="center"/>
        <w:rPr>
          <w:rFonts w:ascii="Cambria" w:hAnsi="Cambria"/>
        </w:rPr>
      </w:pPr>
    </w:p>
    <w:p w14:paraId="6649EB92" w14:textId="77777777" w:rsidR="00930014" w:rsidRDefault="00930014" w:rsidP="00930014">
      <w:pPr>
        <w:jc w:val="center"/>
        <w:rPr>
          <w:rFonts w:ascii="Cambria" w:hAnsi="Cambria"/>
        </w:rPr>
      </w:pPr>
    </w:p>
    <w:p w14:paraId="3CDF20D9" w14:textId="77777777" w:rsidR="00930014" w:rsidRDefault="00930014" w:rsidP="00930014">
      <w:pPr>
        <w:jc w:val="center"/>
        <w:rPr>
          <w:rFonts w:ascii="Cambria" w:hAnsi="Cambria"/>
        </w:rPr>
      </w:pPr>
    </w:p>
    <w:p w14:paraId="56FBF262" w14:textId="77777777" w:rsidR="00930014" w:rsidRDefault="00930014" w:rsidP="00930014">
      <w:pPr>
        <w:jc w:val="center"/>
        <w:rPr>
          <w:rFonts w:ascii="Cambria" w:hAnsi="Cambria"/>
        </w:rPr>
      </w:pPr>
    </w:p>
    <w:p w14:paraId="1A8E735E" w14:textId="77777777" w:rsidR="00930014" w:rsidRDefault="00930014" w:rsidP="00930014">
      <w:pPr>
        <w:jc w:val="center"/>
        <w:rPr>
          <w:rFonts w:ascii="Cambria" w:hAnsi="Cambria"/>
        </w:rPr>
      </w:pPr>
      <w:r>
        <w:rPr>
          <w:rFonts w:ascii="Cambria" w:hAnsi="Cambria"/>
        </w:rPr>
        <w:t>……………………………….………….………..</w:t>
      </w:r>
    </w:p>
    <w:p w14:paraId="65ECA7DA" w14:textId="77777777" w:rsidR="00930014" w:rsidRDefault="00930014" w:rsidP="00930014">
      <w:pPr>
        <w:jc w:val="center"/>
        <w:rPr>
          <w:rFonts w:ascii="Cambria" w:hAnsi="Cambria"/>
          <w:i/>
          <w:sz w:val="18"/>
          <w:szCs w:val="18"/>
        </w:rPr>
      </w:pPr>
      <w:r w:rsidRPr="00A20271">
        <w:rPr>
          <w:rFonts w:ascii="Cambria" w:hAnsi="Cambria"/>
          <w:i/>
          <w:sz w:val="18"/>
          <w:szCs w:val="18"/>
        </w:rPr>
        <w:t>(podpis Kierownika Zamawiającego)</w:t>
      </w:r>
    </w:p>
    <w:p w14:paraId="42F033B5" w14:textId="77777777" w:rsidR="00930014" w:rsidRPr="00A20271" w:rsidRDefault="00930014" w:rsidP="00930014">
      <w:pPr>
        <w:jc w:val="center"/>
        <w:rPr>
          <w:rFonts w:ascii="Cambria" w:hAnsi="Cambria"/>
          <w:i/>
          <w:sz w:val="18"/>
          <w:szCs w:val="18"/>
        </w:rPr>
      </w:pPr>
    </w:p>
    <w:p w14:paraId="13FC749B" w14:textId="77777777" w:rsidR="00930014" w:rsidRDefault="00930014" w:rsidP="00930014">
      <w:pPr>
        <w:jc w:val="center"/>
        <w:rPr>
          <w:rFonts w:ascii="Cambria" w:hAnsi="Cambria"/>
        </w:rPr>
      </w:pPr>
    </w:p>
    <w:p w14:paraId="57122D95" w14:textId="40DE4FF1" w:rsidR="00930014" w:rsidRPr="003618E6" w:rsidRDefault="000C47AD" w:rsidP="00930014">
      <w:pPr>
        <w:jc w:val="center"/>
        <w:rPr>
          <w:rFonts w:ascii="Cambria" w:hAnsi="Cambria"/>
          <w:color w:val="000000" w:themeColor="text1"/>
        </w:rPr>
      </w:pPr>
      <w:r>
        <w:rPr>
          <w:rFonts w:ascii="Cambria" w:hAnsi="Cambria"/>
        </w:rPr>
        <w:t>Rejowiec Fabryczn</w:t>
      </w:r>
      <w:r w:rsidRPr="003618E6">
        <w:rPr>
          <w:rFonts w:ascii="Cambria" w:hAnsi="Cambria"/>
          <w:color w:val="000000" w:themeColor="text1"/>
        </w:rPr>
        <w:t xml:space="preserve">y, dnia </w:t>
      </w:r>
      <w:r w:rsidR="00171C7E" w:rsidRPr="00171C7E">
        <w:rPr>
          <w:rFonts w:ascii="Cambria" w:hAnsi="Cambria"/>
          <w:color w:val="FF0000"/>
        </w:rPr>
        <w:t>25</w:t>
      </w:r>
      <w:r w:rsidR="00484817" w:rsidRPr="003618E6">
        <w:rPr>
          <w:rFonts w:ascii="Cambria" w:hAnsi="Cambria"/>
          <w:color w:val="000000" w:themeColor="text1"/>
        </w:rPr>
        <w:t xml:space="preserve"> maja 2020</w:t>
      </w:r>
      <w:r w:rsidR="00930014" w:rsidRPr="003618E6">
        <w:rPr>
          <w:rFonts w:ascii="Cambria" w:hAnsi="Cambria"/>
          <w:color w:val="000000" w:themeColor="text1"/>
        </w:rPr>
        <w:t xml:space="preserve"> r.</w:t>
      </w:r>
    </w:p>
    <w:p w14:paraId="77A29467" w14:textId="77777777" w:rsidR="00D9784D" w:rsidRPr="005C3443" w:rsidRDefault="00D9784D" w:rsidP="00425A73">
      <w:pPr>
        <w:tabs>
          <w:tab w:val="left" w:pos="567"/>
        </w:tabs>
        <w:spacing w:line="276" w:lineRule="auto"/>
        <w:contextualSpacing/>
        <w:rPr>
          <w:rFonts w:ascii="Cambria" w:hAnsi="Cambria"/>
          <w:b/>
        </w:rPr>
      </w:pPr>
    </w:p>
    <w:p w14:paraId="0C5389BD" w14:textId="77777777" w:rsidR="00D9784D" w:rsidRDefault="00D9784D" w:rsidP="00425A73">
      <w:pPr>
        <w:tabs>
          <w:tab w:val="left" w:pos="567"/>
        </w:tabs>
        <w:spacing w:line="276" w:lineRule="auto"/>
        <w:contextualSpacing/>
        <w:rPr>
          <w:rFonts w:ascii="Cambria" w:hAnsi="Cambria"/>
          <w:b/>
          <w:iCs/>
          <w:sz w:val="20"/>
          <w:szCs w:val="20"/>
        </w:rPr>
      </w:pPr>
    </w:p>
    <w:p w14:paraId="13813DEE" w14:textId="77777777" w:rsidR="006035A5" w:rsidRDefault="006035A5" w:rsidP="007A396D">
      <w:pPr>
        <w:jc w:val="center"/>
        <w:rPr>
          <w:rFonts w:ascii="Cambria" w:hAnsi="Cambria"/>
          <w:b/>
        </w:rPr>
      </w:pPr>
    </w:p>
    <w:tbl>
      <w:tblPr>
        <w:tblW w:w="0" w:type="auto"/>
        <w:jc w:val="center"/>
        <w:tblBorders>
          <w:bottom w:val="single" w:sz="4" w:space="0" w:color="auto"/>
        </w:tblBorders>
        <w:tblLook w:val="00A0" w:firstRow="1" w:lastRow="0" w:firstColumn="1" w:lastColumn="0" w:noHBand="0" w:noVBand="0"/>
      </w:tblPr>
      <w:tblGrid>
        <w:gridCol w:w="9054"/>
      </w:tblGrid>
      <w:tr w:rsidR="00D9784D" w:rsidRPr="006D2729" w14:paraId="21DADED6" w14:textId="77777777" w:rsidTr="00992210">
        <w:trPr>
          <w:jc w:val="center"/>
        </w:trPr>
        <w:tc>
          <w:tcPr>
            <w:tcW w:w="9054" w:type="dxa"/>
            <w:tcBorders>
              <w:bottom w:val="single" w:sz="4" w:space="0" w:color="auto"/>
            </w:tcBorders>
          </w:tcPr>
          <w:p w14:paraId="7A41A3D2" w14:textId="77777777" w:rsidR="00D9784D" w:rsidRPr="006D2729" w:rsidRDefault="00D9784D" w:rsidP="00992210">
            <w:pPr>
              <w:spacing w:line="276" w:lineRule="auto"/>
              <w:jc w:val="center"/>
              <w:rPr>
                <w:rFonts w:ascii="Cambria" w:hAnsi="Cambria"/>
                <w:sz w:val="26"/>
                <w:szCs w:val="26"/>
              </w:rPr>
            </w:pPr>
            <w:r w:rsidRPr="006D2729">
              <w:rPr>
                <w:rFonts w:ascii="Cambria" w:hAnsi="Cambria"/>
                <w:sz w:val="26"/>
                <w:szCs w:val="26"/>
              </w:rPr>
              <w:lastRenderedPageBreak/>
              <w:t>Rozdział 1</w:t>
            </w:r>
          </w:p>
          <w:p w14:paraId="4336A168" w14:textId="77777777" w:rsidR="00D9784D" w:rsidRPr="006D2729" w:rsidRDefault="00D9784D" w:rsidP="00992210">
            <w:pPr>
              <w:spacing w:line="276" w:lineRule="auto"/>
              <w:jc w:val="center"/>
              <w:rPr>
                <w:rFonts w:ascii="Cambria" w:hAnsi="Cambria"/>
              </w:rPr>
            </w:pPr>
            <w:r w:rsidRPr="006D2729">
              <w:rPr>
                <w:rFonts w:ascii="Cambria" w:hAnsi="Cambria"/>
                <w:b/>
                <w:sz w:val="26"/>
                <w:szCs w:val="26"/>
              </w:rPr>
              <w:t>POSTANOWIENIA OGÓLNE</w:t>
            </w:r>
          </w:p>
        </w:tc>
      </w:tr>
    </w:tbl>
    <w:p w14:paraId="698EF7B2" w14:textId="77777777" w:rsidR="00E4259A" w:rsidRDefault="00E4259A" w:rsidP="00E4259A">
      <w:pPr>
        <w:widowControl w:val="0"/>
        <w:spacing w:line="276" w:lineRule="auto"/>
        <w:ind w:left="567"/>
        <w:jc w:val="both"/>
        <w:outlineLvl w:val="3"/>
        <w:rPr>
          <w:rFonts w:ascii="Cambria" w:hAnsi="Cambria" w:cs="Arial"/>
          <w:b/>
          <w:bCs/>
        </w:rPr>
      </w:pPr>
    </w:p>
    <w:p w14:paraId="2CC16013" w14:textId="77777777" w:rsidR="00E4259A" w:rsidRPr="006D2729" w:rsidRDefault="00E4259A" w:rsidP="00E4259A">
      <w:pPr>
        <w:widowControl w:val="0"/>
        <w:numPr>
          <w:ilvl w:val="1"/>
          <w:numId w:val="1"/>
        </w:numPr>
        <w:spacing w:line="276" w:lineRule="auto"/>
        <w:ind w:left="567" w:hanging="567"/>
        <w:jc w:val="both"/>
        <w:outlineLvl w:val="3"/>
        <w:rPr>
          <w:rFonts w:ascii="Cambria" w:hAnsi="Cambria" w:cs="Arial"/>
          <w:b/>
          <w:bCs/>
        </w:rPr>
      </w:pPr>
      <w:r w:rsidRPr="006D2729">
        <w:rPr>
          <w:rFonts w:ascii="Cambria" w:hAnsi="Cambria" w:cs="Arial"/>
          <w:b/>
          <w:bCs/>
        </w:rPr>
        <w:t>Nazwa oraz adres Zamawiającego.</w:t>
      </w:r>
      <w:r w:rsidRPr="006D2729">
        <w:rPr>
          <w:rFonts w:ascii="Cambria" w:hAnsi="Cambria" w:cs="Arial"/>
          <w:b/>
          <w:bCs/>
        </w:rPr>
        <w:tab/>
      </w:r>
    </w:p>
    <w:p w14:paraId="1B29C7D5" w14:textId="77777777" w:rsidR="00930014" w:rsidRDefault="00930014" w:rsidP="00930014">
      <w:pPr>
        <w:spacing w:line="276" w:lineRule="auto"/>
        <w:ind w:left="1134" w:hanging="567"/>
        <w:rPr>
          <w:rFonts w:ascii="Cambria" w:hAnsi="Cambria"/>
          <w:i/>
        </w:rPr>
      </w:pPr>
      <w:r>
        <w:rPr>
          <w:rFonts w:ascii="Cambria" w:hAnsi="Cambria"/>
          <w:b/>
        </w:rPr>
        <w:t>Miasto Rejowiec Fabryczny</w:t>
      </w:r>
      <w:r w:rsidRPr="00B31341">
        <w:rPr>
          <w:rFonts w:ascii="Cambria" w:hAnsi="Cambria"/>
        </w:rPr>
        <w:t xml:space="preserve"> zwan</w:t>
      </w:r>
      <w:r>
        <w:rPr>
          <w:rFonts w:ascii="Cambria" w:hAnsi="Cambria"/>
        </w:rPr>
        <w:t xml:space="preserve">e </w:t>
      </w:r>
      <w:r w:rsidRPr="00B31341">
        <w:rPr>
          <w:rFonts w:ascii="Cambria" w:hAnsi="Cambria"/>
        </w:rPr>
        <w:t xml:space="preserve">dalej </w:t>
      </w:r>
      <w:r w:rsidRPr="00F30C9C">
        <w:rPr>
          <w:rFonts w:ascii="Cambria" w:hAnsi="Cambria"/>
          <w:i/>
        </w:rPr>
        <w:t>„Zamawiającym”</w:t>
      </w:r>
    </w:p>
    <w:p w14:paraId="2CE40295" w14:textId="77777777" w:rsidR="00930014" w:rsidRDefault="00930014" w:rsidP="00930014">
      <w:pPr>
        <w:spacing w:line="276" w:lineRule="auto"/>
        <w:ind w:left="1134" w:hanging="567"/>
        <w:rPr>
          <w:rFonts w:ascii="Cambria" w:hAnsi="Cambria"/>
        </w:rPr>
      </w:pPr>
      <w:r w:rsidRPr="004129EA">
        <w:rPr>
          <w:rFonts w:ascii="Cambria" w:hAnsi="Cambria"/>
        </w:rPr>
        <w:t>ul. Lubelska 16, 22-170 Rejowiec Fabryczny</w:t>
      </w:r>
      <w:r>
        <w:rPr>
          <w:rFonts w:ascii="Cambria" w:hAnsi="Cambria"/>
        </w:rPr>
        <w:t>,</w:t>
      </w:r>
    </w:p>
    <w:p w14:paraId="4243DD8E" w14:textId="77777777" w:rsidR="00930014" w:rsidRPr="004129EA" w:rsidRDefault="00930014" w:rsidP="00930014">
      <w:pPr>
        <w:spacing w:line="276" w:lineRule="auto"/>
        <w:ind w:left="1134" w:hanging="567"/>
        <w:rPr>
          <w:rFonts w:ascii="Cambria" w:hAnsi="Cambria"/>
        </w:rPr>
      </w:pPr>
      <w:r w:rsidRPr="00CF0DCC">
        <w:rPr>
          <w:rFonts w:ascii="Cambria" w:hAnsi="Cambria"/>
        </w:rPr>
        <w:t>NIP: 563-21-58-407 REGON: 110198132</w:t>
      </w:r>
      <w:r>
        <w:rPr>
          <w:rFonts w:ascii="Cambria" w:hAnsi="Cambria"/>
        </w:rPr>
        <w:t>,</w:t>
      </w:r>
    </w:p>
    <w:p w14:paraId="71426501" w14:textId="35B2F743" w:rsidR="00930014" w:rsidRPr="00F65A32" w:rsidRDefault="00930014" w:rsidP="00930014">
      <w:pPr>
        <w:ind w:firstLine="567"/>
        <w:rPr>
          <w:rFonts w:ascii="Cambria" w:hAnsi="Cambria"/>
        </w:rPr>
      </w:pPr>
      <w:r>
        <w:rPr>
          <w:rFonts w:ascii="Cambria" w:hAnsi="Cambria" w:cs="Arial"/>
          <w:bCs/>
          <w:color w:val="000000"/>
        </w:rPr>
        <w:t>nr telefonu: +</w:t>
      </w:r>
      <w:r w:rsidRPr="00E93F9A">
        <w:rPr>
          <w:rFonts w:ascii="Cambria" w:hAnsi="Cambria" w:cs="Arial"/>
          <w:bCs/>
          <w:color w:val="000000"/>
        </w:rPr>
        <w:t>48 82 566-32-77</w:t>
      </w:r>
      <w:r>
        <w:rPr>
          <w:rFonts w:ascii="Cambria" w:hAnsi="Cambria" w:cs="Arial"/>
          <w:bCs/>
          <w:color w:val="000000"/>
        </w:rPr>
        <w:t xml:space="preserve">, </w:t>
      </w:r>
    </w:p>
    <w:p w14:paraId="3D4BAC0D" w14:textId="2FF2CE76" w:rsidR="007A396D" w:rsidRPr="00AA54E5" w:rsidRDefault="007A396D" w:rsidP="007A396D">
      <w:pPr>
        <w:widowControl w:val="0"/>
        <w:spacing w:line="276" w:lineRule="auto"/>
        <w:ind w:left="567"/>
        <w:jc w:val="both"/>
        <w:outlineLvl w:val="3"/>
        <w:rPr>
          <w:rFonts w:ascii="Cambria" w:hAnsi="Cambria" w:cs="Arial"/>
          <w:bCs/>
        </w:rPr>
      </w:pPr>
      <w:r w:rsidRPr="00AA54E5">
        <w:rPr>
          <w:rFonts w:ascii="Cambria" w:hAnsi="Cambria" w:cs="Arial"/>
          <w:bCs/>
        </w:rPr>
        <w:t xml:space="preserve">Elektroniczna Skrzynka Podawcza: </w:t>
      </w:r>
      <w:r w:rsidR="006E2695" w:rsidRPr="003618E6">
        <w:rPr>
          <w:rFonts w:ascii="Cambria" w:hAnsi="Cambria"/>
          <w:color w:val="0070C0"/>
        </w:rPr>
        <w:t>/110198132/skrytka</w:t>
      </w:r>
      <w:r w:rsidRPr="003618E6">
        <w:rPr>
          <w:rFonts w:ascii="Cambria" w:hAnsi="Cambria"/>
          <w:color w:val="0070C0"/>
        </w:rPr>
        <w:t xml:space="preserve"> </w:t>
      </w:r>
      <w:r w:rsidRPr="00AA54E5">
        <w:rPr>
          <w:rFonts w:ascii="Cambria" w:hAnsi="Cambria" w:cs="Arial"/>
          <w:bCs/>
        </w:rPr>
        <w:t xml:space="preserve">znajdująca się na platformie ePUAP pod adresem </w:t>
      </w:r>
      <w:hyperlink r:id="rId9" w:history="1">
        <w:r w:rsidRPr="00E924ED">
          <w:rPr>
            <w:rStyle w:val="Hipercze"/>
            <w:rFonts w:ascii="Cambria" w:hAnsi="Cambria" w:cs="Arial"/>
            <w:bCs/>
            <w:color w:val="0070C0"/>
          </w:rPr>
          <w:t>https://epuap.gov.pl/wps/portal</w:t>
        </w:r>
      </w:hyperlink>
      <w:r w:rsidRPr="00E924ED">
        <w:rPr>
          <w:rFonts w:ascii="Cambria" w:hAnsi="Cambria" w:cs="Arial"/>
          <w:bCs/>
          <w:color w:val="0070C0"/>
          <w:u w:val="single"/>
        </w:rPr>
        <w:t xml:space="preserve"> </w:t>
      </w:r>
    </w:p>
    <w:p w14:paraId="1B144DA9" w14:textId="2278CBD4" w:rsidR="007A396D" w:rsidRPr="00F65A32" w:rsidRDefault="007A396D" w:rsidP="007A396D">
      <w:pPr>
        <w:pStyle w:val="Kolorowalistaakcent11"/>
        <w:spacing w:before="0" w:after="0" w:line="276" w:lineRule="auto"/>
        <w:ind w:left="1134" w:hanging="567"/>
        <w:rPr>
          <w:rFonts w:ascii="Cambria" w:hAnsi="Cambria"/>
          <w:sz w:val="24"/>
          <w:szCs w:val="24"/>
        </w:rPr>
      </w:pPr>
      <w:r w:rsidRPr="00F65A32">
        <w:rPr>
          <w:rFonts w:ascii="Cambria" w:hAnsi="Cambria"/>
          <w:sz w:val="24"/>
          <w:szCs w:val="24"/>
        </w:rPr>
        <w:t xml:space="preserve">Adres poczty elektronicznej: </w:t>
      </w:r>
      <w:r w:rsidR="002773F2" w:rsidRPr="002773F2">
        <w:rPr>
          <w:rStyle w:val="Hipercze"/>
          <w:rFonts w:ascii="Cambria" w:hAnsi="Cambria"/>
          <w:color w:val="0070C0"/>
          <w:sz w:val="24"/>
          <w:szCs w:val="24"/>
        </w:rPr>
        <w:t>skarbnik@rejowiec.pl</w:t>
      </w:r>
    </w:p>
    <w:p w14:paraId="5422CCC7" w14:textId="77777777" w:rsidR="00930014" w:rsidRDefault="007A396D" w:rsidP="00930014">
      <w:pPr>
        <w:spacing w:line="276" w:lineRule="auto"/>
        <w:ind w:left="567"/>
        <w:rPr>
          <w:rFonts w:ascii="Cambria" w:hAnsi="Cambria"/>
          <w:color w:val="0070C0"/>
          <w:u w:val="single"/>
        </w:rPr>
      </w:pPr>
      <w:r w:rsidRPr="004D292E">
        <w:rPr>
          <w:rFonts w:ascii="Cambria" w:hAnsi="Cambria"/>
        </w:rPr>
        <w:t xml:space="preserve">Strona internetowa </w:t>
      </w:r>
      <w:r w:rsidRPr="004D292E">
        <w:rPr>
          <w:rFonts w:ascii="Cambria" w:hAnsi="Cambria" w:cs="Arial"/>
          <w:bCs/>
          <w:color w:val="000000" w:themeColor="text1"/>
        </w:rPr>
        <w:t>(BIP):</w:t>
      </w:r>
      <w:r w:rsidRPr="004D292E">
        <w:rPr>
          <w:rFonts w:ascii="Cambria" w:hAnsi="Cambria"/>
          <w:color w:val="000000" w:themeColor="text1"/>
        </w:rPr>
        <w:t xml:space="preserve"> </w:t>
      </w:r>
      <w:r w:rsidR="00930014" w:rsidRPr="00CF0DCC">
        <w:rPr>
          <w:rFonts w:ascii="Cambria" w:hAnsi="Cambria"/>
          <w:color w:val="0070C0"/>
          <w:u w:val="single"/>
        </w:rPr>
        <w:t>https://umrej</w:t>
      </w:r>
      <w:r w:rsidR="00930014">
        <w:rPr>
          <w:rFonts w:ascii="Cambria" w:hAnsi="Cambria"/>
          <w:color w:val="0070C0"/>
          <w:u w:val="single"/>
        </w:rPr>
        <w:t>owiecfabryczny.bip.lubelskie.pl</w:t>
      </w:r>
    </w:p>
    <w:p w14:paraId="23F087CD" w14:textId="77777777" w:rsidR="00930014" w:rsidRPr="006D67DD" w:rsidRDefault="00930014" w:rsidP="00930014">
      <w:pPr>
        <w:spacing w:line="276" w:lineRule="auto"/>
        <w:ind w:left="567"/>
        <w:jc w:val="both"/>
        <w:rPr>
          <w:rFonts w:ascii="Cambria" w:hAnsi="Cambria" w:cs="Arial"/>
          <w:bCs/>
          <w:color w:val="000000"/>
        </w:rPr>
      </w:pPr>
      <w:r w:rsidRPr="00A721A2">
        <w:rPr>
          <w:rFonts w:ascii="Cambria" w:hAnsi="Cambria" w:cs="Arial"/>
          <w:bCs/>
          <w:color w:val="000000"/>
        </w:rPr>
        <w:t>Godziny urzędowania</w:t>
      </w:r>
      <w:r>
        <w:rPr>
          <w:rFonts w:ascii="Cambria" w:hAnsi="Cambria" w:cs="Arial"/>
          <w:bCs/>
          <w:color w:val="000000"/>
        </w:rPr>
        <w:t xml:space="preserve"> </w:t>
      </w:r>
      <w:r w:rsidRPr="00CF0DCC">
        <w:rPr>
          <w:rFonts w:ascii="Cambria" w:hAnsi="Cambria" w:cs="Arial"/>
          <w:bCs/>
          <w:color w:val="000000"/>
        </w:rPr>
        <w:t>Urz</w:t>
      </w:r>
      <w:r>
        <w:rPr>
          <w:rFonts w:ascii="Cambria" w:hAnsi="Cambria" w:cs="Arial"/>
          <w:bCs/>
          <w:color w:val="000000"/>
        </w:rPr>
        <w:t>ędu Miasta Rejowiec Fabryczny:</w:t>
      </w:r>
      <w:r w:rsidRPr="00CF0DCC">
        <w:rPr>
          <w:rFonts w:ascii="Cambria" w:hAnsi="Cambria" w:cs="Arial"/>
          <w:bCs/>
          <w:color w:val="000000"/>
        </w:rPr>
        <w:t xml:space="preserve"> od poniedziałku do piątku w godz. od 7.30 do 15.30</w:t>
      </w:r>
      <w:r>
        <w:rPr>
          <w:rFonts w:ascii="Cambria" w:hAnsi="Cambria" w:cs="Arial"/>
          <w:bCs/>
          <w:color w:val="000000"/>
        </w:rPr>
        <w:t xml:space="preserve"> </w:t>
      </w:r>
      <w:r w:rsidRPr="00B31341">
        <w:rPr>
          <w:rFonts w:ascii="Cambria" w:hAnsi="Cambria" w:cs="Arial"/>
          <w:bCs/>
        </w:rPr>
        <w:t>z wyłączeniem dni ustawowo wolnych od pracy.</w:t>
      </w:r>
    </w:p>
    <w:p w14:paraId="1E99A201" w14:textId="77777777" w:rsidR="00E4259A" w:rsidRPr="006D2729" w:rsidRDefault="00E4259A" w:rsidP="00E4259A">
      <w:pPr>
        <w:widowControl w:val="0"/>
        <w:numPr>
          <w:ilvl w:val="1"/>
          <w:numId w:val="1"/>
        </w:numPr>
        <w:spacing w:line="276" w:lineRule="auto"/>
        <w:ind w:left="567" w:hanging="567"/>
        <w:jc w:val="both"/>
        <w:outlineLvl w:val="3"/>
        <w:rPr>
          <w:rFonts w:ascii="Cambria" w:hAnsi="Cambria" w:cs="Arial"/>
          <w:b/>
          <w:bCs/>
        </w:rPr>
      </w:pPr>
      <w:r w:rsidRPr="006D2729">
        <w:rPr>
          <w:rFonts w:ascii="Cambria" w:hAnsi="Cambria" w:cs="Arial"/>
          <w:b/>
          <w:bCs/>
        </w:rPr>
        <w:t>Podstawa prawna udzielenia zamówienia.</w:t>
      </w:r>
    </w:p>
    <w:p w14:paraId="06E8B92A" w14:textId="4B7246C3" w:rsidR="00E4259A" w:rsidRPr="006D2729" w:rsidRDefault="00E4259A" w:rsidP="00E4259A">
      <w:pPr>
        <w:widowControl w:val="0"/>
        <w:spacing w:line="276" w:lineRule="auto"/>
        <w:ind w:left="567"/>
        <w:jc w:val="both"/>
        <w:outlineLvl w:val="3"/>
        <w:rPr>
          <w:rFonts w:ascii="Cambria" w:hAnsi="Cambria" w:cs="Arial"/>
          <w:bCs/>
        </w:rPr>
      </w:pPr>
      <w:r w:rsidRPr="006D2729">
        <w:rPr>
          <w:rFonts w:ascii="Cambria" w:hAnsi="Cambria" w:cs="Arial"/>
          <w:bCs/>
        </w:rPr>
        <w:t xml:space="preserve">Postępowanie o udzielenie zamówienia publicznego prowadzone jest w trybie przetargu nieograniczonego, na podstawie ustawy z dnia 29 stycznia 2004 r. Prawo zamówień publicznych </w:t>
      </w:r>
      <w:r w:rsidRPr="003B435A">
        <w:rPr>
          <w:rFonts w:ascii="Cambria" w:hAnsi="Cambria" w:cs="Arial"/>
          <w:bCs/>
        </w:rPr>
        <w:t>(t. j. Dz. U. z 201</w:t>
      </w:r>
      <w:r w:rsidR="003618E6">
        <w:rPr>
          <w:rFonts w:ascii="Cambria" w:hAnsi="Cambria" w:cs="Arial"/>
          <w:bCs/>
        </w:rPr>
        <w:t>9</w:t>
      </w:r>
      <w:r w:rsidRPr="003B435A">
        <w:rPr>
          <w:rFonts w:ascii="Cambria" w:hAnsi="Cambria" w:cs="Arial"/>
          <w:bCs/>
        </w:rPr>
        <w:t xml:space="preserve"> r., poz. </w:t>
      </w:r>
      <w:r w:rsidR="003618E6">
        <w:rPr>
          <w:rFonts w:ascii="Cambria" w:hAnsi="Cambria" w:cs="Arial"/>
          <w:bCs/>
        </w:rPr>
        <w:t>1843</w:t>
      </w:r>
      <w:r w:rsidRPr="003B435A">
        <w:rPr>
          <w:rFonts w:ascii="Cambria" w:hAnsi="Cambria" w:cs="Arial"/>
          <w:bCs/>
        </w:rPr>
        <w:t>)</w:t>
      </w:r>
      <w:r w:rsidR="00FF572F">
        <w:rPr>
          <w:rFonts w:ascii="Cambria" w:hAnsi="Cambria" w:cs="Arial"/>
          <w:bCs/>
        </w:rPr>
        <w:t xml:space="preserve"> </w:t>
      </w:r>
      <w:r w:rsidRPr="006D2729">
        <w:rPr>
          <w:rFonts w:ascii="Cambria" w:hAnsi="Cambria" w:cs="Arial"/>
          <w:bCs/>
        </w:rPr>
        <w:t xml:space="preserve">oraz aktów wykonawczych wydanych na jej podstawie. </w:t>
      </w:r>
      <w:r w:rsidRPr="006D2729">
        <w:rPr>
          <w:rFonts w:ascii="Cambria" w:hAnsi="Cambria"/>
        </w:rPr>
        <w:t>W zakresie nieuregulowanym w</w:t>
      </w:r>
      <w:r>
        <w:rPr>
          <w:rFonts w:ascii="Cambria" w:hAnsi="Cambria"/>
        </w:rPr>
        <w:t> </w:t>
      </w:r>
      <w:r w:rsidRPr="006D2729">
        <w:rPr>
          <w:rFonts w:ascii="Cambria" w:hAnsi="Cambria"/>
        </w:rPr>
        <w:t>niniejszej SIWZ zastosowanie mają przepisy ustawy Pzp.</w:t>
      </w:r>
    </w:p>
    <w:p w14:paraId="29142799" w14:textId="77777777" w:rsidR="00E4259A" w:rsidRPr="006D2729" w:rsidRDefault="00E4259A" w:rsidP="00E4259A">
      <w:pPr>
        <w:widowControl w:val="0"/>
        <w:numPr>
          <w:ilvl w:val="1"/>
          <w:numId w:val="1"/>
        </w:numPr>
        <w:spacing w:line="276" w:lineRule="auto"/>
        <w:ind w:left="567" w:hanging="567"/>
        <w:jc w:val="both"/>
        <w:outlineLvl w:val="3"/>
        <w:rPr>
          <w:rFonts w:ascii="Cambria" w:eastAsia="MS Mincho" w:hAnsi="Cambria" w:cs="MS Mincho"/>
          <w:b/>
          <w:bCs/>
        </w:rPr>
      </w:pPr>
      <w:r w:rsidRPr="006D2729">
        <w:rPr>
          <w:rFonts w:ascii="Cambria" w:eastAsia="MS Mincho" w:hAnsi="Cambria" w:cs="MS Mincho"/>
          <w:b/>
          <w:bCs/>
        </w:rPr>
        <w:t>Wartość zamówienia.</w:t>
      </w:r>
    </w:p>
    <w:p w14:paraId="053FD9EC" w14:textId="77777777" w:rsidR="00E4259A" w:rsidRPr="006D2729" w:rsidRDefault="00E4259A" w:rsidP="00E4259A">
      <w:pPr>
        <w:widowControl w:val="0"/>
        <w:spacing w:line="276" w:lineRule="auto"/>
        <w:ind w:left="567"/>
        <w:jc w:val="both"/>
        <w:outlineLvl w:val="3"/>
        <w:rPr>
          <w:rFonts w:ascii="Cambria" w:eastAsia="MS Mincho" w:hAnsi="Cambria" w:cs="MS Mincho"/>
          <w:bCs/>
        </w:rPr>
      </w:pPr>
      <w:r w:rsidRPr="006D2729">
        <w:rPr>
          <w:rFonts w:ascii="Cambria" w:eastAsia="MS Mincho" w:hAnsi="Cambria" w:cs="MS Mincho"/>
          <w:bCs/>
        </w:rPr>
        <w:t xml:space="preserve">Wartość zamówienia </w:t>
      </w:r>
      <w:r w:rsidRPr="00634CDB">
        <w:rPr>
          <w:rFonts w:ascii="Cambria" w:eastAsia="MS Mincho" w:hAnsi="Cambria" w:cs="MS Mincho"/>
          <w:bCs/>
          <w:u w:val="single"/>
        </w:rPr>
        <w:t>jest większa</w:t>
      </w:r>
      <w:r w:rsidRPr="006D2729">
        <w:rPr>
          <w:rFonts w:ascii="Cambria" w:eastAsia="MS Mincho" w:hAnsi="Cambria" w:cs="MS Mincho"/>
          <w:bCs/>
        </w:rPr>
        <w:t xml:space="preserve"> od kwoty określonej w przepisach wydanych </w:t>
      </w:r>
      <w:r w:rsidRPr="006D2729">
        <w:rPr>
          <w:rFonts w:ascii="Cambria" w:eastAsia="MS Mincho" w:hAnsi="Cambria" w:cs="MS Mincho"/>
          <w:bCs/>
        </w:rPr>
        <w:br/>
        <w:t>na podstawie art. 11 ust. 8 ustawy z dnia 29 stycznia 2004 r. Prawo zamówień publicznych w odniesieniu do dostaw i usług.</w:t>
      </w:r>
    </w:p>
    <w:p w14:paraId="7D97F531" w14:textId="77777777" w:rsidR="00E4259A" w:rsidRPr="006D2729" w:rsidRDefault="00E4259A" w:rsidP="00E4259A">
      <w:pPr>
        <w:widowControl w:val="0"/>
        <w:numPr>
          <w:ilvl w:val="1"/>
          <w:numId w:val="1"/>
        </w:numPr>
        <w:spacing w:line="276" w:lineRule="auto"/>
        <w:ind w:left="567" w:hanging="567"/>
        <w:jc w:val="both"/>
        <w:outlineLvl w:val="3"/>
        <w:rPr>
          <w:rFonts w:ascii="Cambria" w:eastAsia="MS Mincho" w:hAnsi="Cambria" w:cs="MS Mincho"/>
          <w:b/>
          <w:bCs/>
        </w:rPr>
      </w:pPr>
      <w:r w:rsidRPr="006D2729">
        <w:rPr>
          <w:rFonts w:ascii="Cambria" w:eastAsia="MS Mincho" w:hAnsi="Cambria" w:cs="MS Mincho"/>
          <w:b/>
          <w:bCs/>
        </w:rPr>
        <w:t>Słownik.</w:t>
      </w:r>
    </w:p>
    <w:p w14:paraId="49A65D6C" w14:textId="77777777" w:rsidR="00E4259A" w:rsidRPr="006D2729" w:rsidRDefault="00E4259A" w:rsidP="00E4259A">
      <w:pPr>
        <w:widowControl w:val="0"/>
        <w:spacing w:line="276" w:lineRule="auto"/>
        <w:ind w:left="567"/>
        <w:jc w:val="both"/>
        <w:outlineLvl w:val="3"/>
        <w:rPr>
          <w:rFonts w:ascii="Cambria" w:eastAsia="MS Mincho" w:hAnsi="Cambria" w:cs="MS Mincho"/>
          <w:bCs/>
        </w:rPr>
      </w:pPr>
      <w:r w:rsidRPr="006D2729">
        <w:rPr>
          <w:rFonts w:ascii="Cambria" w:eastAsia="MS Mincho" w:hAnsi="Cambria" w:cs="MS Mincho"/>
          <w:bCs/>
        </w:rPr>
        <w:t>Użyte w niniejszej SIWZ (oraz w załącznikach) terminy mają następujące znaczenie:</w:t>
      </w:r>
    </w:p>
    <w:p w14:paraId="0E5AE58F" w14:textId="54160CBF" w:rsidR="00E4259A" w:rsidRPr="006D2729" w:rsidRDefault="00E4259A" w:rsidP="00E4259A">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„ustawa”</w:t>
      </w:r>
      <w:r w:rsidRPr="006D2729">
        <w:rPr>
          <w:rFonts w:ascii="Cambria" w:eastAsia="MS Mincho" w:hAnsi="Cambria" w:cs="MS Mincho"/>
          <w:bCs/>
          <w:sz w:val="24"/>
          <w:szCs w:val="24"/>
        </w:rPr>
        <w:t xml:space="preserve"> – ustawa z dnia 29 stycznia 2004 r. Prawo zamówień publicznych </w:t>
      </w:r>
      <w:r w:rsidRPr="006D2729">
        <w:rPr>
          <w:rFonts w:ascii="Cambria" w:eastAsia="MS Mincho" w:hAnsi="Cambria" w:cs="MS Mincho"/>
          <w:bCs/>
          <w:sz w:val="24"/>
          <w:szCs w:val="24"/>
        </w:rPr>
        <w:br/>
      </w:r>
      <w:r w:rsidRPr="003B435A">
        <w:rPr>
          <w:rFonts w:ascii="Cambria" w:eastAsia="MS Mincho" w:hAnsi="Cambria" w:cs="MS Mincho"/>
          <w:bCs/>
          <w:sz w:val="24"/>
          <w:szCs w:val="24"/>
        </w:rPr>
        <w:t>(t. j. Dz. U. z 201</w:t>
      </w:r>
      <w:r w:rsidR="003618E6">
        <w:rPr>
          <w:rFonts w:ascii="Cambria" w:eastAsia="MS Mincho" w:hAnsi="Cambria" w:cs="MS Mincho"/>
          <w:bCs/>
          <w:sz w:val="24"/>
          <w:szCs w:val="24"/>
        </w:rPr>
        <w:t>9</w:t>
      </w:r>
      <w:r w:rsidRPr="003B435A">
        <w:rPr>
          <w:rFonts w:ascii="Cambria" w:eastAsia="MS Mincho" w:hAnsi="Cambria" w:cs="MS Mincho"/>
          <w:bCs/>
          <w:sz w:val="24"/>
          <w:szCs w:val="24"/>
        </w:rPr>
        <w:t xml:space="preserve"> r., poz. </w:t>
      </w:r>
      <w:r w:rsidR="003618E6">
        <w:rPr>
          <w:rFonts w:ascii="Cambria" w:eastAsia="MS Mincho" w:hAnsi="Cambria" w:cs="MS Mincho"/>
          <w:bCs/>
          <w:sz w:val="24"/>
          <w:szCs w:val="24"/>
        </w:rPr>
        <w:t>1843</w:t>
      </w:r>
      <w:r w:rsidRPr="003B435A">
        <w:rPr>
          <w:rFonts w:ascii="Cambria" w:eastAsia="MS Mincho" w:hAnsi="Cambria" w:cs="MS Mincho"/>
          <w:bCs/>
          <w:sz w:val="24"/>
          <w:szCs w:val="24"/>
        </w:rPr>
        <w:t>)</w:t>
      </w:r>
      <w:r>
        <w:rPr>
          <w:rFonts w:ascii="Cambria" w:eastAsia="MS Mincho" w:hAnsi="Cambria" w:cs="MS Mincho"/>
          <w:bCs/>
          <w:sz w:val="24"/>
          <w:szCs w:val="24"/>
        </w:rPr>
        <w:t>,</w:t>
      </w:r>
    </w:p>
    <w:p w14:paraId="502552F3" w14:textId="77777777" w:rsidR="00E4259A" w:rsidRPr="006D2729" w:rsidRDefault="00E4259A" w:rsidP="00E4259A">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„SIWZ”</w:t>
      </w:r>
      <w:r w:rsidRPr="006D2729">
        <w:rPr>
          <w:rFonts w:ascii="Cambria" w:eastAsia="MS Mincho" w:hAnsi="Cambria" w:cs="MS Mincho"/>
          <w:bCs/>
          <w:sz w:val="24"/>
          <w:szCs w:val="24"/>
        </w:rPr>
        <w:t xml:space="preserve"> – niniejsza Specyfikacja Istotnych Warunków Zamówienia,</w:t>
      </w:r>
    </w:p>
    <w:p w14:paraId="42EC105D" w14:textId="77777777" w:rsidR="00E4259A" w:rsidRPr="006D2729" w:rsidRDefault="00E4259A" w:rsidP="00E4259A">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6D2729">
        <w:rPr>
          <w:rFonts w:ascii="Cambria" w:eastAsia="MS Mincho" w:hAnsi="Cambria" w:cs="MS Mincho"/>
          <w:bCs/>
          <w:sz w:val="24"/>
          <w:szCs w:val="24"/>
        </w:rPr>
        <w:t xml:space="preserve"> </w:t>
      </w:r>
      <w:r w:rsidRPr="006D2729">
        <w:rPr>
          <w:rFonts w:ascii="Cambria" w:eastAsia="MS Mincho" w:hAnsi="Cambria" w:cs="MS Mincho"/>
          <w:b/>
          <w:bCs/>
          <w:sz w:val="24"/>
          <w:szCs w:val="24"/>
        </w:rPr>
        <w:t>„zamówienie”</w:t>
      </w:r>
      <w:r w:rsidRPr="006D2729">
        <w:rPr>
          <w:rFonts w:ascii="Cambria" w:eastAsia="MS Mincho" w:hAnsi="Cambria" w:cs="MS Mincho"/>
          <w:bCs/>
          <w:sz w:val="24"/>
          <w:szCs w:val="24"/>
        </w:rPr>
        <w:t xml:space="preserve"> – zamówienie publiczne, którego przedmiot został opisany </w:t>
      </w:r>
      <w:r w:rsidRPr="006D2729">
        <w:rPr>
          <w:rFonts w:ascii="Cambria" w:eastAsia="MS Mincho" w:hAnsi="Cambria" w:cs="MS Mincho"/>
          <w:bCs/>
          <w:sz w:val="24"/>
          <w:szCs w:val="24"/>
        </w:rPr>
        <w:br/>
        <w:t xml:space="preserve">w Rozdziale </w:t>
      </w:r>
      <w:r>
        <w:rPr>
          <w:rFonts w:ascii="Cambria" w:eastAsia="MS Mincho" w:hAnsi="Cambria" w:cs="MS Mincho"/>
          <w:bCs/>
          <w:sz w:val="24"/>
          <w:szCs w:val="24"/>
        </w:rPr>
        <w:t>4</w:t>
      </w:r>
      <w:r w:rsidRPr="006D2729">
        <w:rPr>
          <w:rFonts w:ascii="Cambria" w:eastAsia="MS Mincho" w:hAnsi="Cambria" w:cs="MS Mincho"/>
          <w:bCs/>
          <w:sz w:val="24"/>
          <w:szCs w:val="24"/>
        </w:rPr>
        <w:t xml:space="preserve"> niniejszej SIWZ,</w:t>
      </w:r>
    </w:p>
    <w:p w14:paraId="753CA2B0" w14:textId="77777777" w:rsidR="00E4259A" w:rsidRPr="006D2729" w:rsidRDefault="00E4259A" w:rsidP="00E4259A">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„postępowanie”</w:t>
      </w:r>
      <w:r w:rsidRPr="006D2729">
        <w:rPr>
          <w:rFonts w:ascii="Cambria" w:eastAsia="MS Mincho" w:hAnsi="Cambria" w:cs="MS Mincho"/>
          <w:bCs/>
          <w:sz w:val="24"/>
          <w:szCs w:val="24"/>
        </w:rPr>
        <w:t xml:space="preserve"> – postępowanie o udzielenie zamówienia publicznego, którego dotyczy niniejsza SIWZ,</w:t>
      </w:r>
    </w:p>
    <w:p w14:paraId="323A3126" w14:textId="22B98F7F" w:rsidR="00E4259A" w:rsidRDefault="00E4259A" w:rsidP="00E4259A">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„Zamawiający”</w:t>
      </w:r>
      <w:r w:rsidRPr="006D2729">
        <w:rPr>
          <w:rFonts w:ascii="Cambria" w:eastAsia="MS Mincho" w:hAnsi="Cambria" w:cs="MS Mincho"/>
          <w:bCs/>
          <w:sz w:val="24"/>
          <w:szCs w:val="24"/>
        </w:rPr>
        <w:t xml:space="preserve"> – </w:t>
      </w:r>
      <w:r w:rsidR="00C47C6A" w:rsidRPr="00C47C6A">
        <w:rPr>
          <w:rFonts w:ascii="Cambria" w:eastAsia="MS Mincho" w:hAnsi="Cambria" w:cs="MS Mincho"/>
          <w:bCs/>
          <w:sz w:val="24"/>
          <w:szCs w:val="24"/>
        </w:rPr>
        <w:t>Miasto Rejowiec Fabryczny</w:t>
      </w:r>
      <w:r w:rsidRPr="006D2729">
        <w:rPr>
          <w:rFonts w:ascii="Cambria" w:eastAsia="MS Mincho" w:hAnsi="Cambria" w:cs="MS Mincho"/>
          <w:bCs/>
          <w:sz w:val="24"/>
          <w:szCs w:val="24"/>
        </w:rPr>
        <w:t>,</w:t>
      </w:r>
    </w:p>
    <w:p w14:paraId="51A7A369" w14:textId="77777777" w:rsidR="00FF572F" w:rsidRDefault="00FF572F" w:rsidP="00FF572F">
      <w:pPr>
        <w:pStyle w:val="Akapitzlist"/>
        <w:widowControl w:val="0"/>
        <w:numPr>
          <w:ilvl w:val="0"/>
          <w:numId w:val="7"/>
        </w:numPr>
        <w:spacing w:before="0" w:after="0" w:line="276" w:lineRule="auto"/>
        <w:ind w:left="993" w:hanging="426"/>
        <w:outlineLvl w:val="3"/>
        <w:rPr>
          <w:rFonts w:ascii="Cambria" w:eastAsia="MS Mincho" w:hAnsi="Cambria" w:cs="MS Mincho"/>
          <w:bCs/>
          <w:sz w:val="24"/>
          <w:szCs w:val="24"/>
        </w:rPr>
      </w:pPr>
      <w:r w:rsidRPr="008A49FB">
        <w:rPr>
          <w:rFonts w:ascii="Cambria" w:eastAsia="MS Mincho" w:hAnsi="Cambria" w:cs="MS Mincho"/>
          <w:b/>
          <w:bCs/>
          <w:sz w:val="24"/>
          <w:szCs w:val="24"/>
        </w:rPr>
        <w:t>„</w:t>
      </w:r>
      <w:r>
        <w:rPr>
          <w:rFonts w:ascii="Cambria" w:eastAsia="MS Mincho" w:hAnsi="Cambria" w:cs="MS Mincho"/>
          <w:b/>
          <w:bCs/>
          <w:sz w:val="24"/>
          <w:szCs w:val="24"/>
        </w:rPr>
        <w:t>Wykonawca</w:t>
      </w:r>
      <w:r w:rsidRPr="008A49FB">
        <w:rPr>
          <w:rFonts w:ascii="Cambria" w:eastAsia="MS Mincho" w:hAnsi="Cambria" w:cs="MS Mincho"/>
          <w:b/>
          <w:bCs/>
          <w:sz w:val="24"/>
          <w:szCs w:val="24"/>
        </w:rPr>
        <w:t>”</w:t>
      </w:r>
      <w:r w:rsidRPr="008A49FB">
        <w:rPr>
          <w:rFonts w:ascii="Cambria" w:eastAsia="MS Mincho" w:hAnsi="Cambria" w:cs="MS Mincho"/>
          <w:bCs/>
          <w:sz w:val="24"/>
          <w:szCs w:val="24"/>
        </w:rPr>
        <w:t xml:space="preserve"> –</w:t>
      </w:r>
      <w:r>
        <w:rPr>
          <w:rFonts w:ascii="Cambria" w:eastAsia="MS Mincho" w:hAnsi="Cambria" w:cs="MS Mincho"/>
          <w:bCs/>
          <w:sz w:val="24"/>
          <w:szCs w:val="24"/>
        </w:rPr>
        <w:t xml:space="preserve"> </w:t>
      </w:r>
      <w:r w:rsidRPr="0028354F">
        <w:rPr>
          <w:rFonts w:ascii="Cambria" w:eastAsia="MS Mincho" w:hAnsi="Cambria" w:cs="MS Mincho"/>
          <w:bCs/>
          <w:sz w:val="24"/>
          <w:szCs w:val="24"/>
        </w:rPr>
        <w:t>należy przez to rozumie</w:t>
      </w:r>
      <w:r>
        <w:rPr>
          <w:rFonts w:ascii="Cambria" w:eastAsia="MS Mincho" w:hAnsi="Cambria" w:cs="MS Mincho"/>
          <w:bCs/>
          <w:sz w:val="24"/>
          <w:szCs w:val="24"/>
        </w:rPr>
        <w:t>ć</w:t>
      </w:r>
      <w:r w:rsidRPr="0028354F">
        <w:rPr>
          <w:rFonts w:ascii="Cambria" w:eastAsia="MS Mincho" w:hAnsi="Cambria" w:cs="MS Mincho"/>
          <w:bCs/>
          <w:sz w:val="24"/>
          <w:szCs w:val="24"/>
        </w:rPr>
        <w:t xml:space="preserve"> osob</w:t>
      </w:r>
      <w:r>
        <w:rPr>
          <w:rFonts w:ascii="Cambria" w:eastAsia="MS Mincho" w:hAnsi="Cambria" w:cs="MS Mincho"/>
          <w:bCs/>
          <w:sz w:val="24"/>
          <w:szCs w:val="24"/>
        </w:rPr>
        <w:t>ę</w:t>
      </w:r>
      <w:r w:rsidRPr="0028354F">
        <w:rPr>
          <w:rFonts w:ascii="Cambria" w:eastAsia="MS Mincho" w:hAnsi="Cambria" w:cs="MS Mincho"/>
          <w:bCs/>
          <w:sz w:val="24"/>
          <w:szCs w:val="24"/>
        </w:rPr>
        <w:t xml:space="preserve"> fizyczną, osob</w:t>
      </w:r>
      <w:r>
        <w:rPr>
          <w:rFonts w:ascii="Cambria" w:eastAsia="MS Mincho" w:hAnsi="Cambria" w:cs="MS Mincho"/>
          <w:bCs/>
          <w:sz w:val="24"/>
          <w:szCs w:val="24"/>
        </w:rPr>
        <w:t>ę</w:t>
      </w:r>
      <w:r w:rsidRPr="0028354F">
        <w:rPr>
          <w:rFonts w:ascii="Cambria" w:eastAsia="MS Mincho" w:hAnsi="Cambria" w:cs="MS Mincho"/>
          <w:bCs/>
          <w:sz w:val="24"/>
          <w:szCs w:val="24"/>
        </w:rPr>
        <w:t xml:space="preserve"> prawną albo jednostk</w:t>
      </w:r>
      <w:r>
        <w:rPr>
          <w:rFonts w:ascii="Cambria" w:eastAsia="MS Mincho" w:hAnsi="Cambria" w:cs="MS Mincho"/>
          <w:bCs/>
          <w:sz w:val="24"/>
          <w:szCs w:val="24"/>
        </w:rPr>
        <w:t>ę organizacyjną nieposiadającą osobowoś</w:t>
      </w:r>
      <w:r w:rsidRPr="0028354F">
        <w:rPr>
          <w:rFonts w:ascii="Cambria" w:eastAsia="MS Mincho" w:hAnsi="Cambria" w:cs="MS Mincho"/>
          <w:bCs/>
          <w:sz w:val="24"/>
          <w:szCs w:val="24"/>
        </w:rPr>
        <w:t>ci prawnej, kt</w:t>
      </w:r>
      <w:r>
        <w:rPr>
          <w:rFonts w:ascii="Cambria" w:eastAsia="MS Mincho" w:hAnsi="Cambria" w:cs="MS Mincho"/>
          <w:bCs/>
          <w:sz w:val="24"/>
          <w:szCs w:val="24"/>
        </w:rPr>
        <w:t>ó</w:t>
      </w:r>
      <w:r w:rsidRPr="0028354F">
        <w:rPr>
          <w:rFonts w:ascii="Cambria" w:eastAsia="MS Mincho" w:hAnsi="Cambria" w:cs="MS Mincho"/>
          <w:bCs/>
          <w:sz w:val="24"/>
          <w:szCs w:val="24"/>
        </w:rPr>
        <w:t>ra ubiega się o udzielenie zamówienia publicznego, zło</w:t>
      </w:r>
      <w:r>
        <w:rPr>
          <w:rFonts w:ascii="Cambria" w:eastAsia="MS Mincho" w:hAnsi="Cambria" w:cs="MS Mincho"/>
          <w:bCs/>
          <w:sz w:val="24"/>
          <w:szCs w:val="24"/>
        </w:rPr>
        <w:t>ż</w:t>
      </w:r>
      <w:r w:rsidRPr="0028354F">
        <w:rPr>
          <w:rFonts w:ascii="Cambria" w:eastAsia="MS Mincho" w:hAnsi="Cambria" w:cs="MS Mincho"/>
          <w:bCs/>
          <w:sz w:val="24"/>
          <w:szCs w:val="24"/>
        </w:rPr>
        <w:t>yła ofertę lub zawarła umow</w:t>
      </w:r>
      <w:r>
        <w:rPr>
          <w:rFonts w:ascii="Cambria" w:eastAsia="MS Mincho" w:hAnsi="Cambria" w:cs="MS Mincho"/>
          <w:bCs/>
          <w:sz w:val="24"/>
          <w:szCs w:val="24"/>
        </w:rPr>
        <w:t>ę</w:t>
      </w:r>
      <w:r w:rsidRPr="0028354F">
        <w:rPr>
          <w:rFonts w:ascii="Cambria" w:eastAsia="MS Mincho" w:hAnsi="Cambria" w:cs="MS Mincho"/>
          <w:bCs/>
          <w:sz w:val="24"/>
          <w:szCs w:val="24"/>
        </w:rPr>
        <w:t xml:space="preserve"> </w:t>
      </w:r>
      <w:r>
        <w:rPr>
          <w:rFonts w:ascii="Cambria" w:eastAsia="MS Mincho" w:hAnsi="Cambria" w:cs="MS Mincho"/>
          <w:bCs/>
          <w:sz w:val="24"/>
          <w:szCs w:val="24"/>
        </w:rPr>
        <w:br/>
      </w:r>
      <w:r w:rsidRPr="0028354F">
        <w:rPr>
          <w:rFonts w:ascii="Cambria" w:eastAsia="MS Mincho" w:hAnsi="Cambria" w:cs="MS Mincho"/>
          <w:bCs/>
          <w:sz w:val="24"/>
          <w:szCs w:val="24"/>
        </w:rPr>
        <w:t>w sprawie zamówienia publicznego</w:t>
      </w:r>
      <w:r>
        <w:rPr>
          <w:rFonts w:ascii="Cambria" w:eastAsia="MS Mincho" w:hAnsi="Cambria" w:cs="MS Mincho"/>
          <w:bCs/>
          <w:sz w:val="24"/>
          <w:szCs w:val="24"/>
        </w:rPr>
        <w:t>,</w:t>
      </w:r>
    </w:p>
    <w:p w14:paraId="5C907B0B" w14:textId="77777777" w:rsidR="00B457C3" w:rsidRDefault="00947978" w:rsidP="00B457C3">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6D2729">
        <w:rPr>
          <w:rFonts w:ascii="Cambria" w:eastAsia="MS Mincho" w:hAnsi="Cambria" w:cs="MS Mincho"/>
          <w:b/>
          <w:bCs/>
          <w:sz w:val="24"/>
          <w:szCs w:val="24"/>
        </w:rPr>
        <w:t>„JEDZ”</w:t>
      </w:r>
      <w:r w:rsidRPr="006D2729">
        <w:rPr>
          <w:rFonts w:ascii="Cambria" w:eastAsia="MS Mincho" w:hAnsi="Cambria" w:cs="MS Mincho"/>
          <w:bCs/>
          <w:sz w:val="24"/>
          <w:szCs w:val="24"/>
        </w:rPr>
        <w:t xml:space="preserve"> – Jednolity Europejski Dokument Zamówienia sporządzony zgodnie </w:t>
      </w:r>
      <w:r w:rsidRPr="006D2729">
        <w:rPr>
          <w:rFonts w:ascii="Cambria" w:eastAsia="MS Mincho" w:hAnsi="Cambria" w:cs="MS Mincho"/>
          <w:bCs/>
          <w:sz w:val="24"/>
          <w:szCs w:val="24"/>
        </w:rPr>
        <w:br/>
        <w:t xml:space="preserve">z wzorem standardowego formularza określonego w rozporządzeniu wykonawczym Komisji Europejskiej wydanym na podstawie art. 59 </w:t>
      </w:r>
      <w:r w:rsidRPr="006D2729">
        <w:rPr>
          <w:rFonts w:ascii="Cambria" w:eastAsia="MS Mincho" w:hAnsi="Cambria" w:cs="MS Mincho"/>
          <w:bCs/>
          <w:sz w:val="24"/>
          <w:szCs w:val="24"/>
        </w:rPr>
        <w:br/>
        <w:t>ust. 2 dyrektywy 2014/24/UE oraz art.</w:t>
      </w:r>
      <w:r>
        <w:rPr>
          <w:rFonts w:ascii="Cambria" w:eastAsia="MS Mincho" w:hAnsi="Cambria" w:cs="MS Mincho"/>
          <w:bCs/>
          <w:sz w:val="24"/>
          <w:szCs w:val="24"/>
        </w:rPr>
        <w:t xml:space="preserve"> 80 ust. 3 dyrektywy 2014/25/UE,</w:t>
      </w:r>
    </w:p>
    <w:p w14:paraId="002EAC81" w14:textId="77777777" w:rsidR="00B457C3" w:rsidRDefault="00B457C3" w:rsidP="00B457C3">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B457C3">
        <w:rPr>
          <w:rFonts w:ascii="Cambria" w:eastAsia="MS Mincho" w:hAnsi="Cambria" w:cs="MS Mincho"/>
          <w:b/>
          <w:bCs/>
          <w:sz w:val="24"/>
          <w:szCs w:val="24"/>
        </w:rPr>
        <w:lastRenderedPageBreak/>
        <w:t>„RODO”</w:t>
      </w:r>
      <w:r w:rsidRPr="00B457C3">
        <w:rPr>
          <w:rFonts w:ascii="Cambria" w:eastAsia="MS Mincho" w:hAnsi="Cambria" w:cs="MS Mincho"/>
          <w:bCs/>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A909F35" w14:textId="73627903" w:rsidR="00B457C3" w:rsidRDefault="00B457C3" w:rsidP="00B457C3">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B457C3">
        <w:rPr>
          <w:rFonts w:ascii="Cambria" w:eastAsia="MS Mincho" w:hAnsi="Cambria" w:cs="MS Mincho"/>
          <w:b/>
          <w:bCs/>
          <w:sz w:val="24"/>
          <w:szCs w:val="24"/>
        </w:rPr>
        <w:t>„miniPortal”</w:t>
      </w:r>
      <w:r w:rsidRPr="00B457C3">
        <w:rPr>
          <w:rFonts w:ascii="Cambria" w:eastAsia="MS Mincho" w:hAnsi="Cambria" w:cs="MS Mincho"/>
          <w:bCs/>
          <w:sz w:val="24"/>
          <w:szCs w:val="24"/>
        </w:rPr>
        <w:t xml:space="preserve">– narzędzie umożliwiające  komunikację  elektroniczną  między  Zamawiającym i   Wykonawcami,   w   szczególności   elektroniczne   składanie   ofert   oraz   oświadczeń, w tym JEDZ, w zgodzie z wymogami określonymi przez dyrektywy UE dostępne na stronie </w:t>
      </w:r>
      <w:r w:rsidR="007A396D">
        <w:rPr>
          <w:rFonts w:ascii="Cambria" w:eastAsia="MS Mincho" w:hAnsi="Cambria" w:cs="MS Mincho"/>
          <w:bCs/>
          <w:color w:val="0070C0"/>
          <w:sz w:val="24"/>
          <w:szCs w:val="24"/>
          <w:u w:val="single"/>
        </w:rPr>
        <w:t>https://</w:t>
      </w:r>
      <w:r w:rsidRPr="00B457C3">
        <w:rPr>
          <w:rFonts w:ascii="Cambria" w:eastAsia="MS Mincho" w:hAnsi="Cambria" w:cs="MS Mincho"/>
          <w:bCs/>
          <w:color w:val="0070C0"/>
          <w:sz w:val="24"/>
          <w:szCs w:val="24"/>
          <w:u w:val="single"/>
        </w:rPr>
        <w:t>miniportal.uzp.gov.pl</w:t>
      </w:r>
      <w:r w:rsidRPr="00B457C3">
        <w:rPr>
          <w:rFonts w:ascii="Cambria" w:eastAsia="MS Mincho" w:hAnsi="Cambria" w:cs="MS Mincho"/>
          <w:bCs/>
          <w:sz w:val="24"/>
          <w:szCs w:val="24"/>
        </w:rPr>
        <w:t>. Wykonawca zobowiązany jest do zapoznanie się z instru</w:t>
      </w:r>
      <w:r>
        <w:rPr>
          <w:rFonts w:ascii="Cambria" w:eastAsia="MS Mincho" w:hAnsi="Cambria" w:cs="MS Mincho"/>
          <w:bCs/>
          <w:sz w:val="24"/>
          <w:szCs w:val="24"/>
        </w:rPr>
        <w:t>kcją korzystania z miniPortalu.</w:t>
      </w:r>
      <w:r w:rsidRPr="00B457C3">
        <w:rPr>
          <w:rFonts w:ascii="Cambria" w:eastAsia="MS Mincho" w:hAnsi="Cambria" w:cs="MS Mincho"/>
          <w:bCs/>
          <w:sz w:val="24"/>
          <w:szCs w:val="24"/>
        </w:rPr>
        <w:t>(</w:t>
      </w:r>
      <w:hyperlink r:id="rId10" w:history="1">
        <w:r w:rsidRPr="00B457C3">
          <w:rPr>
            <w:rStyle w:val="Hipercze"/>
            <w:rFonts w:ascii="Cambria" w:eastAsia="MS Mincho" w:hAnsi="Cambria" w:cs="MS Mincho"/>
            <w:bCs/>
            <w:color w:val="0070C0"/>
            <w:sz w:val="24"/>
            <w:szCs w:val="24"/>
          </w:rPr>
          <w:t>https://miniportal.uzp.gov.pl/InstrukcjaUzytkownikaSystemuMiniPortalePUAP.pdf</w:t>
        </w:r>
      </w:hyperlink>
      <w:r w:rsidRPr="00B457C3">
        <w:rPr>
          <w:rFonts w:ascii="Cambria" w:eastAsia="MS Mincho" w:hAnsi="Cambria" w:cs="MS Mincho"/>
          <w:bCs/>
          <w:sz w:val="24"/>
          <w:szCs w:val="24"/>
        </w:rPr>
        <w:t xml:space="preserve">)  i postępowania zgodnie z jej postanowieniami </w:t>
      </w:r>
      <w:r>
        <w:rPr>
          <w:rFonts w:ascii="Cambria" w:eastAsia="MS Mincho" w:hAnsi="Cambria" w:cs="MS Mincho"/>
          <w:bCs/>
          <w:sz w:val="24"/>
          <w:szCs w:val="24"/>
        </w:rPr>
        <w:br/>
      </w:r>
      <w:r w:rsidRPr="00B457C3">
        <w:rPr>
          <w:rFonts w:ascii="Cambria" w:eastAsia="MS Mincho" w:hAnsi="Cambria" w:cs="MS Mincho"/>
          <w:bCs/>
          <w:sz w:val="24"/>
          <w:szCs w:val="24"/>
        </w:rPr>
        <w:t>z uwzględnieniem zapisów niniejszej SIWZ.</w:t>
      </w:r>
    </w:p>
    <w:p w14:paraId="3CF29CB4" w14:textId="77777777" w:rsidR="00B457C3" w:rsidRDefault="00B457C3" w:rsidP="00B457C3">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B457C3">
        <w:rPr>
          <w:rFonts w:ascii="Cambria" w:eastAsia="MS Mincho" w:hAnsi="Cambria" w:cs="MS Mincho"/>
          <w:b/>
          <w:bCs/>
          <w:sz w:val="24"/>
          <w:szCs w:val="24"/>
        </w:rPr>
        <w:t>„ePUAP”</w:t>
      </w:r>
      <w:r w:rsidRPr="00B457C3">
        <w:rPr>
          <w:rFonts w:ascii="Cambria" w:eastAsia="MS Mincho" w:hAnsi="Cambria" w:cs="MS Mincho"/>
          <w:bCs/>
          <w:sz w:val="24"/>
          <w:szCs w:val="24"/>
        </w:rPr>
        <w:t xml:space="preserve">– elektroniczna platforma usług Administracji Publicznej </w:t>
      </w:r>
      <w:r w:rsidRPr="00B457C3">
        <w:rPr>
          <w:rFonts w:ascii="Cambria" w:eastAsia="MS Mincho" w:hAnsi="Cambria" w:cs="MS Mincho"/>
          <w:bCs/>
          <w:sz w:val="24"/>
          <w:szCs w:val="24"/>
        </w:rPr>
        <w:br/>
        <w:t>oferująca  w szczególności dostęp do formularzy umożliwiających komunikację Wykonawcy z Zamawiającym.</w:t>
      </w:r>
    </w:p>
    <w:p w14:paraId="515E7F7F" w14:textId="437D1F9E" w:rsidR="003618E6" w:rsidRPr="0022376E" w:rsidRDefault="003618E6" w:rsidP="003618E6">
      <w:pPr>
        <w:pStyle w:val="Kolorowalistaakcent11"/>
        <w:widowControl w:val="0"/>
        <w:numPr>
          <w:ilvl w:val="0"/>
          <w:numId w:val="7"/>
        </w:numPr>
        <w:spacing w:line="276" w:lineRule="auto"/>
        <w:ind w:left="993" w:hanging="426"/>
        <w:outlineLvl w:val="3"/>
        <w:rPr>
          <w:rFonts w:ascii="Cambria" w:eastAsia="MS Mincho" w:hAnsi="Cambria" w:cs="MS Mincho"/>
          <w:bCs/>
          <w:sz w:val="24"/>
          <w:szCs w:val="24"/>
        </w:rPr>
      </w:pPr>
      <w:r w:rsidRPr="0022376E">
        <w:rPr>
          <w:rFonts w:ascii="Cambria" w:eastAsia="MS Mincho" w:hAnsi="Cambria" w:cs="MS Mincho"/>
          <w:b/>
          <w:bCs/>
          <w:sz w:val="24"/>
          <w:szCs w:val="24"/>
        </w:rPr>
        <w:t xml:space="preserve">„kwalifikowany  podpis elektroniczny” – </w:t>
      </w:r>
      <w:r w:rsidRPr="0022376E">
        <w:rPr>
          <w:rFonts w:ascii="Cambria" w:eastAsia="MS Mincho" w:hAnsi="Cambria" w:cs="MS Mincho"/>
          <w:bCs/>
          <w:sz w:val="24"/>
          <w:szCs w:val="24"/>
        </w:rPr>
        <w:t xml:space="preserve">podpis  elektroniczny </w:t>
      </w:r>
      <w:r>
        <w:rPr>
          <w:rFonts w:ascii="Cambria" w:eastAsia="MS Mincho" w:hAnsi="Cambria" w:cs="MS Mincho"/>
          <w:bCs/>
          <w:sz w:val="24"/>
          <w:szCs w:val="24"/>
        </w:rPr>
        <w:br/>
      </w:r>
      <w:r w:rsidRPr="0022376E">
        <w:rPr>
          <w:rFonts w:ascii="Cambria" w:eastAsia="MS Mincho" w:hAnsi="Cambria" w:cs="MS Mincho"/>
          <w:bCs/>
          <w:sz w:val="24"/>
          <w:szCs w:val="24"/>
        </w:rPr>
        <w:t xml:space="preserve">składany z wykorzystaniem certyfikatu wystawionego przez  dostawcę  kwalifikowanej usługi zaufania w rozumieniu ustawy z dnia 5 września 2016 r. </w:t>
      </w:r>
      <w:r>
        <w:rPr>
          <w:rFonts w:ascii="Cambria" w:eastAsia="MS Mincho" w:hAnsi="Cambria" w:cs="MS Mincho"/>
          <w:bCs/>
          <w:sz w:val="24"/>
          <w:szCs w:val="24"/>
        </w:rPr>
        <w:br/>
      </w:r>
      <w:r w:rsidRPr="0022376E">
        <w:rPr>
          <w:rFonts w:ascii="Cambria" w:eastAsia="MS Mincho" w:hAnsi="Cambria" w:cs="MS Mincho"/>
          <w:bCs/>
          <w:sz w:val="24"/>
          <w:szCs w:val="24"/>
        </w:rPr>
        <w:t xml:space="preserve">o usługach zaufania oraz identyfikacji elektronicznej </w:t>
      </w:r>
      <w:r w:rsidRPr="00B63DBC">
        <w:rPr>
          <w:rFonts w:ascii="Cambria" w:eastAsia="MS Mincho" w:hAnsi="Cambria" w:cs="MS Mincho"/>
          <w:bCs/>
          <w:sz w:val="24"/>
          <w:szCs w:val="24"/>
        </w:rPr>
        <w:t>(tekst jedn. Dz.U. z 2019 r. poz. 162 ze zm.)</w:t>
      </w:r>
      <w:r>
        <w:rPr>
          <w:rFonts w:ascii="Cambria" w:eastAsia="MS Mincho" w:hAnsi="Cambria" w:cs="MS Mincho"/>
          <w:bCs/>
          <w:sz w:val="24"/>
          <w:szCs w:val="24"/>
        </w:rPr>
        <w:t>.</w:t>
      </w:r>
    </w:p>
    <w:p w14:paraId="0910959E" w14:textId="66BC2840" w:rsidR="00B457C3" w:rsidRPr="00B457C3" w:rsidRDefault="00B457C3" w:rsidP="00B457C3">
      <w:pPr>
        <w:pStyle w:val="Akapitzlist"/>
        <w:widowControl w:val="0"/>
        <w:numPr>
          <w:ilvl w:val="1"/>
          <w:numId w:val="1"/>
        </w:numPr>
        <w:spacing w:line="276" w:lineRule="auto"/>
        <w:ind w:left="567" w:hanging="567"/>
        <w:outlineLvl w:val="3"/>
        <w:rPr>
          <w:rFonts w:ascii="Cambria" w:hAnsi="Cambria" w:cs="Arial"/>
          <w:bCs/>
          <w:sz w:val="24"/>
          <w:szCs w:val="24"/>
        </w:rPr>
      </w:pPr>
      <w:r w:rsidRPr="00B457C3">
        <w:rPr>
          <w:rFonts w:ascii="Cambria" w:hAnsi="Cambria" w:cs="Arial"/>
          <w:bCs/>
          <w:sz w:val="24"/>
          <w:szCs w:val="24"/>
        </w:rPr>
        <w:t>Wykonawca powinien dokładnie zapoznać się z niniejszą SIWZ i złożyć ofertę zgodnie z jej wymaganiami.</w:t>
      </w:r>
    </w:p>
    <w:p w14:paraId="71FA39FB" w14:textId="77777777" w:rsidR="00BD2BBC" w:rsidRPr="00BD2BBC" w:rsidRDefault="00BD2BBC" w:rsidP="00BD2BBC">
      <w:pPr>
        <w:widowControl w:val="0"/>
        <w:spacing w:line="276" w:lineRule="auto"/>
        <w:ind w:left="567"/>
        <w:jc w:val="both"/>
        <w:outlineLvl w:val="3"/>
        <w:rPr>
          <w:rFonts w:ascii="Cambria" w:hAnsi="Cambria"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D9784D" w:rsidRPr="006D2729" w14:paraId="30F9FDA9" w14:textId="77777777" w:rsidTr="00272A55">
        <w:trPr>
          <w:jc w:val="center"/>
        </w:trPr>
        <w:tc>
          <w:tcPr>
            <w:tcW w:w="9054" w:type="dxa"/>
            <w:tcBorders>
              <w:bottom w:val="single" w:sz="4" w:space="0" w:color="auto"/>
            </w:tcBorders>
          </w:tcPr>
          <w:p w14:paraId="5F6A8BF8" w14:textId="77777777" w:rsidR="00D9784D" w:rsidRPr="006D2729" w:rsidRDefault="00D9784D" w:rsidP="00272A55">
            <w:pPr>
              <w:spacing w:line="276" w:lineRule="auto"/>
              <w:jc w:val="center"/>
              <w:rPr>
                <w:rFonts w:ascii="Cambria" w:hAnsi="Cambria"/>
                <w:sz w:val="26"/>
                <w:szCs w:val="26"/>
              </w:rPr>
            </w:pPr>
            <w:r w:rsidRPr="006D2729">
              <w:rPr>
                <w:rFonts w:ascii="Cambria" w:hAnsi="Cambria"/>
                <w:sz w:val="26"/>
                <w:szCs w:val="26"/>
              </w:rPr>
              <w:t>Rozdział 2</w:t>
            </w:r>
          </w:p>
          <w:p w14:paraId="15888243" w14:textId="77777777" w:rsidR="00D9784D" w:rsidRPr="006D2729" w:rsidRDefault="00D9784D" w:rsidP="00272A55">
            <w:pPr>
              <w:spacing w:line="276" w:lineRule="auto"/>
              <w:jc w:val="center"/>
              <w:rPr>
                <w:rFonts w:ascii="Cambria" w:hAnsi="Cambria"/>
              </w:rPr>
            </w:pPr>
            <w:r w:rsidRPr="006D2729">
              <w:rPr>
                <w:rFonts w:ascii="Cambria" w:hAnsi="Cambria"/>
                <w:b/>
                <w:sz w:val="26"/>
                <w:szCs w:val="26"/>
              </w:rPr>
              <w:t>OZNACZENIE POSTĘPOWANIA</w:t>
            </w:r>
          </w:p>
        </w:tc>
      </w:tr>
    </w:tbl>
    <w:p w14:paraId="01851484" w14:textId="77777777" w:rsidR="00EC3044" w:rsidRDefault="00EC3044" w:rsidP="00EC3044">
      <w:pPr>
        <w:pStyle w:val="Akapitzlist"/>
        <w:widowControl w:val="0"/>
        <w:spacing w:line="276" w:lineRule="auto"/>
        <w:ind w:left="567"/>
        <w:outlineLvl w:val="3"/>
        <w:rPr>
          <w:rFonts w:ascii="Cambria" w:hAnsi="Cambria" w:cs="Arial"/>
          <w:bCs/>
          <w:sz w:val="24"/>
          <w:szCs w:val="24"/>
        </w:rPr>
      </w:pPr>
    </w:p>
    <w:p w14:paraId="6970B071" w14:textId="66B43289" w:rsidR="00847391" w:rsidRPr="00210123" w:rsidRDefault="00D9784D" w:rsidP="00510BDA">
      <w:pPr>
        <w:pStyle w:val="Akapitzlist"/>
        <w:widowControl w:val="0"/>
        <w:numPr>
          <w:ilvl w:val="1"/>
          <w:numId w:val="25"/>
        </w:numPr>
        <w:spacing w:line="276" w:lineRule="auto"/>
        <w:ind w:left="567" w:hanging="567"/>
        <w:outlineLvl w:val="3"/>
        <w:rPr>
          <w:rFonts w:ascii="Cambria" w:hAnsi="Cambria" w:cs="Arial"/>
          <w:bCs/>
          <w:sz w:val="24"/>
          <w:szCs w:val="24"/>
        </w:rPr>
      </w:pPr>
      <w:r w:rsidRPr="00847391">
        <w:rPr>
          <w:rFonts w:ascii="Cambria" w:hAnsi="Cambria" w:cs="Arial"/>
          <w:bCs/>
          <w:sz w:val="24"/>
          <w:szCs w:val="24"/>
        </w:rPr>
        <w:t xml:space="preserve">Postępowanie oznaczone jest </w:t>
      </w:r>
      <w:r w:rsidRPr="00947978">
        <w:rPr>
          <w:rFonts w:ascii="Cambria" w:hAnsi="Cambria" w:cs="Arial"/>
          <w:bCs/>
          <w:sz w:val="24"/>
          <w:szCs w:val="24"/>
        </w:rPr>
        <w:t xml:space="preserve">znakiem: </w:t>
      </w:r>
      <w:r w:rsidR="00484817">
        <w:rPr>
          <w:rFonts w:ascii="Cambria" w:hAnsi="Cambria"/>
          <w:b/>
          <w:bCs/>
          <w:sz w:val="24"/>
          <w:szCs w:val="24"/>
        </w:rPr>
        <w:t>WFP.271.1.2020</w:t>
      </w:r>
      <w:r w:rsidR="009776ED">
        <w:rPr>
          <w:rFonts w:ascii="Cambria" w:hAnsi="Cambria"/>
          <w:b/>
          <w:bCs/>
          <w:sz w:val="24"/>
          <w:szCs w:val="24"/>
        </w:rPr>
        <w:t>.</w:t>
      </w:r>
    </w:p>
    <w:p w14:paraId="232DCA80" w14:textId="77777777" w:rsidR="00D9784D" w:rsidRPr="00847391" w:rsidRDefault="00D9784D" w:rsidP="00510BDA">
      <w:pPr>
        <w:pStyle w:val="Akapitzlist"/>
        <w:widowControl w:val="0"/>
        <w:numPr>
          <w:ilvl w:val="1"/>
          <w:numId w:val="25"/>
        </w:numPr>
        <w:spacing w:line="276" w:lineRule="auto"/>
        <w:ind w:left="567" w:hanging="567"/>
        <w:outlineLvl w:val="3"/>
        <w:rPr>
          <w:rFonts w:ascii="Cambria" w:hAnsi="Cambria" w:cs="Arial"/>
          <w:bCs/>
          <w:sz w:val="24"/>
          <w:szCs w:val="24"/>
        </w:rPr>
      </w:pPr>
      <w:r w:rsidRPr="00847391">
        <w:rPr>
          <w:rFonts w:ascii="Cambria" w:hAnsi="Cambria" w:cs="Arial"/>
          <w:bCs/>
          <w:sz w:val="24"/>
          <w:szCs w:val="24"/>
        </w:rPr>
        <w:t xml:space="preserve">Wykonawcy powinni we wszelkich kontaktach z Zamawiającym powoływać się </w:t>
      </w:r>
    </w:p>
    <w:p w14:paraId="2EBE6193" w14:textId="77777777" w:rsidR="00D9784D" w:rsidRDefault="00D9784D" w:rsidP="006242D4">
      <w:pPr>
        <w:widowControl w:val="0"/>
        <w:spacing w:line="276" w:lineRule="auto"/>
        <w:ind w:left="567"/>
        <w:jc w:val="both"/>
        <w:outlineLvl w:val="3"/>
        <w:rPr>
          <w:rFonts w:ascii="Cambria" w:hAnsi="Cambria" w:cs="Arial"/>
          <w:bCs/>
        </w:rPr>
      </w:pPr>
      <w:r w:rsidRPr="006D2729">
        <w:rPr>
          <w:rFonts w:ascii="Cambria" w:hAnsi="Cambria" w:cs="Arial"/>
          <w:bCs/>
        </w:rPr>
        <w:t>na wyżej podane oznaczenie.</w:t>
      </w:r>
    </w:p>
    <w:p w14:paraId="278F516A" w14:textId="77777777" w:rsidR="00BD2BBC" w:rsidRPr="00BD2BBC" w:rsidRDefault="00BD2BBC" w:rsidP="006242D4">
      <w:pPr>
        <w:widowControl w:val="0"/>
        <w:spacing w:line="276" w:lineRule="auto"/>
        <w:ind w:left="567"/>
        <w:jc w:val="both"/>
        <w:outlineLvl w:val="3"/>
        <w:rPr>
          <w:rFonts w:ascii="Cambria" w:hAnsi="Cambria"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D9784D" w:rsidRPr="006D2729" w14:paraId="3ACD9F94" w14:textId="77777777" w:rsidTr="00C34DB9">
        <w:trPr>
          <w:jc w:val="center"/>
        </w:trPr>
        <w:tc>
          <w:tcPr>
            <w:tcW w:w="9054" w:type="dxa"/>
            <w:tcBorders>
              <w:bottom w:val="single" w:sz="4" w:space="0" w:color="auto"/>
            </w:tcBorders>
          </w:tcPr>
          <w:p w14:paraId="58B20C68" w14:textId="77777777" w:rsidR="00D9784D" w:rsidRPr="006D2729" w:rsidRDefault="00D9784D" w:rsidP="00C34DB9">
            <w:pPr>
              <w:spacing w:line="276" w:lineRule="auto"/>
              <w:jc w:val="center"/>
              <w:rPr>
                <w:rFonts w:ascii="Cambria" w:hAnsi="Cambria"/>
                <w:sz w:val="26"/>
                <w:szCs w:val="26"/>
              </w:rPr>
            </w:pPr>
            <w:r w:rsidRPr="006D2729">
              <w:rPr>
                <w:rFonts w:ascii="Cambria" w:hAnsi="Cambria"/>
                <w:sz w:val="26"/>
                <w:szCs w:val="26"/>
              </w:rPr>
              <w:t>Rozdział 3</w:t>
            </w:r>
          </w:p>
          <w:p w14:paraId="4192E0FA" w14:textId="77777777" w:rsidR="00D9784D" w:rsidRPr="006D2729" w:rsidRDefault="00D9784D" w:rsidP="00C34DB9">
            <w:pPr>
              <w:spacing w:line="276" w:lineRule="auto"/>
              <w:jc w:val="center"/>
              <w:rPr>
                <w:rFonts w:ascii="Cambria" w:hAnsi="Cambria"/>
              </w:rPr>
            </w:pPr>
            <w:r w:rsidRPr="006D2729">
              <w:rPr>
                <w:rFonts w:ascii="Cambria" w:hAnsi="Cambria"/>
                <w:b/>
                <w:sz w:val="26"/>
                <w:szCs w:val="26"/>
              </w:rPr>
              <w:t>ŹRÓDŁA FINANSOWANIA</w:t>
            </w:r>
          </w:p>
        </w:tc>
      </w:tr>
    </w:tbl>
    <w:p w14:paraId="6FCDB6D9" w14:textId="77777777" w:rsidR="00FF572F" w:rsidRDefault="00FF572F" w:rsidP="00FF572F">
      <w:pPr>
        <w:pStyle w:val="Kolorowalistaakcent11"/>
        <w:autoSpaceDE w:val="0"/>
        <w:autoSpaceDN w:val="0"/>
        <w:adjustRightInd w:val="0"/>
        <w:spacing w:line="276" w:lineRule="auto"/>
        <w:ind w:left="0"/>
        <w:rPr>
          <w:rFonts w:ascii="Cambria" w:hAnsi="Cambria" w:cs="Helvetica"/>
          <w:b/>
          <w:bCs/>
          <w:sz w:val="24"/>
          <w:szCs w:val="24"/>
        </w:rPr>
      </w:pPr>
    </w:p>
    <w:p w14:paraId="6AB2FE2B" w14:textId="1EEC2563" w:rsidR="00FF572F" w:rsidRDefault="00C47C6A" w:rsidP="00FF572F">
      <w:pPr>
        <w:pStyle w:val="Kolorowalistaakcent11"/>
        <w:autoSpaceDE w:val="0"/>
        <w:autoSpaceDN w:val="0"/>
        <w:adjustRightInd w:val="0"/>
        <w:spacing w:line="276" w:lineRule="auto"/>
        <w:ind w:left="0"/>
        <w:rPr>
          <w:rFonts w:ascii="Cambria" w:hAnsi="Cambria" w:cs="Helvetica"/>
          <w:b/>
          <w:bCs/>
          <w:sz w:val="24"/>
          <w:szCs w:val="24"/>
        </w:rPr>
      </w:pPr>
      <w:r w:rsidRPr="00C47C6A">
        <w:rPr>
          <w:rFonts w:ascii="Cambria" w:hAnsi="Cambria" w:cs="Helvetica"/>
          <w:b/>
          <w:bCs/>
          <w:sz w:val="24"/>
          <w:szCs w:val="24"/>
        </w:rPr>
        <w:t>Zamówienie jest finansowane ze środków budżetowych będących w dyspozycji Miast</w:t>
      </w:r>
      <w:r>
        <w:rPr>
          <w:rFonts w:ascii="Cambria" w:hAnsi="Cambria" w:cs="Helvetica"/>
          <w:b/>
          <w:bCs/>
          <w:sz w:val="24"/>
          <w:szCs w:val="24"/>
        </w:rPr>
        <w:t>a Rejowiec Fabryczny.</w:t>
      </w:r>
    </w:p>
    <w:p w14:paraId="006646C6" w14:textId="77777777" w:rsidR="00484817" w:rsidRDefault="00484817" w:rsidP="00FF572F">
      <w:pPr>
        <w:pStyle w:val="Kolorowalistaakcent11"/>
        <w:autoSpaceDE w:val="0"/>
        <w:autoSpaceDN w:val="0"/>
        <w:adjustRightInd w:val="0"/>
        <w:spacing w:line="276" w:lineRule="auto"/>
        <w:ind w:left="0"/>
        <w:rPr>
          <w:rFonts w:ascii="Cambria" w:hAnsi="Cambria" w:cs="Helvetica"/>
          <w:b/>
          <w:b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6D2729" w14:paraId="387EA72C" w14:textId="77777777" w:rsidTr="00C84644">
        <w:trPr>
          <w:jc w:val="center"/>
        </w:trPr>
        <w:tc>
          <w:tcPr>
            <w:tcW w:w="9060" w:type="dxa"/>
            <w:tcBorders>
              <w:bottom w:val="single" w:sz="4" w:space="0" w:color="auto"/>
            </w:tcBorders>
          </w:tcPr>
          <w:p w14:paraId="4A9570AF" w14:textId="77777777" w:rsidR="00D9784D" w:rsidRPr="006D2729" w:rsidRDefault="00D9784D" w:rsidP="00956E77">
            <w:pPr>
              <w:suppressAutoHyphens/>
              <w:spacing w:line="276" w:lineRule="auto"/>
              <w:contextualSpacing/>
              <w:jc w:val="center"/>
              <w:textAlignment w:val="baseline"/>
              <w:rPr>
                <w:rFonts w:ascii="Cambria" w:hAnsi="Cambria"/>
                <w:sz w:val="26"/>
                <w:szCs w:val="26"/>
              </w:rPr>
            </w:pPr>
            <w:r w:rsidRPr="006D2729">
              <w:rPr>
                <w:rFonts w:ascii="Cambria" w:hAnsi="Cambria"/>
                <w:sz w:val="26"/>
                <w:szCs w:val="26"/>
              </w:rPr>
              <w:t>Rozdział 4</w:t>
            </w:r>
          </w:p>
          <w:p w14:paraId="6210C5BC" w14:textId="77777777" w:rsidR="00D9784D" w:rsidRPr="006D2729" w:rsidRDefault="00D9784D" w:rsidP="00956E77">
            <w:pPr>
              <w:suppressAutoHyphens/>
              <w:spacing w:line="276" w:lineRule="auto"/>
              <w:contextualSpacing/>
              <w:jc w:val="center"/>
              <w:textAlignment w:val="baseline"/>
              <w:rPr>
                <w:rFonts w:ascii="Cambria" w:hAnsi="Cambria"/>
              </w:rPr>
            </w:pPr>
            <w:r w:rsidRPr="006D2729">
              <w:rPr>
                <w:rFonts w:ascii="Cambria" w:hAnsi="Cambria"/>
                <w:b/>
                <w:sz w:val="26"/>
                <w:szCs w:val="26"/>
              </w:rPr>
              <w:t>OPIS PRZEDMIOTU ZAMÓWIENIA</w:t>
            </w:r>
          </w:p>
        </w:tc>
      </w:tr>
    </w:tbl>
    <w:p w14:paraId="6DE00FB5" w14:textId="77777777" w:rsidR="00EC3044" w:rsidRPr="00435C19" w:rsidRDefault="00EC3044" w:rsidP="00BF015F">
      <w:pPr>
        <w:pStyle w:val="Kolorowalistaakcent11"/>
        <w:tabs>
          <w:tab w:val="left" w:pos="567"/>
        </w:tabs>
        <w:suppressAutoHyphens/>
        <w:spacing w:before="0" w:after="0" w:line="276" w:lineRule="auto"/>
        <w:ind w:left="0"/>
        <w:rPr>
          <w:rFonts w:ascii="Cambria" w:hAnsi="Cambria" w:cs="Arial"/>
          <w:bCs/>
          <w:vanish/>
          <w:sz w:val="24"/>
          <w:szCs w:val="24"/>
        </w:rPr>
      </w:pPr>
    </w:p>
    <w:p w14:paraId="47C792F5" w14:textId="77777777" w:rsidR="00BF015F" w:rsidRDefault="00BF015F" w:rsidP="00BF015F">
      <w:pPr>
        <w:pStyle w:val="Kolorowalistaakcent11"/>
        <w:tabs>
          <w:tab w:val="left" w:pos="567"/>
        </w:tabs>
        <w:suppressAutoHyphens/>
        <w:spacing w:line="276" w:lineRule="auto"/>
        <w:ind w:left="567"/>
        <w:rPr>
          <w:rFonts w:ascii="Cambria" w:hAnsi="Cambria" w:cs="Arial"/>
          <w:b/>
          <w:bCs/>
          <w:sz w:val="24"/>
          <w:szCs w:val="24"/>
        </w:rPr>
      </w:pPr>
    </w:p>
    <w:p w14:paraId="0DD75289" w14:textId="429C36E9" w:rsidR="00C47C6A" w:rsidRPr="003618E6" w:rsidRDefault="00C47C6A" w:rsidP="003618E6">
      <w:pPr>
        <w:pStyle w:val="Kolorowalistaakcent11"/>
        <w:numPr>
          <w:ilvl w:val="1"/>
          <w:numId w:val="26"/>
        </w:numPr>
        <w:tabs>
          <w:tab w:val="left" w:pos="567"/>
        </w:tabs>
        <w:suppressAutoHyphens/>
        <w:spacing w:line="276" w:lineRule="auto"/>
        <w:ind w:left="567" w:hanging="567"/>
        <w:rPr>
          <w:rFonts w:ascii="Cambria" w:hAnsi="Cambria" w:cs="Arial"/>
          <w:b/>
          <w:sz w:val="10"/>
          <w:szCs w:val="10"/>
        </w:rPr>
      </w:pPr>
      <w:r w:rsidRPr="003618E6">
        <w:rPr>
          <w:rFonts w:asciiTheme="majorHAnsi" w:hAnsiTheme="majorHAnsi"/>
          <w:sz w:val="24"/>
          <w:szCs w:val="24"/>
        </w:rPr>
        <w:t xml:space="preserve">Przedmiotem zamówienia jest </w:t>
      </w:r>
      <w:r w:rsidRPr="003618E6">
        <w:rPr>
          <w:rFonts w:asciiTheme="majorHAnsi" w:hAnsiTheme="majorHAnsi"/>
          <w:b/>
          <w:sz w:val="24"/>
          <w:szCs w:val="24"/>
        </w:rPr>
        <w:t>usługa udzielenia długoterminowego kredytu konsolidacyjnego w kwocie 5.</w:t>
      </w:r>
      <w:r w:rsidR="00484817" w:rsidRPr="003618E6">
        <w:rPr>
          <w:rFonts w:asciiTheme="majorHAnsi" w:hAnsiTheme="majorHAnsi"/>
          <w:b/>
          <w:sz w:val="24"/>
          <w:szCs w:val="24"/>
        </w:rPr>
        <w:t>370</w:t>
      </w:r>
      <w:r w:rsidRPr="003618E6">
        <w:rPr>
          <w:rFonts w:asciiTheme="majorHAnsi" w:hAnsiTheme="majorHAnsi"/>
          <w:b/>
          <w:sz w:val="24"/>
          <w:szCs w:val="24"/>
        </w:rPr>
        <w:t xml:space="preserve">.000,00 zł. (słownie: pięć milionów </w:t>
      </w:r>
      <w:r w:rsidR="00171C7E" w:rsidRPr="00171C7E">
        <w:rPr>
          <w:rFonts w:asciiTheme="majorHAnsi" w:hAnsiTheme="majorHAnsi"/>
          <w:b/>
          <w:color w:val="FF0000"/>
          <w:sz w:val="24"/>
          <w:szCs w:val="24"/>
        </w:rPr>
        <w:t>trzysta siedemdziesiąt</w:t>
      </w:r>
      <w:r w:rsidRPr="00171C7E">
        <w:rPr>
          <w:rFonts w:asciiTheme="majorHAnsi" w:hAnsiTheme="majorHAnsi"/>
          <w:b/>
          <w:color w:val="FF0000"/>
          <w:sz w:val="24"/>
          <w:szCs w:val="24"/>
        </w:rPr>
        <w:t xml:space="preserve"> </w:t>
      </w:r>
      <w:r w:rsidRPr="003618E6">
        <w:rPr>
          <w:rFonts w:asciiTheme="majorHAnsi" w:hAnsiTheme="majorHAnsi"/>
          <w:b/>
          <w:sz w:val="24"/>
          <w:szCs w:val="24"/>
        </w:rPr>
        <w:t xml:space="preserve">tysięcy złotych, 00/100) z przeznaczeniem na spłatę </w:t>
      </w:r>
      <w:r w:rsidRPr="003618E6">
        <w:rPr>
          <w:rFonts w:asciiTheme="majorHAnsi" w:hAnsiTheme="majorHAnsi"/>
          <w:b/>
          <w:sz w:val="24"/>
          <w:szCs w:val="24"/>
        </w:rPr>
        <w:lastRenderedPageBreak/>
        <w:t>zobowiązań z tytułu kredytów zaciągniętych w latach ubiegłych oraz wyemitowanych obligacji</w:t>
      </w:r>
      <w:r w:rsidRPr="003618E6">
        <w:rPr>
          <w:rFonts w:asciiTheme="majorHAnsi" w:hAnsiTheme="majorHAnsi"/>
          <w:sz w:val="24"/>
          <w:szCs w:val="24"/>
        </w:rPr>
        <w:t>:</w:t>
      </w:r>
    </w:p>
    <w:p w14:paraId="18861B6D" w14:textId="2047318F" w:rsidR="00C47C6A" w:rsidRPr="00C47C6A" w:rsidRDefault="00C47C6A" w:rsidP="003618E6">
      <w:pPr>
        <w:pStyle w:val="Akapitzlist"/>
        <w:numPr>
          <w:ilvl w:val="0"/>
          <w:numId w:val="61"/>
        </w:numPr>
        <w:spacing w:before="0" w:after="0" w:line="276" w:lineRule="auto"/>
        <w:ind w:left="851" w:hanging="284"/>
        <w:rPr>
          <w:rFonts w:asciiTheme="majorHAnsi" w:hAnsiTheme="majorHAnsi"/>
          <w:sz w:val="24"/>
          <w:szCs w:val="24"/>
        </w:rPr>
      </w:pPr>
      <w:r w:rsidRPr="00C47C6A">
        <w:rPr>
          <w:rFonts w:asciiTheme="majorHAnsi" w:hAnsiTheme="majorHAnsi"/>
          <w:sz w:val="24"/>
          <w:szCs w:val="24"/>
        </w:rPr>
        <w:t>Kredyt w BOŚ S. A. n</w:t>
      </w:r>
      <w:r w:rsidR="00F22D49">
        <w:rPr>
          <w:rFonts w:asciiTheme="majorHAnsi" w:hAnsiTheme="majorHAnsi"/>
          <w:sz w:val="24"/>
          <w:szCs w:val="24"/>
        </w:rPr>
        <w:t>a kwotę 390</w:t>
      </w:r>
      <w:r w:rsidRPr="00C47C6A">
        <w:rPr>
          <w:rFonts w:asciiTheme="majorHAnsi" w:hAnsiTheme="majorHAnsi"/>
          <w:sz w:val="24"/>
          <w:szCs w:val="24"/>
        </w:rPr>
        <w:t xml:space="preserve">.000,00 zł – umowa nr </w:t>
      </w:r>
      <w:r w:rsidR="00EC3EF3">
        <w:rPr>
          <w:rFonts w:asciiTheme="majorHAnsi" w:hAnsiTheme="majorHAnsi"/>
          <w:sz w:val="24"/>
          <w:szCs w:val="24"/>
        </w:rPr>
        <w:t>S/36/12/2015/1144/F/OBR z dnia 31.12.2015 r.</w:t>
      </w:r>
    </w:p>
    <w:p w14:paraId="6BD6ED47" w14:textId="3ECE0964" w:rsidR="00C47C6A" w:rsidRPr="00C47C6A" w:rsidRDefault="00F22D49" w:rsidP="003618E6">
      <w:pPr>
        <w:pStyle w:val="Akapitzlist"/>
        <w:numPr>
          <w:ilvl w:val="0"/>
          <w:numId w:val="61"/>
        </w:numPr>
        <w:spacing w:before="0" w:after="200" w:line="276" w:lineRule="auto"/>
        <w:ind w:left="851" w:hanging="284"/>
        <w:rPr>
          <w:rFonts w:asciiTheme="majorHAnsi" w:hAnsiTheme="majorHAnsi"/>
          <w:sz w:val="24"/>
          <w:szCs w:val="24"/>
        </w:rPr>
      </w:pPr>
      <w:r>
        <w:rPr>
          <w:rFonts w:asciiTheme="majorHAnsi" w:hAnsiTheme="majorHAnsi"/>
          <w:sz w:val="24"/>
          <w:szCs w:val="24"/>
        </w:rPr>
        <w:t>Kredyt w BOŚ S. A. na kwotę 420</w:t>
      </w:r>
      <w:r w:rsidR="00C47C6A" w:rsidRPr="00C47C6A">
        <w:rPr>
          <w:rFonts w:asciiTheme="majorHAnsi" w:hAnsiTheme="majorHAnsi"/>
          <w:sz w:val="24"/>
          <w:szCs w:val="24"/>
        </w:rPr>
        <w:t xml:space="preserve">.000,00 zł – umowa nr </w:t>
      </w:r>
      <w:r w:rsidR="00EC3EF3">
        <w:rPr>
          <w:rFonts w:asciiTheme="majorHAnsi" w:hAnsiTheme="majorHAnsi"/>
          <w:sz w:val="24"/>
          <w:szCs w:val="24"/>
        </w:rPr>
        <w:t>S/30/12/2016/1144/F/KON z dnia 29.12.2016 r.</w:t>
      </w:r>
    </w:p>
    <w:p w14:paraId="15D376E2" w14:textId="77777777" w:rsidR="003618E6" w:rsidRDefault="00C47C6A" w:rsidP="003618E6">
      <w:pPr>
        <w:pStyle w:val="Akapitzlist"/>
        <w:numPr>
          <w:ilvl w:val="0"/>
          <w:numId w:val="61"/>
        </w:numPr>
        <w:spacing w:before="0" w:after="200" w:line="276" w:lineRule="auto"/>
        <w:ind w:left="851" w:hanging="284"/>
        <w:rPr>
          <w:rFonts w:asciiTheme="majorHAnsi" w:hAnsiTheme="majorHAnsi"/>
          <w:sz w:val="24"/>
          <w:szCs w:val="24"/>
        </w:rPr>
      </w:pPr>
      <w:r w:rsidRPr="00C47C6A">
        <w:rPr>
          <w:rFonts w:asciiTheme="majorHAnsi" w:hAnsiTheme="majorHAnsi"/>
          <w:sz w:val="24"/>
          <w:szCs w:val="24"/>
        </w:rPr>
        <w:t>O</w:t>
      </w:r>
      <w:r w:rsidR="00EC3EF3">
        <w:rPr>
          <w:rFonts w:asciiTheme="majorHAnsi" w:hAnsiTheme="majorHAnsi"/>
          <w:sz w:val="24"/>
          <w:szCs w:val="24"/>
        </w:rPr>
        <w:t>bligacje w BOŚ S. A. na kwotę 4.560.000,00 zł – umowa zlecenia organizacji, przeprowadzenia i obsługi emisji obligacji komunalnych z dnia 25.10.2013 r.</w:t>
      </w:r>
    </w:p>
    <w:p w14:paraId="6F0CAA4E" w14:textId="537CC78B" w:rsidR="00456820" w:rsidRPr="003618E6" w:rsidRDefault="00C47C6A" w:rsidP="003618E6">
      <w:pPr>
        <w:pStyle w:val="Akapitzlist"/>
        <w:numPr>
          <w:ilvl w:val="1"/>
          <w:numId w:val="26"/>
        </w:numPr>
        <w:spacing w:after="200" w:line="276" w:lineRule="auto"/>
        <w:rPr>
          <w:rFonts w:asciiTheme="majorHAnsi" w:hAnsiTheme="majorHAnsi"/>
          <w:sz w:val="24"/>
          <w:szCs w:val="24"/>
        </w:rPr>
      </w:pPr>
      <w:r w:rsidRPr="003618E6">
        <w:rPr>
          <w:rFonts w:asciiTheme="majorHAnsi" w:hAnsiTheme="majorHAnsi"/>
          <w:sz w:val="24"/>
          <w:szCs w:val="24"/>
        </w:rPr>
        <w:t xml:space="preserve">Spłata udzielonego kredytu nastąpi w 52 kwartalnych ratach płatnych w terminie </w:t>
      </w:r>
      <w:r w:rsidR="00F22D49" w:rsidRPr="003618E6">
        <w:rPr>
          <w:rFonts w:asciiTheme="majorHAnsi" w:hAnsiTheme="majorHAnsi"/>
          <w:b/>
          <w:sz w:val="24"/>
          <w:szCs w:val="24"/>
        </w:rPr>
        <w:t>od 31 marca 2021 r. do 31 grudnia 2033</w:t>
      </w:r>
      <w:r w:rsidRPr="003618E6">
        <w:rPr>
          <w:rFonts w:asciiTheme="majorHAnsi" w:hAnsiTheme="majorHAnsi"/>
          <w:sz w:val="24"/>
          <w:szCs w:val="24"/>
        </w:rPr>
        <w:t xml:space="preserve"> </w:t>
      </w:r>
      <w:r w:rsidRPr="003618E6">
        <w:rPr>
          <w:rFonts w:asciiTheme="majorHAnsi" w:hAnsiTheme="majorHAnsi"/>
          <w:b/>
          <w:sz w:val="24"/>
          <w:szCs w:val="24"/>
        </w:rPr>
        <w:t xml:space="preserve">r. </w:t>
      </w:r>
      <w:r w:rsidRPr="003618E6">
        <w:rPr>
          <w:rFonts w:asciiTheme="majorHAnsi" w:hAnsiTheme="majorHAnsi"/>
          <w:sz w:val="24"/>
          <w:szCs w:val="24"/>
        </w:rPr>
        <w:t>zgodnie z poniższym harmonogramem:</w:t>
      </w:r>
    </w:p>
    <w:tbl>
      <w:tblPr>
        <w:tblW w:w="8363" w:type="dxa"/>
        <w:tblInd w:w="703" w:type="dxa"/>
        <w:tblCellMar>
          <w:left w:w="70" w:type="dxa"/>
          <w:right w:w="70" w:type="dxa"/>
        </w:tblCellMar>
        <w:tblLook w:val="04A0" w:firstRow="1" w:lastRow="0" w:firstColumn="1" w:lastColumn="0" w:noHBand="0" w:noVBand="1"/>
      </w:tblPr>
      <w:tblGrid>
        <w:gridCol w:w="806"/>
        <w:gridCol w:w="5006"/>
        <w:gridCol w:w="2551"/>
      </w:tblGrid>
      <w:tr w:rsidR="003618E6" w:rsidRPr="005910F7" w14:paraId="746C9DD4" w14:textId="77777777" w:rsidTr="003618E6">
        <w:trPr>
          <w:trHeight w:val="300"/>
        </w:trPr>
        <w:tc>
          <w:tcPr>
            <w:tcW w:w="80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50AEEA8" w14:textId="77777777" w:rsidR="00F22D49" w:rsidRPr="003618E6" w:rsidRDefault="00F22D49" w:rsidP="003618E6">
            <w:pPr>
              <w:jc w:val="center"/>
              <w:rPr>
                <w:rFonts w:ascii="Cambria" w:hAnsi="Cambria" w:cs="Arial"/>
                <w:b/>
                <w:bCs/>
                <w:color w:val="000000"/>
              </w:rPr>
            </w:pPr>
            <w:r w:rsidRPr="003618E6">
              <w:rPr>
                <w:rFonts w:ascii="Cambria" w:hAnsi="Cambria" w:cs="Arial"/>
                <w:b/>
                <w:bCs/>
                <w:color w:val="000000"/>
              </w:rPr>
              <w:t>L.p.</w:t>
            </w:r>
          </w:p>
        </w:tc>
        <w:tc>
          <w:tcPr>
            <w:tcW w:w="5006" w:type="dxa"/>
            <w:tcBorders>
              <w:top w:val="single" w:sz="8" w:space="0" w:color="auto"/>
              <w:left w:val="nil"/>
              <w:bottom w:val="single" w:sz="4" w:space="0" w:color="auto"/>
              <w:right w:val="single" w:sz="4" w:space="0" w:color="auto"/>
            </w:tcBorders>
            <w:shd w:val="clear" w:color="auto" w:fill="auto"/>
            <w:noWrap/>
            <w:vAlign w:val="center"/>
            <w:hideMark/>
          </w:tcPr>
          <w:p w14:paraId="1F7289FC" w14:textId="77777777" w:rsidR="00F22D49" w:rsidRPr="003618E6" w:rsidRDefault="00F22D49" w:rsidP="003618E6">
            <w:pPr>
              <w:rPr>
                <w:rFonts w:ascii="Cambria" w:hAnsi="Cambria" w:cs="Arial"/>
                <w:b/>
                <w:bCs/>
                <w:color w:val="000000"/>
              </w:rPr>
            </w:pPr>
            <w:r w:rsidRPr="003618E6">
              <w:rPr>
                <w:rFonts w:ascii="Cambria" w:hAnsi="Cambria" w:cs="Arial"/>
                <w:b/>
                <w:bCs/>
                <w:color w:val="000000"/>
              </w:rPr>
              <w:t>Data</w:t>
            </w:r>
          </w:p>
        </w:tc>
        <w:tc>
          <w:tcPr>
            <w:tcW w:w="2551" w:type="dxa"/>
            <w:tcBorders>
              <w:top w:val="single" w:sz="8" w:space="0" w:color="auto"/>
              <w:left w:val="nil"/>
              <w:bottom w:val="single" w:sz="4" w:space="0" w:color="auto"/>
              <w:right w:val="single" w:sz="8" w:space="0" w:color="auto"/>
            </w:tcBorders>
            <w:shd w:val="clear" w:color="auto" w:fill="auto"/>
            <w:noWrap/>
            <w:vAlign w:val="center"/>
            <w:hideMark/>
          </w:tcPr>
          <w:p w14:paraId="0824520E" w14:textId="77777777" w:rsidR="00F22D49" w:rsidRPr="003618E6" w:rsidRDefault="00F22D49" w:rsidP="003618E6">
            <w:pPr>
              <w:rPr>
                <w:rFonts w:ascii="Cambria" w:hAnsi="Cambria" w:cs="Arial"/>
                <w:b/>
                <w:bCs/>
                <w:color w:val="000000"/>
              </w:rPr>
            </w:pPr>
            <w:r w:rsidRPr="003618E6">
              <w:rPr>
                <w:rFonts w:ascii="Cambria" w:hAnsi="Cambria" w:cs="Arial"/>
                <w:b/>
                <w:bCs/>
                <w:color w:val="000000"/>
              </w:rPr>
              <w:t>Kwota [zł]</w:t>
            </w:r>
          </w:p>
        </w:tc>
      </w:tr>
      <w:tr w:rsidR="003618E6" w:rsidRPr="005910F7" w14:paraId="68C72EF1"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05EFB77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w:t>
            </w:r>
          </w:p>
        </w:tc>
        <w:tc>
          <w:tcPr>
            <w:tcW w:w="5006" w:type="dxa"/>
            <w:tcBorders>
              <w:top w:val="nil"/>
              <w:left w:val="nil"/>
              <w:bottom w:val="single" w:sz="4" w:space="0" w:color="auto"/>
              <w:right w:val="single" w:sz="4" w:space="0" w:color="auto"/>
            </w:tcBorders>
            <w:shd w:val="clear" w:color="auto" w:fill="auto"/>
            <w:noWrap/>
            <w:vAlign w:val="center"/>
            <w:hideMark/>
          </w:tcPr>
          <w:p w14:paraId="585D3368" w14:textId="77777777" w:rsidR="00F22D49" w:rsidRPr="003618E6" w:rsidRDefault="00F22D49" w:rsidP="003618E6">
            <w:pPr>
              <w:rPr>
                <w:rFonts w:ascii="Cambria" w:hAnsi="Cambria" w:cs="Arial"/>
                <w:color w:val="000000"/>
              </w:rPr>
            </w:pPr>
            <w:r w:rsidRPr="003618E6">
              <w:rPr>
                <w:rFonts w:ascii="Cambria" w:hAnsi="Cambria" w:cs="Arial"/>
                <w:color w:val="000000"/>
              </w:rPr>
              <w:t>31 marzec 2021</w:t>
            </w:r>
          </w:p>
        </w:tc>
        <w:tc>
          <w:tcPr>
            <w:tcW w:w="2551" w:type="dxa"/>
            <w:tcBorders>
              <w:top w:val="nil"/>
              <w:left w:val="nil"/>
              <w:bottom w:val="single" w:sz="4" w:space="0" w:color="auto"/>
              <w:right w:val="single" w:sz="8" w:space="0" w:color="auto"/>
            </w:tcBorders>
            <w:shd w:val="clear" w:color="auto" w:fill="auto"/>
            <w:noWrap/>
            <w:vAlign w:val="center"/>
            <w:hideMark/>
          </w:tcPr>
          <w:p w14:paraId="0A89EFF5"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43B6C788"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3C60C27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w:t>
            </w:r>
          </w:p>
        </w:tc>
        <w:tc>
          <w:tcPr>
            <w:tcW w:w="5006" w:type="dxa"/>
            <w:tcBorders>
              <w:top w:val="nil"/>
              <w:left w:val="nil"/>
              <w:bottom w:val="single" w:sz="4" w:space="0" w:color="auto"/>
              <w:right w:val="single" w:sz="4" w:space="0" w:color="auto"/>
            </w:tcBorders>
            <w:shd w:val="clear" w:color="auto" w:fill="auto"/>
            <w:noWrap/>
            <w:vAlign w:val="center"/>
            <w:hideMark/>
          </w:tcPr>
          <w:p w14:paraId="671062A8"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2021</w:t>
            </w:r>
          </w:p>
        </w:tc>
        <w:tc>
          <w:tcPr>
            <w:tcW w:w="2551" w:type="dxa"/>
            <w:tcBorders>
              <w:top w:val="nil"/>
              <w:left w:val="nil"/>
              <w:bottom w:val="single" w:sz="4" w:space="0" w:color="auto"/>
              <w:right w:val="single" w:sz="8" w:space="0" w:color="auto"/>
            </w:tcBorders>
            <w:shd w:val="clear" w:color="auto" w:fill="auto"/>
            <w:noWrap/>
            <w:vAlign w:val="center"/>
            <w:hideMark/>
          </w:tcPr>
          <w:p w14:paraId="7AA5BFAA"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40E16247"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5611801A"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w:t>
            </w:r>
          </w:p>
        </w:tc>
        <w:tc>
          <w:tcPr>
            <w:tcW w:w="5006" w:type="dxa"/>
            <w:tcBorders>
              <w:top w:val="nil"/>
              <w:left w:val="nil"/>
              <w:bottom w:val="single" w:sz="4" w:space="0" w:color="auto"/>
              <w:right w:val="single" w:sz="4" w:space="0" w:color="auto"/>
            </w:tcBorders>
            <w:shd w:val="clear" w:color="auto" w:fill="auto"/>
            <w:noWrap/>
            <w:vAlign w:val="center"/>
            <w:hideMark/>
          </w:tcPr>
          <w:p w14:paraId="786C3B29"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2021</w:t>
            </w:r>
          </w:p>
        </w:tc>
        <w:tc>
          <w:tcPr>
            <w:tcW w:w="2551" w:type="dxa"/>
            <w:tcBorders>
              <w:top w:val="nil"/>
              <w:left w:val="nil"/>
              <w:bottom w:val="single" w:sz="4" w:space="0" w:color="auto"/>
              <w:right w:val="single" w:sz="8" w:space="0" w:color="auto"/>
            </w:tcBorders>
            <w:shd w:val="clear" w:color="auto" w:fill="auto"/>
            <w:noWrap/>
            <w:vAlign w:val="center"/>
            <w:hideMark/>
          </w:tcPr>
          <w:p w14:paraId="6B268C4D"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07356574"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218424D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w:t>
            </w:r>
          </w:p>
        </w:tc>
        <w:tc>
          <w:tcPr>
            <w:tcW w:w="5006" w:type="dxa"/>
            <w:tcBorders>
              <w:top w:val="nil"/>
              <w:left w:val="nil"/>
              <w:bottom w:val="single" w:sz="4" w:space="0" w:color="auto"/>
              <w:right w:val="single" w:sz="4" w:space="0" w:color="auto"/>
            </w:tcBorders>
            <w:shd w:val="clear" w:color="auto" w:fill="auto"/>
            <w:noWrap/>
            <w:vAlign w:val="center"/>
            <w:hideMark/>
          </w:tcPr>
          <w:p w14:paraId="65855CC3"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2021</w:t>
            </w:r>
          </w:p>
        </w:tc>
        <w:tc>
          <w:tcPr>
            <w:tcW w:w="2551" w:type="dxa"/>
            <w:tcBorders>
              <w:top w:val="nil"/>
              <w:left w:val="nil"/>
              <w:bottom w:val="single" w:sz="4" w:space="0" w:color="auto"/>
              <w:right w:val="single" w:sz="8" w:space="0" w:color="auto"/>
            </w:tcBorders>
            <w:shd w:val="clear" w:color="auto" w:fill="auto"/>
            <w:noWrap/>
            <w:vAlign w:val="center"/>
            <w:hideMark/>
          </w:tcPr>
          <w:p w14:paraId="484481D3"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3AD7FE29"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2681D8E7"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5</w:t>
            </w:r>
          </w:p>
        </w:tc>
        <w:tc>
          <w:tcPr>
            <w:tcW w:w="5006" w:type="dxa"/>
            <w:tcBorders>
              <w:top w:val="nil"/>
              <w:left w:val="nil"/>
              <w:bottom w:val="single" w:sz="4" w:space="0" w:color="auto"/>
              <w:right w:val="single" w:sz="4" w:space="0" w:color="auto"/>
            </w:tcBorders>
            <w:shd w:val="clear" w:color="auto" w:fill="auto"/>
            <w:noWrap/>
            <w:vAlign w:val="center"/>
            <w:hideMark/>
          </w:tcPr>
          <w:p w14:paraId="5E6ACD83" w14:textId="77777777" w:rsidR="00F22D49" w:rsidRPr="003618E6" w:rsidRDefault="00F22D49" w:rsidP="003618E6">
            <w:pPr>
              <w:rPr>
                <w:rFonts w:ascii="Cambria" w:hAnsi="Cambria" w:cs="Arial"/>
                <w:color w:val="000000"/>
              </w:rPr>
            </w:pPr>
            <w:r w:rsidRPr="003618E6">
              <w:rPr>
                <w:rFonts w:ascii="Cambria" w:hAnsi="Cambria" w:cs="Arial"/>
                <w:color w:val="000000"/>
              </w:rPr>
              <w:t>31 marzec 2022</w:t>
            </w:r>
          </w:p>
        </w:tc>
        <w:tc>
          <w:tcPr>
            <w:tcW w:w="2551" w:type="dxa"/>
            <w:tcBorders>
              <w:top w:val="nil"/>
              <w:left w:val="nil"/>
              <w:bottom w:val="single" w:sz="4" w:space="0" w:color="auto"/>
              <w:right w:val="single" w:sz="8" w:space="0" w:color="auto"/>
            </w:tcBorders>
            <w:shd w:val="clear" w:color="auto" w:fill="auto"/>
            <w:noWrap/>
            <w:vAlign w:val="center"/>
            <w:hideMark/>
          </w:tcPr>
          <w:p w14:paraId="425B1240" w14:textId="77777777" w:rsidR="00F22D49" w:rsidRPr="003618E6" w:rsidRDefault="00F22D49" w:rsidP="003618E6">
            <w:pPr>
              <w:rPr>
                <w:rFonts w:ascii="Cambria" w:hAnsi="Cambria" w:cs="Arial"/>
                <w:color w:val="000000"/>
              </w:rPr>
            </w:pPr>
            <w:r w:rsidRPr="003618E6">
              <w:rPr>
                <w:rFonts w:ascii="Cambria" w:hAnsi="Cambria" w:cs="Arial"/>
                <w:color w:val="000000"/>
              </w:rPr>
              <w:t>12 500,00</w:t>
            </w:r>
          </w:p>
        </w:tc>
      </w:tr>
      <w:tr w:rsidR="003618E6" w:rsidRPr="005910F7" w14:paraId="36D10BAE"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0B3E4DBA"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6</w:t>
            </w:r>
          </w:p>
        </w:tc>
        <w:tc>
          <w:tcPr>
            <w:tcW w:w="5006" w:type="dxa"/>
            <w:tcBorders>
              <w:top w:val="nil"/>
              <w:left w:val="nil"/>
              <w:bottom w:val="single" w:sz="4" w:space="0" w:color="auto"/>
              <w:right w:val="single" w:sz="4" w:space="0" w:color="auto"/>
            </w:tcBorders>
            <w:shd w:val="clear" w:color="auto" w:fill="auto"/>
            <w:noWrap/>
            <w:vAlign w:val="center"/>
            <w:hideMark/>
          </w:tcPr>
          <w:p w14:paraId="7038A272"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2022</w:t>
            </w:r>
          </w:p>
        </w:tc>
        <w:tc>
          <w:tcPr>
            <w:tcW w:w="2551" w:type="dxa"/>
            <w:tcBorders>
              <w:top w:val="nil"/>
              <w:left w:val="nil"/>
              <w:bottom w:val="single" w:sz="4" w:space="0" w:color="auto"/>
              <w:right w:val="single" w:sz="8" w:space="0" w:color="auto"/>
            </w:tcBorders>
            <w:shd w:val="clear" w:color="auto" w:fill="auto"/>
            <w:noWrap/>
            <w:vAlign w:val="center"/>
            <w:hideMark/>
          </w:tcPr>
          <w:p w14:paraId="47BCF35D" w14:textId="77777777" w:rsidR="00F22D49" w:rsidRPr="003618E6" w:rsidRDefault="00F22D49" w:rsidP="003618E6">
            <w:pPr>
              <w:rPr>
                <w:rFonts w:ascii="Cambria" w:hAnsi="Cambria" w:cs="Arial"/>
                <w:color w:val="000000"/>
              </w:rPr>
            </w:pPr>
            <w:r w:rsidRPr="003618E6">
              <w:rPr>
                <w:rFonts w:ascii="Cambria" w:hAnsi="Cambria" w:cs="Arial"/>
                <w:color w:val="000000"/>
              </w:rPr>
              <w:t>12 500,00</w:t>
            </w:r>
          </w:p>
        </w:tc>
      </w:tr>
      <w:tr w:rsidR="003618E6" w:rsidRPr="005910F7" w14:paraId="2D3BBAF8"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0CB9E456"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7</w:t>
            </w:r>
          </w:p>
        </w:tc>
        <w:tc>
          <w:tcPr>
            <w:tcW w:w="5006" w:type="dxa"/>
            <w:tcBorders>
              <w:top w:val="nil"/>
              <w:left w:val="nil"/>
              <w:bottom w:val="single" w:sz="4" w:space="0" w:color="auto"/>
              <w:right w:val="single" w:sz="4" w:space="0" w:color="auto"/>
            </w:tcBorders>
            <w:shd w:val="clear" w:color="auto" w:fill="auto"/>
            <w:noWrap/>
            <w:vAlign w:val="center"/>
            <w:hideMark/>
          </w:tcPr>
          <w:p w14:paraId="52796DB7"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2022</w:t>
            </w:r>
          </w:p>
        </w:tc>
        <w:tc>
          <w:tcPr>
            <w:tcW w:w="2551" w:type="dxa"/>
            <w:tcBorders>
              <w:top w:val="nil"/>
              <w:left w:val="nil"/>
              <w:bottom w:val="single" w:sz="4" w:space="0" w:color="auto"/>
              <w:right w:val="single" w:sz="8" w:space="0" w:color="auto"/>
            </w:tcBorders>
            <w:shd w:val="clear" w:color="auto" w:fill="auto"/>
            <w:noWrap/>
            <w:vAlign w:val="center"/>
            <w:hideMark/>
          </w:tcPr>
          <w:p w14:paraId="1772E158" w14:textId="77777777" w:rsidR="00F22D49" w:rsidRPr="003618E6" w:rsidRDefault="00F22D49" w:rsidP="003618E6">
            <w:pPr>
              <w:rPr>
                <w:rFonts w:ascii="Cambria" w:hAnsi="Cambria" w:cs="Arial"/>
                <w:color w:val="000000"/>
              </w:rPr>
            </w:pPr>
            <w:r w:rsidRPr="003618E6">
              <w:rPr>
                <w:rFonts w:ascii="Cambria" w:hAnsi="Cambria" w:cs="Arial"/>
                <w:color w:val="000000"/>
              </w:rPr>
              <w:t>12 500,00</w:t>
            </w:r>
          </w:p>
        </w:tc>
      </w:tr>
      <w:tr w:rsidR="003618E6" w:rsidRPr="005910F7" w14:paraId="2D39FA65"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6780994D"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8</w:t>
            </w:r>
          </w:p>
        </w:tc>
        <w:tc>
          <w:tcPr>
            <w:tcW w:w="5006" w:type="dxa"/>
            <w:tcBorders>
              <w:top w:val="nil"/>
              <w:left w:val="nil"/>
              <w:bottom w:val="single" w:sz="4" w:space="0" w:color="auto"/>
              <w:right w:val="single" w:sz="4" w:space="0" w:color="auto"/>
            </w:tcBorders>
            <w:shd w:val="clear" w:color="auto" w:fill="auto"/>
            <w:noWrap/>
            <w:vAlign w:val="center"/>
            <w:hideMark/>
          </w:tcPr>
          <w:p w14:paraId="4B861DAD"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2022</w:t>
            </w:r>
          </w:p>
        </w:tc>
        <w:tc>
          <w:tcPr>
            <w:tcW w:w="2551" w:type="dxa"/>
            <w:tcBorders>
              <w:top w:val="nil"/>
              <w:left w:val="nil"/>
              <w:bottom w:val="single" w:sz="4" w:space="0" w:color="auto"/>
              <w:right w:val="single" w:sz="8" w:space="0" w:color="auto"/>
            </w:tcBorders>
            <w:shd w:val="clear" w:color="auto" w:fill="auto"/>
            <w:noWrap/>
            <w:vAlign w:val="center"/>
            <w:hideMark/>
          </w:tcPr>
          <w:p w14:paraId="732D559A" w14:textId="77777777" w:rsidR="00F22D49" w:rsidRPr="003618E6" w:rsidRDefault="00F22D49" w:rsidP="003618E6">
            <w:pPr>
              <w:rPr>
                <w:rFonts w:ascii="Cambria" w:hAnsi="Cambria" w:cs="Arial"/>
                <w:color w:val="000000"/>
              </w:rPr>
            </w:pPr>
            <w:r w:rsidRPr="003618E6">
              <w:rPr>
                <w:rFonts w:ascii="Cambria" w:hAnsi="Cambria" w:cs="Arial"/>
                <w:color w:val="000000"/>
              </w:rPr>
              <w:t>12 500,00</w:t>
            </w:r>
          </w:p>
        </w:tc>
      </w:tr>
      <w:tr w:rsidR="003618E6" w:rsidRPr="005910F7" w14:paraId="794EF0D3"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2447BB80"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9</w:t>
            </w:r>
          </w:p>
        </w:tc>
        <w:tc>
          <w:tcPr>
            <w:tcW w:w="5006" w:type="dxa"/>
            <w:tcBorders>
              <w:top w:val="nil"/>
              <w:left w:val="nil"/>
              <w:bottom w:val="single" w:sz="4" w:space="0" w:color="auto"/>
              <w:right w:val="single" w:sz="4" w:space="0" w:color="auto"/>
            </w:tcBorders>
            <w:shd w:val="clear" w:color="auto" w:fill="auto"/>
            <w:noWrap/>
            <w:vAlign w:val="center"/>
            <w:hideMark/>
          </w:tcPr>
          <w:p w14:paraId="6EF0E9ED" w14:textId="77777777" w:rsidR="00F22D49" w:rsidRPr="003618E6" w:rsidRDefault="00F22D49" w:rsidP="003618E6">
            <w:pPr>
              <w:rPr>
                <w:rFonts w:ascii="Cambria" w:hAnsi="Cambria" w:cs="Arial"/>
                <w:color w:val="000000"/>
              </w:rPr>
            </w:pPr>
            <w:r w:rsidRPr="003618E6">
              <w:rPr>
                <w:rFonts w:ascii="Cambria" w:hAnsi="Cambria" w:cs="Arial"/>
                <w:color w:val="000000"/>
              </w:rPr>
              <w:t>31 marzec 2023</w:t>
            </w:r>
          </w:p>
        </w:tc>
        <w:tc>
          <w:tcPr>
            <w:tcW w:w="2551" w:type="dxa"/>
            <w:tcBorders>
              <w:top w:val="nil"/>
              <w:left w:val="nil"/>
              <w:bottom w:val="single" w:sz="4" w:space="0" w:color="auto"/>
              <w:right w:val="single" w:sz="8" w:space="0" w:color="auto"/>
            </w:tcBorders>
            <w:shd w:val="clear" w:color="auto" w:fill="auto"/>
            <w:noWrap/>
            <w:vAlign w:val="center"/>
            <w:hideMark/>
          </w:tcPr>
          <w:p w14:paraId="2B4B0D6E"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72302F3E"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6479D3DF"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10</w:t>
            </w:r>
          </w:p>
        </w:tc>
        <w:tc>
          <w:tcPr>
            <w:tcW w:w="5006" w:type="dxa"/>
            <w:tcBorders>
              <w:top w:val="nil"/>
              <w:left w:val="nil"/>
              <w:bottom w:val="single" w:sz="4" w:space="0" w:color="auto"/>
              <w:right w:val="single" w:sz="4" w:space="0" w:color="auto"/>
            </w:tcBorders>
            <w:shd w:val="clear" w:color="auto" w:fill="auto"/>
            <w:noWrap/>
            <w:vAlign w:val="center"/>
            <w:hideMark/>
          </w:tcPr>
          <w:p w14:paraId="30C210B7"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2023</w:t>
            </w:r>
          </w:p>
        </w:tc>
        <w:tc>
          <w:tcPr>
            <w:tcW w:w="2551" w:type="dxa"/>
            <w:tcBorders>
              <w:top w:val="nil"/>
              <w:left w:val="nil"/>
              <w:bottom w:val="single" w:sz="4" w:space="0" w:color="auto"/>
              <w:right w:val="single" w:sz="8" w:space="0" w:color="auto"/>
            </w:tcBorders>
            <w:shd w:val="clear" w:color="auto" w:fill="auto"/>
            <w:noWrap/>
            <w:vAlign w:val="center"/>
            <w:hideMark/>
          </w:tcPr>
          <w:p w14:paraId="20081C3E"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4A877C87"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3D914A9F"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11</w:t>
            </w:r>
          </w:p>
        </w:tc>
        <w:tc>
          <w:tcPr>
            <w:tcW w:w="5006" w:type="dxa"/>
            <w:tcBorders>
              <w:top w:val="nil"/>
              <w:left w:val="nil"/>
              <w:bottom w:val="single" w:sz="4" w:space="0" w:color="auto"/>
              <w:right w:val="single" w:sz="4" w:space="0" w:color="auto"/>
            </w:tcBorders>
            <w:shd w:val="clear" w:color="auto" w:fill="auto"/>
            <w:noWrap/>
            <w:vAlign w:val="center"/>
            <w:hideMark/>
          </w:tcPr>
          <w:p w14:paraId="09E87B39"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2023</w:t>
            </w:r>
          </w:p>
        </w:tc>
        <w:tc>
          <w:tcPr>
            <w:tcW w:w="2551" w:type="dxa"/>
            <w:tcBorders>
              <w:top w:val="nil"/>
              <w:left w:val="nil"/>
              <w:bottom w:val="single" w:sz="4" w:space="0" w:color="auto"/>
              <w:right w:val="single" w:sz="8" w:space="0" w:color="auto"/>
            </w:tcBorders>
            <w:shd w:val="clear" w:color="auto" w:fill="auto"/>
            <w:noWrap/>
            <w:vAlign w:val="center"/>
            <w:hideMark/>
          </w:tcPr>
          <w:p w14:paraId="36CBFBCB"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252C046D"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4AC12275"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12</w:t>
            </w:r>
          </w:p>
        </w:tc>
        <w:tc>
          <w:tcPr>
            <w:tcW w:w="5006" w:type="dxa"/>
            <w:tcBorders>
              <w:top w:val="nil"/>
              <w:left w:val="nil"/>
              <w:bottom w:val="single" w:sz="4" w:space="0" w:color="auto"/>
              <w:right w:val="single" w:sz="4" w:space="0" w:color="auto"/>
            </w:tcBorders>
            <w:shd w:val="clear" w:color="auto" w:fill="auto"/>
            <w:noWrap/>
            <w:vAlign w:val="center"/>
            <w:hideMark/>
          </w:tcPr>
          <w:p w14:paraId="6E53AD0E"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2023</w:t>
            </w:r>
          </w:p>
        </w:tc>
        <w:tc>
          <w:tcPr>
            <w:tcW w:w="2551" w:type="dxa"/>
            <w:tcBorders>
              <w:top w:val="nil"/>
              <w:left w:val="nil"/>
              <w:bottom w:val="single" w:sz="4" w:space="0" w:color="auto"/>
              <w:right w:val="single" w:sz="8" w:space="0" w:color="auto"/>
            </w:tcBorders>
            <w:shd w:val="clear" w:color="auto" w:fill="auto"/>
            <w:noWrap/>
            <w:vAlign w:val="center"/>
            <w:hideMark/>
          </w:tcPr>
          <w:p w14:paraId="1B22E807"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6D787C11"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24B27FB3"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13</w:t>
            </w:r>
          </w:p>
        </w:tc>
        <w:tc>
          <w:tcPr>
            <w:tcW w:w="5006" w:type="dxa"/>
            <w:tcBorders>
              <w:top w:val="nil"/>
              <w:left w:val="nil"/>
              <w:bottom w:val="single" w:sz="4" w:space="0" w:color="auto"/>
              <w:right w:val="single" w:sz="4" w:space="0" w:color="auto"/>
            </w:tcBorders>
            <w:shd w:val="clear" w:color="auto" w:fill="auto"/>
            <w:noWrap/>
            <w:vAlign w:val="center"/>
            <w:hideMark/>
          </w:tcPr>
          <w:p w14:paraId="6ED9AF0C" w14:textId="77777777" w:rsidR="00F22D49" w:rsidRPr="003618E6" w:rsidRDefault="00F22D49" w:rsidP="003618E6">
            <w:pPr>
              <w:rPr>
                <w:rFonts w:ascii="Cambria" w:hAnsi="Cambria" w:cs="Arial"/>
                <w:color w:val="000000"/>
              </w:rPr>
            </w:pPr>
            <w:r w:rsidRPr="003618E6">
              <w:rPr>
                <w:rFonts w:ascii="Cambria" w:hAnsi="Cambria" w:cs="Arial"/>
                <w:color w:val="000000"/>
              </w:rPr>
              <w:t>31 marzec 2024</w:t>
            </w:r>
          </w:p>
        </w:tc>
        <w:tc>
          <w:tcPr>
            <w:tcW w:w="2551" w:type="dxa"/>
            <w:tcBorders>
              <w:top w:val="nil"/>
              <w:left w:val="nil"/>
              <w:bottom w:val="single" w:sz="4" w:space="0" w:color="auto"/>
              <w:right w:val="single" w:sz="8" w:space="0" w:color="auto"/>
            </w:tcBorders>
            <w:shd w:val="clear" w:color="auto" w:fill="auto"/>
            <w:noWrap/>
            <w:vAlign w:val="center"/>
            <w:hideMark/>
          </w:tcPr>
          <w:p w14:paraId="301D41F7"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255EC50E"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423C8220"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14</w:t>
            </w:r>
          </w:p>
        </w:tc>
        <w:tc>
          <w:tcPr>
            <w:tcW w:w="5006" w:type="dxa"/>
            <w:tcBorders>
              <w:top w:val="nil"/>
              <w:left w:val="nil"/>
              <w:bottom w:val="single" w:sz="4" w:space="0" w:color="auto"/>
              <w:right w:val="single" w:sz="4" w:space="0" w:color="auto"/>
            </w:tcBorders>
            <w:shd w:val="clear" w:color="auto" w:fill="auto"/>
            <w:noWrap/>
            <w:vAlign w:val="center"/>
            <w:hideMark/>
          </w:tcPr>
          <w:p w14:paraId="2658D979"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2024</w:t>
            </w:r>
          </w:p>
        </w:tc>
        <w:tc>
          <w:tcPr>
            <w:tcW w:w="2551" w:type="dxa"/>
            <w:tcBorders>
              <w:top w:val="nil"/>
              <w:left w:val="nil"/>
              <w:bottom w:val="single" w:sz="4" w:space="0" w:color="auto"/>
              <w:right w:val="single" w:sz="8" w:space="0" w:color="auto"/>
            </w:tcBorders>
            <w:shd w:val="clear" w:color="auto" w:fill="auto"/>
            <w:noWrap/>
            <w:vAlign w:val="center"/>
            <w:hideMark/>
          </w:tcPr>
          <w:p w14:paraId="399BB440"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16687EAA"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3FBA80B4"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15</w:t>
            </w:r>
          </w:p>
        </w:tc>
        <w:tc>
          <w:tcPr>
            <w:tcW w:w="5006" w:type="dxa"/>
            <w:tcBorders>
              <w:top w:val="nil"/>
              <w:left w:val="nil"/>
              <w:bottom w:val="single" w:sz="4" w:space="0" w:color="auto"/>
              <w:right w:val="single" w:sz="4" w:space="0" w:color="auto"/>
            </w:tcBorders>
            <w:shd w:val="clear" w:color="auto" w:fill="auto"/>
            <w:noWrap/>
            <w:vAlign w:val="center"/>
            <w:hideMark/>
          </w:tcPr>
          <w:p w14:paraId="70E85254"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2024</w:t>
            </w:r>
          </w:p>
        </w:tc>
        <w:tc>
          <w:tcPr>
            <w:tcW w:w="2551" w:type="dxa"/>
            <w:tcBorders>
              <w:top w:val="nil"/>
              <w:left w:val="nil"/>
              <w:bottom w:val="single" w:sz="4" w:space="0" w:color="auto"/>
              <w:right w:val="single" w:sz="8" w:space="0" w:color="auto"/>
            </w:tcBorders>
            <w:shd w:val="clear" w:color="auto" w:fill="auto"/>
            <w:noWrap/>
            <w:vAlign w:val="center"/>
            <w:hideMark/>
          </w:tcPr>
          <w:p w14:paraId="1BAB51A9"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0012C5E5"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41CFF110"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16</w:t>
            </w:r>
          </w:p>
        </w:tc>
        <w:tc>
          <w:tcPr>
            <w:tcW w:w="5006" w:type="dxa"/>
            <w:tcBorders>
              <w:top w:val="nil"/>
              <w:left w:val="nil"/>
              <w:bottom w:val="single" w:sz="4" w:space="0" w:color="auto"/>
              <w:right w:val="single" w:sz="4" w:space="0" w:color="auto"/>
            </w:tcBorders>
            <w:shd w:val="clear" w:color="auto" w:fill="auto"/>
            <w:noWrap/>
            <w:vAlign w:val="center"/>
            <w:hideMark/>
          </w:tcPr>
          <w:p w14:paraId="615FBA38"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2024</w:t>
            </w:r>
          </w:p>
        </w:tc>
        <w:tc>
          <w:tcPr>
            <w:tcW w:w="2551" w:type="dxa"/>
            <w:tcBorders>
              <w:top w:val="nil"/>
              <w:left w:val="nil"/>
              <w:bottom w:val="single" w:sz="4" w:space="0" w:color="auto"/>
              <w:right w:val="single" w:sz="8" w:space="0" w:color="auto"/>
            </w:tcBorders>
            <w:shd w:val="clear" w:color="auto" w:fill="auto"/>
            <w:noWrap/>
            <w:vAlign w:val="center"/>
            <w:hideMark/>
          </w:tcPr>
          <w:p w14:paraId="3077D428"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275616E5"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6B3EA0FB"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17</w:t>
            </w:r>
          </w:p>
        </w:tc>
        <w:tc>
          <w:tcPr>
            <w:tcW w:w="5006" w:type="dxa"/>
            <w:tcBorders>
              <w:top w:val="nil"/>
              <w:left w:val="nil"/>
              <w:bottom w:val="single" w:sz="4" w:space="0" w:color="auto"/>
              <w:right w:val="single" w:sz="4" w:space="0" w:color="auto"/>
            </w:tcBorders>
            <w:shd w:val="clear" w:color="auto" w:fill="auto"/>
            <w:noWrap/>
            <w:vAlign w:val="center"/>
            <w:hideMark/>
          </w:tcPr>
          <w:p w14:paraId="5CB29F44" w14:textId="77777777" w:rsidR="00F22D49" w:rsidRPr="003618E6" w:rsidRDefault="00F22D49" w:rsidP="003618E6">
            <w:pPr>
              <w:rPr>
                <w:rFonts w:ascii="Cambria" w:hAnsi="Cambria" w:cs="Arial"/>
                <w:color w:val="000000"/>
              </w:rPr>
            </w:pPr>
            <w:r w:rsidRPr="003618E6">
              <w:rPr>
                <w:rFonts w:ascii="Cambria" w:hAnsi="Cambria" w:cs="Arial"/>
                <w:color w:val="000000"/>
              </w:rPr>
              <w:t>31 marzec 2025</w:t>
            </w:r>
          </w:p>
        </w:tc>
        <w:tc>
          <w:tcPr>
            <w:tcW w:w="2551" w:type="dxa"/>
            <w:tcBorders>
              <w:top w:val="nil"/>
              <w:left w:val="nil"/>
              <w:bottom w:val="single" w:sz="4" w:space="0" w:color="auto"/>
              <w:right w:val="single" w:sz="8" w:space="0" w:color="auto"/>
            </w:tcBorders>
            <w:shd w:val="clear" w:color="auto" w:fill="auto"/>
            <w:noWrap/>
            <w:vAlign w:val="center"/>
            <w:hideMark/>
          </w:tcPr>
          <w:p w14:paraId="4B94D256"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361B0CB4"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2CB90704"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18</w:t>
            </w:r>
          </w:p>
        </w:tc>
        <w:tc>
          <w:tcPr>
            <w:tcW w:w="5006" w:type="dxa"/>
            <w:tcBorders>
              <w:top w:val="nil"/>
              <w:left w:val="nil"/>
              <w:bottom w:val="single" w:sz="4" w:space="0" w:color="auto"/>
              <w:right w:val="single" w:sz="4" w:space="0" w:color="auto"/>
            </w:tcBorders>
            <w:shd w:val="clear" w:color="auto" w:fill="auto"/>
            <w:noWrap/>
            <w:vAlign w:val="center"/>
            <w:hideMark/>
          </w:tcPr>
          <w:p w14:paraId="514EE44B"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2025</w:t>
            </w:r>
          </w:p>
        </w:tc>
        <w:tc>
          <w:tcPr>
            <w:tcW w:w="2551" w:type="dxa"/>
            <w:tcBorders>
              <w:top w:val="nil"/>
              <w:left w:val="nil"/>
              <w:bottom w:val="single" w:sz="4" w:space="0" w:color="auto"/>
              <w:right w:val="single" w:sz="8" w:space="0" w:color="auto"/>
            </w:tcBorders>
            <w:shd w:val="clear" w:color="auto" w:fill="auto"/>
            <w:noWrap/>
            <w:vAlign w:val="center"/>
            <w:hideMark/>
          </w:tcPr>
          <w:p w14:paraId="5A98E1CB"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56FD57F9"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46C314B4"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19</w:t>
            </w:r>
          </w:p>
        </w:tc>
        <w:tc>
          <w:tcPr>
            <w:tcW w:w="5006" w:type="dxa"/>
            <w:tcBorders>
              <w:top w:val="nil"/>
              <w:left w:val="nil"/>
              <w:bottom w:val="single" w:sz="4" w:space="0" w:color="auto"/>
              <w:right w:val="single" w:sz="4" w:space="0" w:color="auto"/>
            </w:tcBorders>
            <w:shd w:val="clear" w:color="auto" w:fill="auto"/>
            <w:noWrap/>
            <w:vAlign w:val="center"/>
            <w:hideMark/>
          </w:tcPr>
          <w:p w14:paraId="44FE29E3"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2025</w:t>
            </w:r>
          </w:p>
        </w:tc>
        <w:tc>
          <w:tcPr>
            <w:tcW w:w="2551" w:type="dxa"/>
            <w:tcBorders>
              <w:top w:val="nil"/>
              <w:left w:val="nil"/>
              <w:bottom w:val="single" w:sz="4" w:space="0" w:color="auto"/>
              <w:right w:val="single" w:sz="8" w:space="0" w:color="auto"/>
            </w:tcBorders>
            <w:shd w:val="clear" w:color="auto" w:fill="auto"/>
            <w:noWrap/>
            <w:vAlign w:val="center"/>
            <w:hideMark/>
          </w:tcPr>
          <w:p w14:paraId="6599C3E7"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28592378"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5024CA3E"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20</w:t>
            </w:r>
          </w:p>
        </w:tc>
        <w:tc>
          <w:tcPr>
            <w:tcW w:w="5006" w:type="dxa"/>
            <w:tcBorders>
              <w:top w:val="nil"/>
              <w:left w:val="nil"/>
              <w:bottom w:val="single" w:sz="4" w:space="0" w:color="auto"/>
              <w:right w:val="single" w:sz="4" w:space="0" w:color="auto"/>
            </w:tcBorders>
            <w:shd w:val="clear" w:color="auto" w:fill="auto"/>
            <w:noWrap/>
            <w:vAlign w:val="center"/>
            <w:hideMark/>
          </w:tcPr>
          <w:p w14:paraId="2E6F7DBF"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2025</w:t>
            </w:r>
          </w:p>
        </w:tc>
        <w:tc>
          <w:tcPr>
            <w:tcW w:w="2551" w:type="dxa"/>
            <w:tcBorders>
              <w:top w:val="nil"/>
              <w:left w:val="nil"/>
              <w:bottom w:val="single" w:sz="4" w:space="0" w:color="auto"/>
              <w:right w:val="single" w:sz="8" w:space="0" w:color="auto"/>
            </w:tcBorders>
            <w:shd w:val="clear" w:color="auto" w:fill="auto"/>
            <w:noWrap/>
            <w:vAlign w:val="center"/>
            <w:hideMark/>
          </w:tcPr>
          <w:p w14:paraId="0637DE55"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71E16590"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7EB27C18"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21</w:t>
            </w:r>
          </w:p>
        </w:tc>
        <w:tc>
          <w:tcPr>
            <w:tcW w:w="5006" w:type="dxa"/>
            <w:tcBorders>
              <w:top w:val="nil"/>
              <w:left w:val="nil"/>
              <w:bottom w:val="single" w:sz="4" w:space="0" w:color="auto"/>
              <w:right w:val="single" w:sz="4" w:space="0" w:color="auto"/>
            </w:tcBorders>
            <w:shd w:val="clear" w:color="auto" w:fill="auto"/>
            <w:noWrap/>
            <w:vAlign w:val="center"/>
            <w:hideMark/>
          </w:tcPr>
          <w:p w14:paraId="204FAC31" w14:textId="77777777" w:rsidR="00F22D49" w:rsidRPr="003618E6" w:rsidRDefault="00F22D49" w:rsidP="003618E6">
            <w:pPr>
              <w:rPr>
                <w:rFonts w:ascii="Cambria" w:hAnsi="Cambria" w:cs="Arial"/>
                <w:color w:val="000000"/>
              </w:rPr>
            </w:pPr>
            <w:r w:rsidRPr="003618E6">
              <w:rPr>
                <w:rFonts w:ascii="Cambria" w:hAnsi="Cambria" w:cs="Arial"/>
                <w:color w:val="000000"/>
              </w:rPr>
              <w:t>31 marzec 2026</w:t>
            </w:r>
          </w:p>
        </w:tc>
        <w:tc>
          <w:tcPr>
            <w:tcW w:w="2551" w:type="dxa"/>
            <w:tcBorders>
              <w:top w:val="nil"/>
              <w:left w:val="nil"/>
              <w:bottom w:val="single" w:sz="4" w:space="0" w:color="auto"/>
              <w:right w:val="single" w:sz="8" w:space="0" w:color="auto"/>
            </w:tcBorders>
            <w:shd w:val="clear" w:color="auto" w:fill="auto"/>
            <w:noWrap/>
            <w:vAlign w:val="center"/>
            <w:hideMark/>
          </w:tcPr>
          <w:p w14:paraId="2B8D96DD"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595BFC09"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6F0237E0"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22</w:t>
            </w:r>
          </w:p>
        </w:tc>
        <w:tc>
          <w:tcPr>
            <w:tcW w:w="5006" w:type="dxa"/>
            <w:tcBorders>
              <w:top w:val="nil"/>
              <w:left w:val="nil"/>
              <w:bottom w:val="single" w:sz="4" w:space="0" w:color="auto"/>
              <w:right w:val="single" w:sz="4" w:space="0" w:color="auto"/>
            </w:tcBorders>
            <w:shd w:val="clear" w:color="auto" w:fill="auto"/>
            <w:noWrap/>
            <w:vAlign w:val="center"/>
            <w:hideMark/>
          </w:tcPr>
          <w:p w14:paraId="4326823D"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2026</w:t>
            </w:r>
          </w:p>
        </w:tc>
        <w:tc>
          <w:tcPr>
            <w:tcW w:w="2551" w:type="dxa"/>
            <w:tcBorders>
              <w:top w:val="nil"/>
              <w:left w:val="nil"/>
              <w:bottom w:val="single" w:sz="4" w:space="0" w:color="auto"/>
              <w:right w:val="single" w:sz="8" w:space="0" w:color="auto"/>
            </w:tcBorders>
            <w:shd w:val="clear" w:color="auto" w:fill="auto"/>
            <w:noWrap/>
            <w:vAlign w:val="center"/>
            <w:hideMark/>
          </w:tcPr>
          <w:p w14:paraId="375F2D5C"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74E9B04A"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38E0C867"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23</w:t>
            </w:r>
          </w:p>
        </w:tc>
        <w:tc>
          <w:tcPr>
            <w:tcW w:w="5006" w:type="dxa"/>
            <w:tcBorders>
              <w:top w:val="nil"/>
              <w:left w:val="nil"/>
              <w:bottom w:val="single" w:sz="4" w:space="0" w:color="auto"/>
              <w:right w:val="single" w:sz="4" w:space="0" w:color="auto"/>
            </w:tcBorders>
            <w:shd w:val="clear" w:color="auto" w:fill="auto"/>
            <w:noWrap/>
            <w:vAlign w:val="center"/>
            <w:hideMark/>
          </w:tcPr>
          <w:p w14:paraId="2274D6CF"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2026</w:t>
            </w:r>
          </w:p>
        </w:tc>
        <w:tc>
          <w:tcPr>
            <w:tcW w:w="2551" w:type="dxa"/>
            <w:tcBorders>
              <w:top w:val="nil"/>
              <w:left w:val="nil"/>
              <w:bottom w:val="single" w:sz="4" w:space="0" w:color="auto"/>
              <w:right w:val="single" w:sz="8" w:space="0" w:color="auto"/>
            </w:tcBorders>
            <w:shd w:val="clear" w:color="auto" w:fill="auto"/>
            <w:noWrap/>
            <w:vAlign w:val="center"/>
            <w:hideMark/>
          </w:tcPr>
          <w:p w14:paraId="7761904C"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3337AB0F"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441CEA50"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24</w:t>
            </w:r>
          </w:p>
        </w:tc>
        <w:tc>
          <w:tcPr>
            <w:tcW w:w="5006" w:type="dxa"/>
            <w:tcBorders>
              <w:top w:val="nil"/>
              <w:left w:val="nil"/>
              <w:bottom w:val="single" w:sz="4" w:space="0" w:color="auto"/>
              <w:right w:val="single" w:sz="4" w:space="0" w:color="auto"/>
            </w:tcBorders>
            <w:shd w:val="clear" w:color="auto" w:fill="auto"/>
            <w:noWrap/>
            <w:vAlign w:val="center"/>
            <w:hideMark/>
          </w:tcPr>
          <w:p w14:paraId="2455DA67"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2026</w:t>
            </w:r>
          </w:p>
        </w:tc>
        <w:tc>
          <w:tcPr>
            <w:tcW w:w="2551" w:type="dxa"/>
            <w:tcBorders>
              <w:top w:val="nil"/>
              <w:left w:val="nil"/>
              <w:bottom w:val="single" w:sz="4" w:space="0" w:color="auto"/>
              <w:right w:val="single" w:sz="8" w:space="0" w:color="auto"/>
            </w:tcBorders>
            <w:shd w:val="clear" w:color="auto" w:fill="auto"/>
            <w:noWrap/>
            <w:vAlign w:val="center"/>
            <w:hideMark/>
          </w:tcPr>
          <w:p w14:paraId="0CA86502" w14:textId="77777777" w:rsidR="00F22D49" w:rsidRPr="003618E6" w:rsidRDefault="00F22D49" w:rsidP="003618E6">
            <w:pPr>
              <w:rPr>
                <w:rFonts w:ascii="Cambria" w:hAnsi="Cambria" w:cs="Arial"/>
                <w:color w:val="000000"/>
              </w:rPr>
            </w:pPr>
            <w:r w:rsidRPr="003618E6">
              <w:rPr>
                <w:rFonts w:ascii="Cambria" w:hAnsi="Cambria" w:cs="Arial"/>
                <w:color w:val="000000"/>
              </w:rPr>
              <w:t>175 000,00</w:t>
            </w:r>
          </w:p>
        </w:tc>
      </w:tr>
      <w:tr w:rsidR="003618E6" w:rsidRPr="005910F7" w14:paraId="5A15C9C3"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79AA342A"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25</w:t>
            </w:r>
          </w:p>
        </w:tc>
        <w:tc>
          <w:tcPr>
            <w:tcW w:w="5006" w:type="dxa"/>
            <w:tcBorders>
              <w:top w:val="nil"/>
              <w:left w:val="nil"/>
              <w:bottom w:val="single" w:sz="4" w:space="0" w:color="auto"/>
              <w:right w:val="single" w:sz="4" w:space="0" w:color="auto"/>
            </w:tcBorders>
            <w:shd w:val="clear" w:color="auto" w:fill="auto"/>
            <w:noWrap/>
            <w:vAlign w:val="center"/>
            <w:hideMark/>
          </w:tcPr>
          <w:p w14:paraId="11A027AC" w14:textId="77777777" w:rsidR="00F22D49" w:rsidRPr="003618E6" w:rsidRDefault="00F22D49" w:rsidP="003618E6">
            <w:pPr>
              <w:rPr>
                <w:rFonts w:ascii="Cambria" w:hAnsi="Cambria" w:cs="Arial"/>
                <w:color w:val="000000"/>
              </w:rPr>
            </w:pPr>
            <w:r w:rsidRPr="003618E6">
              <w:rPr>
                <w:rFonts w:ascii="Cambria" w:hAnsi="Cambria" w:cs="Arial"/>
                <w:color w:val="000000"/>
              </w:rPr>
              <w:t>31 marzec 2027</w:t>
            </w:r>
          </w:p>
        </w:tc>
        <w:tc>
          <w:tcPr>
            <w:tcW w:w="2551" w:type="dxa"/>
            <w:tcBorders>
              <w:top w:val="nil"/>
              <w:left w:val="nil"/>
              <w:bottom w:val="single" w:sz="4" w:space="0" w:color="auto"/>
              <w:right w:val="single" w:sz="8" w:space="0" w:color="auto"/>
            </w:tcBorders>
            <w:shd w:val="clear" w:color="auto" w:fill="auto"/>
            <w:noWrap/>
            <w:vAlign w:val="center"/>
            <w:hideMark/>
          </w:tcPr>
          <w:p w14:paraId="481EA110" w14:textId="77777777" w:rsidR="00F22D49" w:rsidRPr="003618E6" w:rsidRDefault="00F22D49" w:rsidP="003618E6">
            <w:pPr>
              <w:rPr>
                <w:rFonts w:ascii="Cambria" w:hAnsi="Cambria" w:cs="Arial"/>
                <w:color w:val="000000"/>
              </w:rPr>
            </w:pPr>
            <w:r w:rsidRPr="003618E6">
              <w:rPr>
                <w:rFonts w:ascii="Cambria" w:hAnsi="Cambria" w:cs="Arial"/>
                <w:color w:val="000000"/>
              </w:rPr>
              <w:t>50 000,00</w:t>
            </w:r>
          </w:p>
        </w:tc>
      </w:tr>
      <w:tr w:rsidR="003618E6" w:rsidRPr="005910F7" w14:paraId="034DBD9E"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10EA2DB6"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26</w:t>
            </w:r>
          </w:p>
        </w:tc>
        <w:tc>
          <w:tcPr>
            <w:tcW w:w="5006" w:type="dxa"/>
            <w:tcBorders>
              <w:top w:val="nil"/>
              <w:left w:val="nil"/>
              <w:bottom w:val="single" w:sz="4" w:space="0" w:color="auto"/>
              <w:right w:val="single" w:sz="4" w:space="0" w:color="auto"/>
            </w:tcBorders>
            <w:shd w:val="clear" w:color="auto" w:fill="auto"/>
            <w:noWrap/>
            <w:vAlign w:val="center"/>
            <w:hideMark/>
          </w:tcPr>
          <w:p w14:paraId="02E859DD"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2027</w:t>
            </w:r>
          </w:p>
        </w:tc>
        <w:tc>
          <w:tcPr>
            <w:tcW w:w="2551" w:type="dxa"/>
            <w:tcBorders>
              <w:top w:val="nil"/>
              <w:left w:val="nil"/>
              <w:bottom w:val="single" w:sz="4" w:space="0" w:color="auto"/>
              <w:right w:val="single" w:sz="8" w:space="0" w:color="auto"/>
            </w:tcBorders>
            <w:shd w:val="clear" w:color="auto" w:fill="auto"/>
            <w:noWrap/>
            <w:vAlign w:val="center"/>
            <w:hideMark/>
          </w:tcPr>
          <w:p w14:paraId="26CC3659" w14:textId="77777777" w:rsidR="00F22D49" w:rsidRPr="003618E6" w:rsidRDefault="00F22D49" w:rsidP="003618E6">
            <w:pPr>
              <w:rPr>
                <w:rFonts w:ascii="Cambria" w:hAnsi="Cambria" w:cs="Arial"/>
                <w:color w:val="000000"/>
              </w:rPr>
            </w:pPr>
            <w:r w:rsidRPr="003618E6">
              <w:rPr>
                <w:rFonts w:ascii="Cambria" w:hAnsi="Cambria" w:cs="Arial"/>
                <w:color w:val="000000"/>
              </w:rPr>
              <w:t>50 000,00</w:t>
            </w:r>
          </w:p>
        </w:tc>
      </w:tr>
      <w:tr w:rsidR="003618E6" w:rsidRPr="005910F7" w14:paraId="5B6A0E9E"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5870133D"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27</w:t>
            </w:r>
          </w:p>
        </w:tc>
        <w:tc>
          <w:tcPr>
            <w:tcW w:w="5006" w:type="dxa"/>
            <w:tcBorders>
              <w:top w:val="nil"/>
              <w:left w:val="nil"/>
              <w:bottom w:val="single" w:sz="4" w:space="0" w:color="auto"/>
              <w:right w:val="single" w:sz="4" w:space="0" w:color="auto"/>
            </w:tcBorders>
            <w:shd w:val="clear" w:color="auto" w:fill="auto"/>
            <w:noWrap/>
            <w:vAlign w:val="center"/>
            <w:hideMark/>
          </w:tcPr>
          <w:p w14:paraId="5E9EF7E2"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2027</w:t>
            </w:r>
          </w:p>
        </w:tc>
        <w:tc>
          <w:tcPr>
            <w:tcW w:w="2551" w:type="dxa"/>
            <w:tcBorders>
              <w:top w:val="nil"/>
              <w:left w:val="nil"/>
              <w:bottom w:val="single" w:sz="4" w:space="0" w:color="auto"/>
              <w:right w:val="single" w:sz="8" w:space="0" w:color="auto"/>
            </w:tcBorders>
            <w:shd w:val="clear" w:color="auto" w:fill="auto"/>
            <w:noWrap/>
            <w:vAlign w:val="center"/>
            <w:hideMark/>
          </w:tcPr>
          <w:p w14:paraId="13987916" w14:textId="77777777" w:rsidR="00F22D49" w:rsidRPr="003618E6" w:rsidRDefault="00F22D49" w:rsidP="003618E6">
            <w:pPr>
              <w:rPr>
                <w:rFonts w:ascii="Cambria" w:hAnsi="Cambria" w:cs="Arial"/>
                <w:color w:val="000000"/>
              </w:rPr>
            </w:pPr>
            <w:r w:rsidRPr="003618E6">
              <w:rPr>
                <w:rFonts w:ascii="Cambria" w:hAnsi="Cambria" w:cs="Arial"/>
                <w:color w:val="000000"/>
              </w:rPr>
              <w:t>50 000,00</w:t>
            </w:r>
          </w:p>
        </w:tc>
      </w:tr>
      <w:tr w:rsidR="003618E6" w:rsidRPr="005910F7" w14:paraId="7776C871"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0EBFA42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28</w:t>
            </w:r>
          </w:p>
        </w:tc>
        <w:tc>
          <w:tcPr>
            <w:tcW w:w="5006" w:type="dxa"/>
            <w:tcBorders>
              <w:top w:val="nil"/>
              <w:left w:val="nil"/>
              <w:bottom w:val="single" w:sz="4" w:space="0" w:color="auto"/>
              <w:right w:val="single" w:sz="4" w:space="0" w:color="auto"/>
            </w:tcBorders>
            <w:shd w:val="clear" w:color="auto" w:fill="auto"/>
            <w:noWrap/>
            <w:vAlign w:val="center"/>
            <w:hideMark/>
          </w:tcPr>
          <w:p w14:paraId="690872EF"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2027</w:t>
            </w:r>
          </w:p>
        </w:tc>
        <w:tc>
          <w:tcPr>
            <w:tcW w:w="2551" w:type="dxa"/>
            <w:tcBorders>
              <w:top w:val="nil"/>
              <w:left w:val="nil"/>
              <w:bottom w:val="single" w:sz="4" w:space="0" w:color="auto"/>
              <w:right w:val="single" w:sz="8" w:space="0" w:color="auto"/>
            </w:tcBorders>
            <w:shd w:val="clear" w:color="auto" w:fill="auto"/>
            <w:noWrap/>
            <w:vAlign w:val="center"/>
            <w:hideMark/>
          </w:tcPr>
          <w:p w14:paraId="042E18B7" w14:textId="77777777" w:rsidR="00F22D49" w:rsidRPr="003618E6" w:rsidRDefault="00F22D49" w:rsidP="003618E6">
            <w:pPr>
              <w:rPr>
                <w:rFonts w:ascii="Cambria" w:hAnsi="Cambria" w:cs="Arial"/>
                <w:color w:val="000000"/>
              </w:rPr>
            </w:pPr>
            <w:r w:rsidRPr="003618E6">
              <w:rPr>
                <w:rFonts w:ascii="Cambria" w:hAnsi="Cambria" w:cs="Arial"/>
                <w:color w:val="000000"/>
              </w:rPr>
              <w:t>50 000,00</w:t>
            </w:r>
          </w:p>
        </w:tc>
      </w:tr>
      <w:tr w:rsidR="003618E6" w:rsidRPr="005910F7" w14:paraId="7C967539"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22F49E73"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29</w:t>
            </w:r>
          </w:p>
        </w:tc>
        <w:tc>
          <w:tcPr>
            <w:tcW w:w="5006" w:type="dxa"/>
            <w:tcBorders>
              <w:top w:val="nil"/>
              <w:left w:val="nil"/>
              <w:bottom w:val="single" w:sz="4" w:space="0" w:color="auto"/>
              <w:right w:val="single" w:sz="4" w:space="0" w:color="auto"/>
            </w:tcBorders>
            <w:shd w:val="clear" w:color="auto" w:fill="auto"/>
            <w:noWrap/>
            <w:vAlign w:val="center"/>
            <w:hideMark/>
          </w:tcPr>
          <w:p w14:paraId="1D6F5DF2" w14:textId="77777777" w:rsidR="00F22D49" w:rsidRPr="003618E6" w:rsidRDefault="00F22D49" w:rsidP="003618E6">
            <w:pPr>
              <w:rPr>
                <w:rFonts w:ascii="Cambria" w:hAnsi="Cambria" w:cs="Arial"/>
                <w:color w:val="000000"/>
              </w:rPr>
            </w:pPr>
            <w:r w:rsidRPr="003618E6">
              <w:rPr>
                <w:rFonts w:ascii="Cambria" w:hAnsi="Cambria" w:cs="Arial"/>
                <w:color w:val="000000"/>
              </w:rPr>
              <w:t>31 marzec 2028</w:t>
            </w:r>
          </w:p>
        </w:tc>
        <w:tc>
          <w:tcPr>
            <w:tcW w:w="2551" w:type="dxa"/>
            <w:tcBorders>
              <w:top w:val="nil"/>
              <w:left w:val="nil"/>
              <w:bottom w:val="single" w:sz="4" w:space="0" w:color="auto"/>
              <w:right w:val="single" w:sz="8" w:space="0" w:color="auto"/>
            </w:tcBorders>
            <w:shd w:val="clear" w:color="auto" w:fill="auto"/>
            <w:noWrap/>
            <w:vAlign w:val="center"/>
            <w:hideMark/>
          </w:tcPr>
          <w:p w14:paraId="5473E148"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5D233D82"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331C0564"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30</w:t>
            </w:r>
          </w:p>
        </w:tc>
        <w:tc>
          <w:tcPr>
            <w:tcW w:w="5006" w:type="dxa"/>
            <w:tcBorders>
              <w:top w:val="nil"/>
              <w:left w:val="nil"/>
              <w:bottom w:val="single" w:sz="4" w:space="0" w:color="auto"/>
              <w:right w:val="single" w:sz="4" w:space="0" w:color="auto"/>
            </w:tcBorders>
            <w:shd w:val="clear" w:color="auto" w:fill="auto"/>
            <w:noWrap/>
            <w:vAlign w:val="center"/>
            <w:hideMark/>
          </w:tcPr>
          <w:p w14:paraId="5507A691"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2028</w:t>
            </w:r>
          </w:p>
        </w:tc>
        <w:tc>
          <w:tcPr>
            <w:tcW w:w="2551" w:type="dxa"/>
            <w:tcBorders>
              <w:top w:val="nil"/>
              <w:left w:val="nil"/>
              <w:bottom w:val="single" w:sz="4" w:space="0" w:color="auto"/>
              <w:right w:val="single" w:sz="8" w:space="0" w:color="auto"/>
            </w:tcBorders>
            <w:shd w:val="clear" w:color="auto" w:fill="auto"/>
            <w:noWrap/>
            <w:vAlign w:val="center"/>
            <w:hideMark/>
          </w:tcPr>
          <w:p w14:paraId="218DEF54"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76164A5B" w14:textId="77777777" w:rsidTr="003618E6">
        <w:trPr>
          <w:trHeight w:val="300"/>
        </w:trPr>
        <w:tc>
          <w:tcPr>
            <w:tcW w:w="806" w:type="dxa"/>
            <w:tcBorders>
              <w:top w:val="nil"/>
              <w:left w:val="single" w:sz="8" w:space="0" w:color="auto"/>
              <w:bottom w:val="single" w:sz="4" w:space="0" w:color="auto"/>
              <w:right w:val="single" w:sz="4" w:space="0" w:color="auto"/>
            </w:tcBorders>
            <w:shd w:val="clear" w:color="auto" w:fill="auto"/>
            <w:noWrap/>
            <w:vAlign w:val="center"/>
            <w:hideMark/>
          </w:tcPr>
          <w:p w14:paraId="2BFB95D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31</w:t>
            </w:r>
          </w:p>
        </w:tc>
        <w:tc>
          <w:tcPr>
            <w:tcW w:w="5006" w:type="dxa"/>
            <w:tcBorders>
              <w:top w:val="nil"/>
              <w:left w:val="nil"/>
              <w:bottom w:val="single" w:sz="4" w:space="0" w:color="auto"/>
              <w:right w:val="single" w:sz="4" w:space="0" w:color="auto"/>
            </w:tcBorders>
            <w:shd w:val="clear" w:color="auto" w:fill="auto"/>
            <w:noWrap/>
            <w:vAlign w:val="center"/>
            <w:hideMark/>
          </w:tcPr>
          <w:p w14:paraId="6DAF5AD9"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2028</w:t>
            </w:r>
          </w:p>
        </w:tc>
        <w:tc>
          <w:tcPr>
            <w:tcW w:w="2551" w:type="dxa"/>
            <w:tcBorders>
              <w:top w:val="nil"/>
              <w:left w:val="nil"/>
              <w:bottom w:val="single" w:sz="4" w:space="0" w:color="auto"/>
              <w:right w:val="single" w:sz="8" w:space="0" w:color="auto"/>
            </w:tcBorders>
            <w:shd w:val="clear" w:color="auto" w:fill="auto"/>
            <w:noWrap/>
            <w:vAlign w:val="center"/>
            <w:hideMark/>
          </w:tcPr>
          <w:p w14:paraId="7B3D348F"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44364D41" w14:textId="77777777" w:rsidTr="003618E6">
        <w:trPr>
          <w:trHeight w:val="315"/>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F815D"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lastRenderedPageBreak/>
              <w:t>32</w:t>
            </w:r>
          </w:p>
        </w:tc>
        <w:tc>
          <w:tcPr>
            <w:tcW w:w="5006" w:type="dxa"/>
            <w:tcBorders>
              <w:top w:val="single" w:sz="4" w:space="0" w:color="auto"/>
              <w:left w:val="nil"/>
              <w:bottom w:val="single" w:sz="4" w:space="0" w:color="auto"/>
              <w:right w:val="single" w:sz="4" w:space="0" w:color="auto"/>
            </w:tcBorders>
            <w:shd w:val="clear" w:color="auto" w:fill="auto"/>
            <w:noWrap/>
            <w:vAlign w:val="center"/>
            <w:hideMark/>
          </w:tcPr>
          <w:p w14:paraId="4982B3D0"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2028</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36390309"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305E48ED" w14:textId="77777777" w:rsidTr="003618E6">
        <w:trPr>
          <w:trHeight w:val="317"/>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EA069"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33</w:t>
            </w:r>
          </w:p>
        </w:tc>
        <w:tc>
          <w:tcPr>
            <w:tcW w:w="5006" w:type="dxa"/>
            <w:tcBorders>
              <w:top w:val="single" w:sz="4" w:space="0" w:color="auto"/>
              <w:left w:val="nil"/>
              <w:bottom w:val="single" w:sz="4" w:space="0" w:color="auto"/>
              <w:right w:val="single" w:sz="4" w:space="0" w:color="auto"/>
            </w:tcBorders>
            <w:shd w:val="clear" w:color="auto" w:fill="auto"/>
            <w:noWrap/>
            <w:vAlign w:val="center"/>
          </w:tcPr>
          <w:p w14:paraId="679CC844" w14:textId="77777777" w:rsidR="00F22D49" w:rsidRPr="003618E6" w:rsidRDefault="00F22D49" w:rsidP="003618E6">
            <w:pPr>
              <w:rPr>
                <w:rFonts w:ascii="Cambria" w:hAnsi="Cambria" w:cs="Arial"/>
                <w:color w:val="000000"/>
              </w:rPr>
            </w:pPr>
            <w:r w:rsidRPr="003618E6">
              <w:rPr>
                <w:rFonts w:ascii="Cambria" w:hAnsi="Cambria" w:cs="Arial"/>
                <w:color w:val="000000"/>
              </w:rPr>
              <w:t>31 marzec 2029</w:t>
            </w:r>
          </w:p>
        </w:tc>
        <w:tc>
          <w:tcPr>
            <w:tcW w:w="2551" w:type="dxa"/>
            <w:tcBorders>
              <w:top w:val="single" w:sz="4" w:space="0" w:color="auto"/>
              <w:left w:val="nil"/>
              <w:bottom w:val="single" w:sz="4" w:space="0" w:color="auto"/>
              <w:right w:val="single" w:sz="4" w:space="0" w:color="auto"/>
            </w:tcBorders>
            <w:shd w:val="clear" w:color="auto" w:fill="auto"/>
            <w:noWrap/>
            <w:vAlign w:val="center"/>
          </w:tcPr>
          <w:p w14:paraId="04BBB6BE"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1216F687" w14:textId="77777777" w:rsidTr="003618E6">
        <w:trPr>
          <w:trHeight w:val="315"/>
        </w:trPr>
        <w:tc>
          <w:tcPr>
            <w:tcW w:w="806" w:type="dxa"/>
            <w:tcBorders>
              <w:top w:val="single" w:sz="4" w:space="0" w:color="auto"/>
              <w:left w:val="single" w:sz="8" w:space="0" w:color="auto"/>
              <w:bottom w:val="single" w:sz="8" w:space="0" w:color="auto"/>
              <w:right w:val="single" w:sz="4" w:space="0" w:color="auto"/>
            </w:tcBorders>
            <w:shd w:val="clear" w:color="auto" w:fill="auto"/>
            <w:noWrap/>
            <w:vAlign w:val="center"/>
          </w:tcPr>
          <w:p w14:paraId="2C2084E4"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34</w:t>
            </w:r>
          </w:p>
        </w:tc>
        <w:tc>
          <w:tcPr>
            <w:tcW w:w="5006" w:type="dxa"/>
            <w:tcBorders>
              <w:top w:val="single" w:sz="4" w:space="0" w:color="auto"/>
              <w:left w:val="nil"/>
              <w:bottom w:val="single" w:sz="8" w:space="0" w:color="auto"/>
              <w:right w:val="single" w:sz="4" w:space="0" w:color="auto"/>
            </w:tcBorders>
            <w:shd w:val="clear" w:color="auto" w:fill="auto"/>
            <w:noWrap/>
            <w:vAlign w:val="center"/>
          </w:tcPr>
          <w:p w14:paraId="7696DBAB"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2029</w:t>
            </w:r>
          </w:p>
        </w:tc>
        <w:tc>
          <w:tcPr>
            <w:tcW w:w="2551" w:type="dxa"/>
            <w:tcBorders>
              <w:top w:val="single" w:sz="4" w:space="0" w:color="auto"/>
              <w:left w:val="nil"/>
              <w:bottom w:val="single" w:sz="8" w:space="0" w:color="auto"/>
              <w:right w:val="single" w:sz="8" w:space="0" w:color="auto"/>
            </w:tcBorders>
            <w:shd w:val="clear" w:color="auto" w:fill="auto"/>
            <w:noWrap/>
            <w:vAlign w:val="center"/>
          </w:tcPr>
          <w:p w14:paraId="14761BD8"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55B59C8A"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15FC5058"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35</w:t>
            </w:r>
          </w:p>
        </w:tc>
        <w:tc>
          <w:tcPr>
            <w:tcW w:w="5006" w:type="dxa"/>
            <w:tcBorders>
              <w:top w:val="nil"/>
              <w:left w:val="nil"/>
              <w:bottom w:val="single" w:sz="8" w:space="0" w:color="auto"/>
              <w:right w:val="single" w:sz="4" w:space="0" w:color="auto"/>
            </w:tcBorders>
            <w:shd w:val="clear" w:color="auto" w:fill="auto"/>
            <w:noWrap/>
            <w:vAlign w:val="center"/>
          </w:tcPr>
          <w:p w14:paraId="0BA2F565"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2029</w:t>
            </w:r>
          </w:p>
        </w:tc>
        <w:tc>
          <w:tcPr>
            <w:tcW w:w="2551" w:type="dxa"/>
            <w:tcBorders>
              <w:top w:val="nil"/>
              <w:left w:val="nil"/>
              <w:bottom w:val="single" w:sz="8" w:space="0" w:color="auto"/>
              <w:right w:val="single" w:sz="8" w:space="0" w:color="auto"/>
            </w:tcBorders>
            <w:shd w:val="clear" w:color="auto" w:fill="auto"/>
            <w:noWrap/>
            <w:vAlign w:val="center"/>
          </w:tcPr>
          <w:p w14:paraId="05ACEABA"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06DEF266"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3343321A"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36</w:t>
            </w:r>
          </w:p>
        </w:tc>
        <w:tc>
          <w:tcPr>
            <w:tcW w:w="5006" w:type="dxa"/>
            <w:tcBorders>
              <w:top w:val="nil"/>
              <w:left w:val="nil"/>
              <w:bottom w:val="single" w:sz="8" w:space="0" w:color="auto"/>
              <w:right w:val="single" w:sz="4" w:space="0" w:color="auto"/>
            </w:tcBorders>
            <w:shd w:val="clear" w:color="auto" w:fill="auto"/>
            <w:noWrap/>
            <w:vAlign w:val="center"/>
          </w:tcPr>
          <w:p w14:paraId="33E5CC5D"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2029</w:t>
            </w:r>
          </w:p>
        </w:tc>
        <w:tc>
          <w:tcPr>
            <w:tcW w:w="2551" w:type="dxa"/>
            <w:tcBorders>
              <w:top w:val="nil"/>
              <w:left w:val="nil"/>
              <w:bottom w:val="single" w:sz="8" w:space="0" w:color="auto"/>
              <w:right w:val="single" w:sz="8" w:space="0" w:color="auto"/>
            </w:tcBorders>
            <w:shd w:val="clear" w:color="auto" w:fill="auto"/>
            <w:noWrap/>
            <w:vAlign w:val="center"/>
          </w:tcPr>
          <w:p w14:paraId="11DDD91D" w14:textId="77777777" w:rsidR="00F22D49" w:rsidRPr="003618E6" w:rsidRDefault="00F22D49" w:rsidP="003618E6">
            <w:pPr>
              <w:rPr>
                <w:rFonts w:ascii="Cambria" w:hAnsi="Cambria" w:cs="Arial"/>
                <w:color w:val="000000"/>
              </w:rPr>
            </w:pPr>
            <w:r w:rsidRPr="003618E6">
              <w:rPr>
                <w:rFonts w:ascii="Cambria" w:hAnsi="Cambria" w:cs="Arial"/>
                <w:color w:val="000000"/>
              </w:rPr>
              <w:t>60 000,00</w:t>
            </w:r>
          </w:p>
        </w:tc>
      </w:tr>
      <w:tr w:rsidR="003618E6" w:rsidRPr="005910F7" w14:paraId="547564C1"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3205E3C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37</w:t>
            </w:r>
          </w:p>
        </w:tc>
        <w:tc>
          <w:tcPr>
            <w:tcW w:w="5006" w:type="dxa"/>
            <w:tcBorders>
              <w:top w:val="nil"/>
              <w:left w:val="nil"/>
              <w:bottom w:val="single" w:sz="8" w:space="0" w:color="auto"/>
              <w:right w:val="single" w:sz="4" w:space="0" w:color="auto"/>
            </w:tcBorders>
            <w:shd w:val="clear" w:color="auto" w:fill="auto"/>
            <w:noWrap/>
            <w:vAlign w:val="center"/>
          </w:tcPr>
          <w:p w14:paraId="26FF65DD" w14:textId="77777777" w:rsidR="00F22D49" w:rsidRPr="003618E6" w:rsidRDefault="00F22D49" w:rsidP="003618E6">
            <w:pPr>
              <w:rPr>
                <w:rFonts w:ascii="Cambria" w:hAnsi="Cambria" w:cs="Arial"/>
                <w:color w:val="000000"/>
              </w:rPr>
            </w:pPr>
            <w:r w:rsidRPr="003618E6">
              <w:rPr>
                <w:rFonts w:ascii="Cambria" w:hAnsi="Cambria" w:cs="Arial"/>
                <w:color w:val="000000"/>
              </w:rPr>
              <w:t>31 marzec 2030</w:t>
            </w:r>
          </w:p>
        </w:tc>
        <w:tc>
          <w:tcPr>
            <w:tcW w:w="2551" w:type="dxa"/>
            <w:tcBorders>
              <w:top w:val="nil"/>
              <w:left w:val="nil"/>
              <w:bottom w:val="single" w:sz="8" w:space="0" w:color="auto"/>
              <w:right w:val="single" w:sz="8" w:space="0" w:color="auto"/>
            </w:tcBorders>
            <w:shd w:val="clear" w:color="auto" w:fill="auto"/>
            <w:noWrap/>
            <w:vAlign w:val="center"/>
          </w:tcPr>
          <w:p w14:paraId="2EF3A7B4" w14:textId="77777777" w:rsidR="00F22D49" w:rsidRPr="003618E6" w:rsidRDefault="00F22D49" w:rsidP="003618E6">
            <w:pPr>
              <w:rPr>
                <w:rFonts w:ascii="Cambria" w:hAnsi="Cambria" w:cs="Arial"/>
                <w:color w:val="000000"/>
              </w:rPr>
            </w:pPr>
            <w:r w:rsidRPr="003618E6">
              <w:rPr>
                <w:rFonts w:ascii="Cambria" w:hAnsi="Cambria" w:cs="Arial"/>
                <w:color w:val="000000"/>
              </w:rPr>
              <w:t>57 500,00</w:t>
            </w:r>
          </w:p>
        </w:tc>
      </w:tr>
      <w:tr w:rsidR="003618E6" w:rsidRPr="005910F7" w14:paraId="794C1067"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36A71B14"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38</w:t>
            </w:r>
          </w:p>
        </w:tc>
        <w:tc>
          <w:tcPr>
            <w:tcW w:w="5006" w:type="dxa"/>
            <w:tcBorders>
              <w:top w:val="nil"/>
              <w:left w:val="nil"/>
              <w:bottom w:val="single" w:sz="8" w:space="0" w:color="auto"/>
              <w:right w:val="single" w:sz="4" w:space="0" w:color="auto"/>
            </w:tcBorders>
            <w:shd w:val="clear" w:color="auto" w:fill="auto"/>
            <w:noWrap/>
            <w:vAlign w:val="center"/>
          </w:tcPr>
          <w:p w14:paraId="43C6955F"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2030</w:t>
            </w:r>
          </w:p>
        </w:tc>
        <w:tc>
          <w:tcPr>
            <w:tcW w:w="2551" w:type="dxa"/>
            <w:tcBorders>
              <w:top w:val="nil"/>
              <w:left w:val="nil"/>
              <w:bottom w:val="single" w:sz="8" w:space="0" w:color="auto"/>
              <w:right w:val="single" w:sz="8" w:space="0" w:color="auto"/>
            </w:tcBorders>
            <w:shd w:val="clear" w:color="auto" w:fill="auto"/>
            <w:noWrap/>
            <w:vAlign w:val="center"/>
          </w:tcPr>
          <w:p w14:paraId="345D45D0" w14:textId="77777777" w:rsidR="00F22D49" w:rsidRPr="003618E6" w:rsidRDefault="00F22D49" w:rsidP="003618E6">
            <w:pPr>
              <w:rPr>
                <w:rFonts w:ascii="Cambria" w:hAnsi="Cambria" w:cs="Arial"/>
                <w:color w:val="000000"/>
              </w:rPr>
            </w:pPr>
            <w:r w:rsidRPr="003618E6">
              <w:rPr>
                <w:rFonts w:ascii="Cambria" w:hAnsi="Cambria" w:cs="Arial"/>
                <w:color w:val="000000"/>
              </w:rPr>
              <w:t>57 500,00</w:t>
            </w:r>
          </w:p>
        </w:tc>
      </w:tr>
      <w:tr w:rsidR="003618E6" w:rsidRPr="005910F7" w14:paraId="37226FEC"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761E496F"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39</w:t>
            </w:r>
          </w:p>
        </w:tc>
        <w:tc>
          <w:tcPr>
            <w:tcW w:w="5006" w:type="dxa"/>
            <w:tcBorders>
              <w:top w:val="nil"/>
              <w:left w:val="nil"/>
              <w:bottom w:val="single" w:sz="8" w:space="0" w:color="auto"/>
              <w:right w:val="single" w:sz="4" w:space="0" w:color="auto"/>
            </w:tcBorders>
            <w:shd w:val="clear" w:color="auto" w:fill="auto"/>
            <w:noWrap/>
            <w:vAlign w:val="center"/>
          </w:tcPr>
          <w:p w14:paraId="02F417A5"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2030</w:t>
            </w:r>
          </w:p>
        </w:tc>
        <w:tc>
          <w:tcPr>
            <w:tcW w:w="2551" w:type="dxa"/>
            <w:tcBorders>
              <w:top w:val="nil"/>
              <w:left w:val="nil"/>
              <w:bottom w:val="single" w:sz="8" w:space="0" w:color="auto"/>
              <w:right w:val="single" w:sz="8" w:space="0" w:color="auto"/>
            </w:tcBorders>
            <w:shd w:val="clear" w:color="auto" w:fill="auto"/>
            <w:noWrap/>
            <w:vAlign w:val="center"/>
          </w:tcPr>
          <w:p w14:paraId="693BD334" w14:textId="77777777" w:rsidR="00F22D49" w:rsidRPr="003618E6" w:rsidRDefault="00F22D49" w:rsidP="003618E6">
            <w:pPr>
              <w:rPr>
                <w:rFonts w:ascii="Cambria" w:hAnsi="Cambria" w:cs="Arial"/>
                <w:color w:val="000000"/>
              </w:rPr>
            </w:pPr>
            <w:r w:rsidRPr="003618E6">
              <w:rPr>
                <w:rFonts w:ascii="Cambria" w:hAnsi="Cambria" w:cs="Arial"/>
                <w:color w:val="000000"/>
              </w:rPr>
              <w:t>57 500,00</w:t>
            </w:r>
          </w:p>
        </w:tc>
      </w:tr>
      <w:tr w:rsidR="003618E6" w:rsidRPr="005910F7" w14:paraId="42A6E4D7"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3F2C8F25"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40</w:t>
            </w:r>
          </w:p>
        </w:tc>
        <w:tc>
          <w:tcPr>
            <w:tcW w:w="5006" w:type="dxa"/>
            <w:tcBorders>
              <w:top w:val="nil"/>
              <w:left w:val="nil"/>
              <w:bottom w:val="single" w:sz="8" w:space="0" w:color="auto"/>
              <w:right w:val="single" w:sz="4" w:space="0" w:color="auto"/>
            </w:tcBorders>
            <w:shd w:val="clear" w:color="auto" w:fill="auto"/>
            <w:noWrap/>
            <w:vAlign w:val="center"/>
          </w:tcPr>
          <w:p w14:paraId="2B7C5330"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2030</w:t>
            </w:r>
          </w:p>
        </w:tc>
        <w:tc>
          <w:tcPr>
            <w:tcW w:w="2551" w:type="dxa"/>
            <w:tcBorders>
              <w:top w:val="nil"/>
              <w:left w:val="nil"/>
              <w:bottom w:val="single" w:sz="8" w:space="0" w:color="auto"/>
              <w:right w:val="single" w:sz="8" w:space="0" w:color="auto"/>
            </w:tcBorders>
            <w:shd w:val="clear" w:color="auto" w:fill="auto"/>
            <w:noWrap/>
            <w:vAlign w:val="center"/>
          </w:tcPr>
          <w:p w14:paraId="5B901C9F" w14:textId="77777777" w:rsidR="00F22D49" w:rsidRPr="003618E6" w:rsidRDefault="00F22D49" w:rsidP="003618E6">
            <w:pPr>
              <w:rPr>
                <w:rFonts w:ascii="Cambria" w:hAnsi="Cambria" w:cs="Arial"/>
                <w:color w:val="000000"/>
              </w:rPr>
            </w:pPr>
            <w:r w:rsidRPr="003618E6">
              <w:rPr>
                <w:rFonts w:ascii="Cambria" w:hAnsi="Cambria" w:cs="Arial"/>
                <w:color w:val="000000"/>
              </w:rPr>
              <w:t>57 500,00</w:t>
            </w:r>
          </w:p>
        </w:tc>
      </w:tr>
      <w:tr w:rsidR="003618E6" w:rsidRPr="005910F7" w14:paraId="7E971CC5"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17A5E739"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41</w:t>
            </w:r>
          </w:p>
        </w:tc>
        <w:tc>
          <w:tcPr>
            <w:tcW w:w="5006" w:type="dxa"/>
            <w:tcBorders>
              <w:top w:val="nil"/>
              <w:left w:val="nil"/>
              <w:bottom w:val="single" w:sz="8" w:space="0" w:color="auto"/>
              <w:right w:val="single" w:sz="4" w:space="0" w:color="auto"/>
            </w:tcBorders>
            <w:shd w:val="clear" w:color="auto" w:fill="auto"/>
            <w:noWrap/>
            <w:vAlign w:val="center"/>
          </w:tcPr>
          <w:p w14:paraId="52A42463" w14:textId="77777777" w:rsidR="00F22D49" w:rsidRPr="003618E6" w:rsidRDefault="00F22D49" w:rsidP="003618E6">
            <w:pPr>
              <w:rPr>
                <w:rFonts w:ascii="Cambria" w:hAnsi="Cambria" w:cs="Arial"/>
                <w:color w:val="000000"/>
              </w:rPr>
            </w:pPr>
            <w:r w:rsidRPr="003618E6">
              <w:rPr>
                <w:rFonts w:ascii="Cambria" w:hAnsi="Cambria" w:cs="Arial"/>
                <w:color w:val="000000"/>
              </w:rPr>
              <w:t>31 marzec 2031</w:t>
            </w:r>
          </w:p>
        </w:tc>
        <w:tc>
          <w:tcPr>
            <w:tcW w:w="2551" w:type="dxa"/>
            <w:tcBorders>
              <w:top w:val="nil"/>
              <w:left w:val="nil"/>
              <w:bottom w:val="single" w:sz="8" w:space="0" w:color="auto"/>
              <w:right w:val="single" w:sz="8" w:space="0" w:color="auto"/>
            </w:tcBorders>
            <w:shd w:val="clear" w:color="auto" w:fill="auto"/>
            <w:noWrap/>
            <w:vAlign w:val="center"/>
          </w:tcPr>
          <w:p w14:paraId="7E14CA05"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251EEE0C"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0637B49F"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42</w:t>
            </w:r>
          </w:p>
        </w:tc>
        <w:tc>
          <w:tcPr>
            <w:tcW w:w="5006" w:type="dxa"/>
            <w:tcBorders>
              <w:top w:val="nil"/>
              <w:left w:val="nil"/>
              <w:bottom w:val="single" w:sz="8" w:space="0" w:color="auto"/>
              <w:right w:val="single" w:sz="4" w:space="0" w:color="auto"/>
            </w:tcBorders>
            <w:shd w:val="clear" w:color="auto" w:fill="auto"/>
            <w:noWrap/>
            <w:vAlign w:val="center"/>
          </w:tcPr>
          <w:p w14:paraId="2218DF67"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2031</w:t>
            </w:r>
          </w:p>
        </w:tc>
        <w:tc>
          <w:tcPr>
            <w:tcW w:w="2551" w:type="dxa"/>
            <w:tcBorders>
              <w:top w:val="nil"/>
              <w:left w:val="nil"/>
              <w:bottom w:val="single" w:sz="8" w:space="0" w:color="auto"/>
              <w:right w:val="single" w:sz="8" w:space="0" w:color="auto"/>
            </w:tcBorders>
            <w:shd w:val="clear" w:color="auto" w:fill="auto"/>
            <w:noWrap/>
            <w:vAlign w:val="center"/>
          </w:tcPr>
          <w:p w14:paraId="2F3F2944"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1B45F8CD"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2E9EFBC1"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43</w:t>
            </w:r>
          </w:p>
        </w:tc>
        <w:tc>
          <w:tcPr>
            <w:tcW w:w="5006" w:type="dxa"/>
            <w:tcBorders>
              <w:top w:val="nil"/>
              <w:left w:val="nil"/>
              <w:bottom w:val="single" w:sz="8" w:space="0" w:color="auto"/>
              <w:right w:val="single" w:sz="4" w:space="0" w:color="auto"/>
            </w:tcBorders>
            <w:shd w:val="clear" w:color="auto" w:fill="auto"/>
            <w:noWrap/>
            <w:vAlign w:val="center"/>
          </w:tcPr>
          <w:p w14:paraId="242CFA33"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2031</w:t>
            </w:r>
          </w:p>
        </w:tc>
        <w:tc>
          <w:tcPr>
            <w:tcW w:w="2551" w:type="dxa"/>
            <w:tcBorders>
              <w:top w:val="nil"/>
              <w:left w:val="nil"/>
              <w:bottom w:val="single" w:sz="8" w:space="0" w:color="auto"/>
              <w:right w:val="single" w:sz="8" w:space="0" w:color="auto"/>
            </w:tcBorders>
            <w:shd w:val="clear" w:color="auto" w:fill="auto"/>
            <w:noWrap/>
            <w:vAlign w:val="center"/>
          </w:tcPr>
          <w:p w14:paraId="6C873D42"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18FA0F17"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666692A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44</w:t>
            </w:r>
          </w:p>
        </w:tc>
        <w:tc>
          <w:tcPr>
            <w:tcW w:w="5006" w:type="dxa"/>
            <w:tcBorders>
              <w:top w:val="nil"/>
              <w:left w:val="nil"/>
              <w:bottom w:val="single" w:sz="8" w:space="0" w:color="auto"/>
              <w:right w:val="single" w:sz="4" w:space="0" w:color="auto"/>
            </w:tcBorders>
            <w:shd w:val="clear" w:color="auto" w:fill="auto"/>
            <w:noWrap/>
            <w:vAlign w:val="center"/>
          </w:tcPr>
          <w:p w14:paraId="0814399B"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2031</w:t>
            </w:r>
          </w:p>
        </w:tc>
        <w:tc>
          <w:tcPr>
            <w:tcW w:w="2551" w:type="dxa"/>
            <w:tcBorders>
              <w:top w:val="nil"/>
              <w:left w:val="nil"/>
              <w:bottom w:val="single" w:sz="8" w:space="0" w:color="auto"/>
              <w:right w:val="single" w:sz="8" w:space="0" w:color="auto"/>
            </w:tcBorders>
            <w:shd w:val="clear" w:color="auto" w:fill="auto"/>
            <w:noWrap/>
            <w:vAlign w:val="center"/>
          </w:tcPr>
          <w:p w14:paraId="0AF2A03E"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3F916245"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4C21B168"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45</w:t>
            </w:r>
          </w:p>
        </w:tc>
        <w:tc>
          <w:tcPr>
            <w:tcW w:w="5006" w:type="dxa"/>
            <w:tcBorders>
              <w:top w:val="nil"/>
              <w:left w:val="nil"/>
              <w:bottom w:val="single" w:sz="8" w:space="0" w:color="auto"/>
              <w:right w:val="single" w:sz="4" w:space="0" w:color="auto"/>
            </w:tcBorders>
            <w:shd w:val="clear" w:color="auto" w:fill="auto"/>
            <w:noWrap/>
            <w:vAlign w:val="center"/>
          </w:tcPr>
          <w:p w14:paraId="439FCAA2" w14:textId="77777777" w:rsidR="00F22D49" w:rsidRPr="003618E6" w:rsidRDefault="00F22D49" w:rsidP="003618E6">
            <w:pPr>
              <w:rPr>
                <w:rFonts w:ascii="Cambria" w:hAnsi="Cambria" w:cs="Arial"/>
                <w:color w:val="000000"/>
              </w:rPr>
            </w:pPr>
            <w:r w:rsidRPr="003618E6">
              <w:rPr>
                <w:rFonts w:ascii="Cambria" w:hAnsi="Cambria" w:cs="Arial"/>
                <w:color w:val="000000"/>
              </w:rPr>
              <w:t>31 marzec 2032</w:t>
            </w:r>
          </w:p>
        </w:tc>
        <w:tc>
          <w:tcPr>
            <w:tcW w:w="2551" w:type="dxa"/>
            <w:tcBorders>
              <w:top w:val="nil"/>
              <w:left w:val="nil"/>
              <w:bottom w:val="single" w:sz="8" w:space="0" w:color="auto"/>
              <w:right w:val="single" w:sz="8" w:space="0" w:color="auto"/>
            </w:tcBorders>
            <w:shd w:val="clear" w:color="auto" w:fill="auto"/>
            <w:noWrap/>
            <w:vAlign w:val="center"/>
          </w:tcPr>
          <w:p w14:paraId="642D793F"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2A7100A8"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4773B89F"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46</w:t>
            </w:r>
          </w:p>
        </w:tc>
        <w:tc>
          <w:tcPr>
            <w:tcW w:w="5006" w:type="dxa"/>
            <w:tcBorders>
              <w:top w:val="nil"/>
              <w:left w:val="nil"/>
              <w:bottom w:val="single" w:sz="8" w:space="0" w:color="auto"/>
              <w:right w:val="single" w:sz="4" w:space="0" w:color="auto"/>
            </w:tcBorders>
            <w:shd w:val="clear" w:color="auto" w:fill="auto"/>
            <w:noWrap/>
            <w:vAlign w:val="center"/>
          </w:tcPr>
          <w:p w14:paraId="3D7E9782"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2032</w:t>
            </w:r>
          </w:p>
        </w:tc>
        <w:tc>
          <w:tcPr>
            <w:tcW w:w="2551" w:type="dxa"/>
            <w:tcBorders>
              <w:top w:val="nil"/>
              <w:left w:val="nil"/>
              <w:bottom w:val="single" w:sz="8" w:space="0" w:color="auto"/>
              <w:right w:val="single" w:sz="8" w:space="0" w:color="auto"/>
            </w:tcBorders>
            <w:shd w:val="clear" w:color="auto" w:fill="auto"/>
            <w:noWrap/>
            <w:vAlign w:val="center"/>
          </w:tcPr>
          <w:p w14:paraId="3C8737B5"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031C9934"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4C33081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47</w:t>
            </w:r>
          </w:p>
        </w:tc>
        <w:tc>
          <w:tcPr>
            <w:tcW w:w="5006" w:type="dxa"/>
            <w:tcBorders>
              <w:top w:val="nil"/>
              <w:left w:val="nil"/>
              <w:bottom w:val="single" w:sz="8" w:space="0" w:color="auto"/>
              <w:right w:val="single" w:sz="4" w:space="0" w:color="auto"/>
            </w:tcBorders>
            <w:shd w:val="clear" w:color="auto" w:fill="auto"/>
            <w:noWrap/>
            <w:vAlign w:val="center"/>
          </w:tcPr>
          <w:p w14:paraId="5CC9689D"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2032</w:t>
            </w:r>
          </w:p>
        </w:tc>
        <w:tc>
          <w:tcPr>
            <w:tcW w:w="2551" w:type="dxa"/>
            <w:tcBorders>
              <w:top w:val="nil"/>
              <w:left w:val="nil"/>
              <w:bottom w:val="single" w:sz="8" w:space="0" w:color="auto"/>
              <w:right w:val="single" w:sz="8" w:space="0" w:color="auto"/>
            </w:tcBorders>
            <w:shd w:val="clear" w:color="auto" w:fill="auto"/>
            <w:noWrap/>
            <w:vAlign w:val="center"/>
          </w:tcPr>
          <w:p w14:paraId="35BF3337"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342EB5A3" w14:textId="77777777" w:rsidTr="003618E6">
        <w:trPr>
          <w:trHeight w:val="407"/>
        </w:trPr>
        <w:tc>
          <w:tcPr>
            <w:tcW w:w="806" w:type="dxa"/>
            <w:tcBorders>
              <w:top w:val="nil"/>
              <w:left w:val="single" w:sz="8" w:space="0" w:color="auto"/>
              <w:bottom w:val="single" w:sz="8" w:space="0" w:color="auto"/>
              <w:right w:val="single" w:sz="4" w:space="0" w:color="auto"/>
            </w:tcBorders>
            <w:shd w:val="clear" w:color="auto" w:fill="auto"/>
            <w:noWrap/>
            <w:vAlign w:val="center"/>
          </w:tcPr>
          <w:p w14:paraId="7B2E19A8"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48</w:t>
            </w:r>
          </w:p>
        </w:tc>
        <w:tc>
          <w:tcPr>
            <w:tcW w:w="5006" w:type="dxa"/>
            <w:tcBorders>
              <w:top w:val="nil"/>
              <w:left w:val="nil"/>
              <w:bottom w:val="single" w:sz="8" w:space="0" w:color="auto"/>
              <w:right w:val="single" w:sz="4" w:space="0" w:color="auto"/>
            </w:tcBorders>
            <w:shd w:val="clear" w:color="auto" w:fill="auto"/>
            <w:noWrap/>
            <w:vAlign w:val="center"/>
          </w:tcPr>
          <w:p w14:paraId="329B43F6"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2032</w:t>
            </w:r>
          </w:p>
        </w:tc>
        <w:tc>
          <w:tcPr>
            <w:tcW w:w="2551" w:type="dxa"/>
            <w:tcBorders>
              <w:top w:val="nil"/>
              <w:left w:val="nil"/>
              <w:bottom w:val="single" w:sz="8" w:space="0" w:color="auto"/>
              <w:right w:val="single" w:sz="8" w:space="0" w:color="auto"/>
            </w:tcBorders>
            <w:shd w:val="clear" w:color="auto" w:fill="auto"/>
            <w:noWrap/>
            <w:vAlign w:val="center"/>
          </w:tcPr>
          <w:p w14:paraId="098AFD93" w14:textId="77777777" w:rsidR="00F22D49" w:rsidRPr="003618E6" w:rsidRDefault="00F22D49" w:rsidP="003618E6">
            <w:pPr>
              <w:rPr>
                <w:rFonts w:ascii="Cambria" w:hAnsi="Cambria" w:cs="Arial"/>
                <w:color w:val="000000"/>
              </w:rPr>
            </w:pPr>
            <w:r w:rsidRPr="003618E6">
              <w:rPr>
                <w:rFonts w:ascii="Cambria" w:hAnsi="Cambria" w:cs="Arial"/>
                <w:color w:val="000000"/>
              </w:rPr>
              <w:t>67 500,00</w:t>
            </w:r>
          </w:p>
        </w:tc>
      </w:tr>
      <w:tr w:rsidR="003618E6" w:rsidRPr="005910F7" w14:paraId="25E4C2A9" w14:textId="77777777" w:rsidTr="003618E6">
        <w:trPr>
          <w:trHeight w:val="338"/>
        </w:trPr>
        <w:tc>
          <w:tcPr>
            <w:tcW w:w="806" w:type="dxa"/>
            <w:tcBorders>
              <w:top w:val="nil"/>
              <w:left w:val="single" w:sz="8" w:space="0" w:color="auto"/>
              <w:bottom w:val="single" w:sz="8" w:space="0" w:color="auto"/>
              <w:right w:val="single" w:sz="4" w:space="0" w:color="auto"/>
            </w:tcBorders>
            <w:shd w:val="clear" w:color="auto" w:fill="auto"/>
            <w:noWrap/>
            <w:vAlign w:val="center"/>
          </w:tcPr>
          <w:p w14:paraId="7EFB01C2"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49</w:t>
            </w:r>
          </w:p>
        </w:tc>
        <w:tc>
          <w:tcPr>
            <w:tcW w:w="5006" w:type="dxa"/>
            <w:tcBorders>
              <w:top w:val="nil"/>
              <w:left w:val="nil"/>
              <w:bottom w:val="single" w:sz="8" w:space="0" w:color="auto"/>
              <w:right w:val="single" w:sz="4" w:space="0" w:color="auto"/>
            </w:tcBorders>
            <w:shd w:val="clear" w:color="auto" w:fill="auto"/>
            <w:noWrap/>
            <w:vAlign w:val="center"/>
          </w:tcPr>
          <w:p w14:paraId="7E7F5D9E" w14:textId="77777777" w:rsidR="00F22D49" w:rsidRPr="003618E6" w:rsidRDefault="00F22D49" w:rsidP="003618E6">
            <w:pPr>
              <w:rPr>
                <w:rFonts w:ascii="Cambria" w:hAnsi="Cambria" w:cs="Arial"/>
                <w:color w:val="000000"/>
              </w:rPr>
            </w:pPr>
            <w:r w:rsidRPr="003618E6">
              <w:rPr>
                <w:rFonts w:ascii="Cambria" w:hAnsi="Cambria" w:cs="Arial"/>
                <w:color w:val="000000"/>
              </w:rPr>
              <w:t>31 marzec 2033</w:t>
            </w:r>
          </w:p>
        </w:tc>
        <w:tc>
          <w:tcPr>
            <w:tcW w:w="2551" w:type="dxa"/>
            <w:tcBorders>
              <w:top w:val="nil"/>
              <w:left w:val="nil"/>
              <w:bottom w:val="single" w:sz="8" w:space="0" w:color="auto"/>
              <w:right w:val="single" w:sz="8" w:space="0" w:color="auto"/>
            </w:tcBorders>
            <w:shd w:val="clear" w:color="auto" w:fill="auto"/>
            <w:noWrap/>
            <w:vAlign w:val="center"/>
          </w:tcPr>
          <w:p w14:paraId="77377732" w14:textId="77777777" w:rsidR="00F22D49" w:rsidRPr="003618E6" w:rsidRDefault="00F22D49" w:rsidP="003618E6">
            <w:pPr>
              <w:rPr>
                <w:rFonts w:ascii="Cambria" w:hAnsi="Cambria" w:cs="Arial"/>
                <w:color w:val="000000"/>
              </w:rPr>
            </w:pPr>
            <w:r w:rsidRPr="003618E6">
              <w:rPr>
                <w:rFonts w:ascii="Cambria" w:hAnsi="Cambria" w:cs="Arial"/>
                <w:color w:val="000000"/>
              </w:rPr>
              <w:t>200 000,00</w:t>
            </w:r>
          </w:p>
        </w:tc>
      </w:tr>
      <w:tr w:rsidR="003618E6" w:rsidRPr="005910F7" w14:paraId="7A991865"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540C8CDC"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50</w:t>
            </w:r>
          </w:p>
        </w:tc>
        <w:tc>
          <w:tcPr>
            <w:tcW w:w="5006" w:type="dxa"/>
            <w:tcBorders>
              <w:top w:val="nil"/>
              <w:left w:val="nil"/>
              <w:bottom w:val="single" w:sz="8" w:space="0" w:color="auto"/>
              <w:right w:val="single" w:sz="4" w:space="0" w:color="auto"/>
            </w:tcBorders>
            <w:shd w:val="clear" w:color="auto" w:fill="auto"/>
            <w:noWrap/>
            <w:vAlign w:val="center"/>
          </w:tcPr>
          <w:p w14:paraId="0084A7FF" w14:textId="77777777" w:rsidR="00F22D49" w:rsidRPr="003618E6" w:rsidRDefault="00F22D49" w:rsidP="003618E6">
            <w:pPr>
              <w:rPr>
                <w:rFonts w:ascii="Cambria" w:hAnsi="Cambria" w:cs="Arial"/>
                <w:color w:val="000000"/>
              </w:rPr>
            </w:pPr>
            <w:r w:rsidRPr="003618E6">
              <w:rPr>
                <w:rFonts w:ascii="Cambria" w:hAnsi="Cambria" w:cs="Arial"/>
                <w:color w:val="000000"/>
              </w:rPr>
              <w:t>30 czerwiec 2033</w:t>
            </w:r>
          </w:p>
        </w:tc>
        <w:tc>
          <w:tcPr>
            <w:tcW w:w="2551" w:type="dxa"/>
            <w:tcBorders>
              <w:top w:val="nil"/>
              <w:left w:val="nil"/>
              <w:bottom w:val="single" w:sz="8" w:space="0" w:color="auto"/>
              <w:right w:val="single" w:sz="8" w:space="0" w:color="auto"/>
            </w:tcBorders>
            <w:shd w:val="clear" w:color="auto" w:fill="auto"/>
            <w:noWrap/>
            <w:vAlign w:val="center"/>
          </w:tcPr>
          <w:p w14:paraId="7C2D8D77" w14:textId="77777777" w:rsidR="00F22D49" w:rsidRPr="003618E6" w:rsidRDefault="00F22D49" w:rsidP="003618E6">
            <w:pPr>
              <w:rPr>
                <w:rFonts w:ascii="Cambria" w:hAnsi="Cambria" w:cs="Arial"/>
                <w:color w:val="000000"/>
              </w:rPr>
            </w:pPr>
            <w:r w:rsidRPr="003618E6">
              <w:rPr>
                <w:rFonts w:ascii="Cambria" w:hAnsi="Cambria" w:cs="Arial"/>
                <w:color w:val="000000"/>
              </w:rPr>
              <w:t>200 000,00</w:t>
            </w:r>
          </w:p>
        </w:tc>
      </w:tr>
      <w:tr w:rsidR="003618E6" w:rsidRPr="005910F7" w14:paraId="15364D84"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5E49E455"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51</w:t>
            </w:r>
          </w:p>
        </w:tc>
        <w:tc>
          <w:tcPr>
            <w:tcW w:w="5006" w:type="dxa"/>
            <w:tcBorders>
              <w:top w:val="nil"/>
              <w:left w:val="nil"/>
              <w:bottom w:val="single" w:sz="8" w:space="0" w:color="auto"/>
              <w:right w:val="single" w:sz="4" w:space="0" w:color="auto"/>
            </w:tcBorders>
            <w:shd w:val="clear" w:color="auto" w:fill="auto"/>
            <w:noWrap/>
            <w:vAlign w:val="center"/>
          </w:tcPr>
          <w:p w14:paraId="53C984A4" w14:textId="77777777" w:rsidR="00F22D49" w:rsidRPr="003618E6" w:rsidRDefault="00F22D49" w:rsidP="003618E6">
            <w:pPr>
              <w:rPr>
                <w:rFonts w:ascii="Cambria" w:hAnsi="Cambria" w:cs="Arial"/>
                <w:color w:val="000000"/>
              </w:rPr>
            </w:pPr>
            <w:r w:rsidRPr="003618E6">
              <w:rPr>
                <w:rFonts w:ascii="Cambria" w:hAnsi="Cambria" w:cs="Arial"/>
                <w:color w:val="000000"/>
              </w:rPr>
              <w:t>30 wrzesień 2033</w:t>
            </w:r>
          </w:p>
        </w:tc>
        <w:tc>
          <w:tcPr>
            <w:tcW w:w="2551" w:type="dxa"/>
            <w:tcBorders>
              <w:top w:val="nil"/>
              <w:left w:val="nil"/>
              <w:bottom w:val="single" w:sz="8" w:space="0" w:color="auto"/>
              <w:right w:val="single" w:sz="8" w:space="0" w:color="auto"/>
            </w:tcBorders>
            <w:shd w:val="clear" w:color="auto" w:fill="auto"/>
            <w:noWrap/>
            <w:vAlign w:val="center"/>
          </w:tcPr>
          <w:p w14:paraId="74F279C4" w14:textId="77777777" w:rsidR="00F22D49" w:rsidRPr="003618E6" w:rsidRDefault="00F22D49" w:rsidP="003618E6">
            <w:pPr>
              <w:rPr>
                <w:rFonts w:ascii="Cambria" w:hAnsi="Cambria" w:cs="Arial"/>
                <w:color w:val="000000"/>
              </w:rPr>
            </w:pPr>
            <w:r w:rsidRPr="003618E6">
              <w:rPr>
                <w:rFonts w:ascii="Cambria" w:hAnsi="Cambria" w:cs="Arial"/>
                <w:color w:val="000000"/>
              </w:rPr>
              <w:t>200 000,00</w:t>
            </w:r>
          </w:p>
        </w:tc>
      </w:tr>
      <w:tr w:rsidR="003618E6" w:rsidRPr="005910F7" w14:paraId="7023F9EE" w14:textId="77777777" w:rsidTr="003618E6">
        <w:trPr>
          <w:trHeight w:val="315"/>
        </w:trPr>
        <w:tc>
          <w:tcPr>
            <w:tcW w:w="806" w:type="dxa"/>
            <w:tcBorders>
              <w:top w:val="nil"/>
              <w:left w:val="single" w:sz="8" w:space="0" w:color="auto"/>
              <w:bottom w:val="single" w:sz="8" w:space="0" w:color="auto"/>
              <w:right w:val="single" w:sz="4" w:space="0" w:color="auto"/>
            </w:tcBorders>
            <w:shd w:val="clear" w:color="auto" w:fill="auto"/>
            <w:noWrap/>
            <w:vAlign w:val="center"/>
          </w:tcPr>
          <w:p w14:paraId="5F48776D" w14:textId="77777777" w:rsidR="00F22D49" w:rsidRPr="003618E6" w:rsidRDefault="00F22D49" w:rsidP="003618E6">
            <w:pPr>
              <w:jc w:val="center"/>
              <w:rPr>
                <w:rFonts w:ascii="Cambria" w:hAnsi="Cambria" w:cs="Arial"/>
                <w:color w:val="000000"/>
              </w:rPr>
            </w:pPr>
            <w:r w:rsidRPr="003618E6">
              <w:rPr>
                <w:rFonts w:ascii="Cambria" w:hAnsi="Cambria" w:cs="Arial"/>
                <w:color w:val="000000"/>
              </w:rPr>
              <w:t>52</w:t>
            </w:r>
          </w:p>
        </w:tc>
        <w:tc>
          <w:tcPr>
            <w:tcW w:w="5006" w:type="dxa"/>
            <w:tcBorders>
              <w:top w:val="nil"/>
              <w:left w:val="nil"/>
              <w:bottom w:val="single" w:sz="8" w:space="0" w:color="auto"/>
              <w:right w:val="single" w:sz="4" w:space="0" w:color="auto"/>
            </w:tcBorders>
            <w:shd w:val="clear" w:color="auto" w:fill="auto"/>
            <w:noWrap/>
            <w:vAlign w:val="center"/>
          </w:tcPr>
          <w:p w14:paraId="7A1A6C75" w14:textId="77777777" w:rsidR="00F22D49" w:rsidRPr="003618E6" w:rsidRDefault="00F22D49" w:rsidP="003618E6">
            <w:pPr>
              <w:rPr>
                <w:rFonts w:ascii="Cambria" w:hAnsi="Cambria" w:cs="Arial"/>
                <w:color w:val="000000"/>
              </w:rPr>
            </w:pPr>
            <w:r w:rsidRPr="003618E6">
              <w:rPr>
                <w:rFonts w:ascii="Cambria" w:hAnsi="Cambria" w:cs="Arial"/>
                <w:color w:val="000000"/>
              </w:rPr>
              <w:t>31 grudzień 2033</w:t>
            </w:r>
          </w:p>
        </w:tc>
        <w:tc>
          <w:tcPr>
            <w:tcW w:w="2551" w:type="dxa"/>
            <w:tcBorders>
              <w:top w:val="nil"/>
              <w:left w:val="nil"/>
              <w:bottom w:val="single" w:sz="8" w:space="0" w:color="auto"/>
              <w:right w:val="single" w:sz="8" w:space="0" w:color="auto"/>
            </w:tcBorders>
            <w:shd w:val="clear" w:color="auto" w:fill="auto"/>
            <w:noWrap/>
            <w:vAlign w:val="center"/>
          </w:tcPr>
          <w:p w14:paraId="62BFB8DE" w14:textId="77777777" w:rsidR="00F22D49" w:rsidRPr="003618E6" w:rsidRDefault="00F22D49" w:rsidP="003618E6">
            <w:pPr>
              <w:rPr>
                <w:rFonts w:ascii="Cambria" w:hAnsi="Cambria" w:cs="Arial"/>
                <w:color w:val="000000"/>
              </w:rPr>
            </w:pPr>
            <w:r w:rsidRPr="003618E6">
              <w:rPr>
                <w:rFonts w:ascii="Cambria" w:hAnsi="Cambria" w:cs="Arial"/>
                <w:color w:val="000000"/>
              </w:rPr>
              <w:t>200 000,00</w:t>
            </w:r>
          </w:p>
        </w:tc>
      </w:tr>
    </w:tbl>
    <w:p w14:paraId="695AA222" w14:textId="77777777" w:rsidR="00F22D49" w:rsidRDefault="00F22D49" w:rsidP="00F22D49">
      <w:pPr>
        <w:pStyle w:val="Akapitzlist"/>
        <w:spacing w:line="276" w:lineRule="auto"/>
        <w:ind w:left="1276"/>
        <w:rPr>
          <w:rFonts w:ascii="Cambria" w:hAnsi="Cambria" w:cs="Arial"/>
          <w:bCs/>
          <w:sz w:val="10"/>
          <w:szCs w:val="10"/>
        </w:rPr>
      </w:pPr>
    </w:p>
    <w:p w14:paraId="335FAFA1" w14:textId="2579041D" w:rsidR="00456820" w:rsidRPr="00544DB5" w:rsidRDefault="00456820" w:rsidP="00510BDA">
      <w:pPr>
        <w:pStyle w:val="Kolorowalistaakcent11"/>
        <w:numPr>
          <w:ilvl w:val="1"/>
          <w:numId w:val="26"/>
        </w:numPr>
        <w:suppressAutoHyphens/>
        <w:spacing w:before="0" w:after="0" w:line="276" w:lineRule="auto"/>
        <w:ind w:left="567" w:hanging="567"/>
        <w:rPr>
          <w:rFonts w:asciiTheme="majorHAnsi" w:hAnsiTheme="majorHAnsi" w:cs="Arial"/>
          <w:bCs/>
          <w:sz w:val="24"/>
          <w:szCs w:val="24"/>
        </w:rPr>
      </w:pPr>
      <w:r w:rsidRPr="00544DB5">
        <w:rPr>
          <w:rFonts w:asciiTheme="majorHAnsi" w:hAnsiTheme="majorHAnsi" w:cs="Arial"/>
          <w:bCs/>
          <w:sz w:val="24"/>
          <w:szCs w:val="24"/>
        </w:rPr>
        <w:t xml:space="preserve">Szczegółowe warunki zamówienia, w tym </w:t>
      </w:r>
      <w:r w:rsidRPr="00544DB5">
        <w:rPr>
          <w:rFonts w:asciiTheme="majorHAnsi" w:hAnsiTheme="majorHAnsi" w:cs="Arial"/>
          <w:b/>
          <w:bCs/>
          <w:sz w:val="24"/>
          <w:szCs w:val="24"/>
          <w:u w:val="single"/>
        </w:rPr>
        <w:t>standardy jakościowe, o których mowa w art. 91 ust. 2a ustawy Pzp</w:t>
      </w:r>
      <w:r>
        <w:rPr>
          <w:rFonts w:asciiTheme="majorHAnsi" w:hAnsiTheme="majorHAnsi" w:cs="Arial"/>
          <w:bCs/>
          <w:sz w:val="24"/>
          <w:szCs w:val="24"/>
        </w:rPr>
        <w:t>:</w:t>
      </w:r>
    </w:p>
    <w:p w14:paraId="30C8D54D" w14:textId="19820E68"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sz w:val="24"/>
          <w:szCs w:val="24"/>
        </w:rPr>
        <w:t xml:space="preserve">Zamawiający przewiduje uruchomienie kredytu konsolidacyjnego poprzez jednorazowe spłacenie zobowiązań Miasta Rejowiec Fabryczny zgodnie z uchwałą nr </w:t>
      </w:r>
      <w:r w:rsidR="00F22D49">
        <w:rPr>
          <w:rFonts w:asciiTheme="majorHAnsi" w:hAnsiTheme="majorHAnsi"/>
          <w:sz w:val="24"/>
          <w:szCs w:val="24"/>
        </w:rPr>
        <w:t>XX/113/20</w:t>
      </w:r>
      <w:r w:rsidR="00EC3EF3">
        <w:rPr>
          <w:rFonts w:asciiTheme="majorHAnsi" w:hAnsiTheme="majorHAnsi"/>
          <w:sz w:val="24"/>
          <w:szCs w:val="24"/>
        </w:rPr>
        <w:t xml:space="preserve"> </w:t>
      </w:r>
      <w:r w:rsidRPr="00456820">
        <w:rPr>
          <w:rFonts w:asciiTheme="majorHAnsi" w:hAnsiTheme="majorHAnsi"/>
          <w:sz w:val="24"/>
          <w:szCs w:val="24"/>
        </w:rPr>
        <w:t xml:space="preserve">Rady Miasta Rejowiec Fabryczny z dnia 30 </w:t>
      </w:r>
      <w:r w:rsidR="00F22D49">
        <w:rPr>
          <w:rFonts w:asciiTheme="majorHAnsi" w:hAnsiTheme="majorHAnsi"/>
          <w:sz w:val="24"/>
          <w:szCs w:val="24"/>
        </w:rPr>
        <w:t>kwietnia 2020</w:t>
      </w:r>
      <w:r w:rsidRPr="00456820">
        <w:rPr>
          <w:rFonts w:asciiTheme="majorHAnsi" w:hAnsiTheme="majorHAnsi"/>
          <w:sz w:val="24"/>
          <w:szCs w:val="24"/>
        </w:rPr>
        <w:t xml:space="preserve"> r. w sprawie zaciągnięcia kredytu konsolidacyjnego (</w:t>
      </w:r>
      <w:r w:rsidRPr="0063330E">
        <w:rPr>
          <w:rFonts w:asciiTheme="majorHAnsi" w:hAnsiTheme="majorHAnsi"/>
          <w:sz w:val="24"/>
          <w:szCs w:val="24"/>
        </w:rPr>
        <w:t xml:space="preserve">udostępniona w informacjach dodatkowych) </w:t>
      </w:r>
      <w:r w:rsidR="00F22D49">
        <w:rPr>
          <w:rFonts w:asciiTheme="majorHAnsi" w:hAnsiTheme="majorHAnsi"/>
          <w:b/>
          <w:sz w:val="24"/>
          <w:szCs w:val="24"/>
        </w:rPr>
        <w:t>w</w:t>
      </w:r>
      <w:r w:rsidR="003618E6">
        <w:rPr>
          <w:rFonts w:asciiTheme="majorHAnsi" w:hAnsiTheme="majorHAnsi"/>
          <w:b/>
          <w:sz w:val="24"/>
          <w:szCs w:val="24"/>
        </w:rPr>
        <w:t xml:space="preserve"> kwocie 5.</w:t>
      </w:r>
      <w:r w:rsidR="00F22D49">
        <w:rPr>
          <w:rFonts w:asciiTheme="majorHAnsi" w:hAnsiTheme="majorHAnsi"/>
          <w:b/>
          <w:sz w:val="24"/>
          <w:szCs w:val="24"/>
        </w:rPr>
        <w:t>370</w:t>
      </w:r>
      <w:r w:rsidR="003618E6">
        <w:rPr>
          <w:rFonts w:asciiTheme="majorHAnsi" w:hAnsiTheme="majorHAnsi"/>
          <w:b/>
          <w:sz w:val="24"/>
          <w:szCs w:val="24"/>
        </w:rPr>
        <w:t>.</w:t>
      </w:r>
      <w:r w:rsidRPr="0063330E">
        <w:rPr>
          <w:rFonts w:asciiTheme="majorHAnsi" w:hAnsiTheme="majorHAnsi"/>
          <w:b/>
          <w:sz w:val="24"/>
          <w:szCs w:val="24"/>
        </w:rPr>
        <w:t xml:space="preserve">000,00 zł w dniu </w:t>
      </w:r>
      <w:r w:rsidR="00F22D49" w:rsidRPr="003618E6">
        <w:rPr>
          <w:rFonts w:asciiTheme="majorHAnsi" w:hAnsiTheme="majorHAnsi"/>
          <w:b/>
          <w:color w:val="000000" w:themeColor="text1"/>
          <w:sz w:val="24"/>
          <w:szCs w:val="24"/>
        </w:rPr>
        <w:t>3</w:t>
      </w:r>
      <w:r w:rsidR="00BE66CA">
        <w:rPr>
          <w:rFonts w:asciiTheme="majorHAnsi" w:hAnsiTheme="majorHAnsi"/>
          <w:b/>
          <w:color w:val="000000" w:themeColor="text1"/>
          <w:sz w:val="24"/>
          <w:szCs w:val="24"/>
        </w:rPr>
        <w:t>1</w:t>
      </w:r>
      <w:r w:rsidR="00EC3EF3" w:rsidRPr="003618E6">
        <w:rPr>
          <w:rFonts w:asciiTheme="majorHAnsi" w:hAnsiTheme="majorHAnsi"/>
          <w:b/>
          <w:color w:val="000000" w:themeColor="text1"/>
          <w:sz w:val="24"/>
          <w:szCs w:val="24"/>
        </w:rPr>
        <w:t>.</w:t>
      </w:r>
      <w:r w:rsidR="00BE66CA">
        <w:rPr>
          <w:rFonts w:asciiTheme="majorHAnsi" w:hAnsiTheme="majorHAnsi"/>
          <w:b/>
          <w:color w:val="000000" w:themeColor="text1"/>
          <w:sz w:val="24"/>
          <w:szCs w:val="24"/>
        </w:rPr>
        <w:t>07</w:t>
      </w:r>
      <w:r w:rsidR="00F22D49" w:rsidRPr="003618E6">
        <w:rPr>
          <w:rFonts w:asciiTheme="majorHAnsi" w:hAnsiTheme="majorHAnsi"/>
          <w:b/>
          <w:color w:val="000000" w:themeColor="text1"/>
          <w:sz w:val="24"/>
          <w:szCs w:val="24"/>
        </w:rPr>
        <w:t>.2020</w:t>
      </w:r>
      <w:r w:rsidRPr="003618E6">
        <w:rPr>
          <w:rFonts w:asciiTheme="majorHAnsi" w:hAnsiTheme="majorHAnsi"/>
          <w:b/>
          <w:color w:val="000000" w:themeColor="text1"/>
          <w:sz w:val="24"/>
          <w:szCs w:val="24"/>
        </w:rPr>
        <w:t xml:space="preserve"> </w:t>
      </w:r>
      <w:r w:rsidRPr="00C6316F">
        <w:rPr>
          <w:rFonts w:asciiTheme="majorHAnsi" w:hAnsiTheme="majorHAnsi"/>
          <w:b/>
          <w:sz w:val="24"/>
          <w:szCs w:val="24"/>
        </w:rPr>
        <w:t>r.,</w:t>
      </w:r>
      <w:r w:rsidRPr="00456820">
        <w:rPr>
          <w:rFonts w:asciiTheme="majorHAnsi" w:hAnsiTheme="majorHAnsi"/>
          <w:sz w:val="24"/>
          <w:szCs w:val="24"/>
        </w:rPr>
        <w:t xml:space="preserve"> przy czym termin ten może ulec zmianie w przypadku niemożliwości zawarcia umowy spowodowanej przedłużającą się procedurą przetargową.</w:t>
      </w:r>
      <w:r w:rsidRPr="00456820">
        <w:rPr>
          <w:rFonts w:asciiTheme="majorHAnsi" w:hAnsiTheme="majorHAnsi"/>
          <w:b/>
          <w:sz w:val="24"/>
          <w:szCs w:val="24"/>
        </w:rPr>
        <w:t xml:space="preserve"> </w:t>
      </w:r>
      <w:r w:rsidRPr="00456820">
        <w:rPr>
          <w:rFonts w:asciiTheme="majorHAnsi" w:hAnsiTheme="majorHAnsi"/>
          <w:sz w:val="24"/>
          <w:szCs w:val="24"/>
        </w:rPr>
        <w:t>Wykonawca udzielający kredytu dokona całkowitej spłaty zobowiązań z tytułu wcześniej zaciągniętych zobowiązań bezpośrednio na konta wskazanych Wierzycieli. Środki z kredytu konsolidacyjnego nie wpłyną na rachunek bankowy Zamawiającego.</w:t>
      </w:r>
    </w:p>
    <w:p w14:paraId="23ABBDFF" w14:textId="59F622D8"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sz w:val="24"/>
          <w:szCs w:val="24"/>
        </w:rPr>
        <w:t xml:space="preserve">Spłata zobowiązań Zamawiającego opisana w </w:t>
      </w:r>
      <w:r w:rsidR="003618E6">
        <w:rPr>
          <w:rFonts w:asciiTheme="majorHAnsi" w:hAnsiTheme="majorHAnsi"/>
          <w:sz w:val="24"/>
          <w:szCs w:val="24"/>
        </w:rPr>
        <w:t xml:space="preserve">pkt 4.2 </w:t>
      </w:r>
      <w:r>
        <w:rPr>
          <w:rFonts w:asciiTheme="majorHAnsi" w:hAnsiTheme="majorHAnsi"/>
          <w:sz w:val="24"/>
          <w:szCs w:val="24"/>
        </w:rPr>
        <w:t xml:space="preserve">SIWZ </w:t>
      </w:r>
      <w:r w:rsidRPr="00456820">
        <w:rPr>
          <w:rFonts w:asciiTheme="majorHAnsi" w:hAnsiTheme="majorHAnsi"/>
          <w:sz w:val="24"/>
          <w:szCs w:val="24"/>
        </w:rPr>
        <w:t>poprzedzona będzie zawarciem umowy z Wykonawcą, w której strony szczegółowo określą sposób spłaty przejętych zobowiązań. Wykonawca zobowiązany jest do załączenia do oferty propozycji projektu umowy zgodnego z postanowieniami SIWZ. Zamawiający zastrzega sobie możliwość wprowadzenia zmian do ww. projektu umowy przy zachowaniu zgodności z SIWZ.</w:t>
      </w:r>
    </w:p>
    <w:p w14:paraId="5C280022" w14:textId="5379B2FB" w:rsidR="00456820" w:rsidRPr="00C6316F"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C6316F">
        <w:rPr>
          <w:rFonts w:asciiTheme="majorHAnsi" w:hAnsiTheme="majorHAnsi"/>
          <w:sz w:val="24"/>
          <w:szCs w:val="24"/>
        </w:rPr>
        <w:lastRenderedPageBreak/>
        <w:t>Zamawiający oświadcza, że wszystkie wier</w:t>
      </w:r>
      <w:r w:rsidR="003618E6">
        <w:rPr>
          <w:rFonts w:asciiTheme="majorHAnsi" w:hAnsiTheme="majorHAnsi"/>
          <w:sz w:val="24"/>
          <w:szCs w:val="24"/>
        </w:rPr>
        <w:t>zytelności określone w pkt 4.3</w:t>
      </w:r>
      <w:r w:rsidRPr="00C6316F">
        <w:rPr>
          <w:rFonts w:asciiTheme="majorHAnsi" w:hAnsiTheme="majorHAnsi"/>
          <w:sz w:val="24"/>
          <w:szCs w:val="24"/>
        </w:rPr>
        <w:t xml:space="preserve"> SIWZ są bezsporne, i w całości należne Wierzycielom, a w chwili spłaty będą postanowione w stan wymagalności.</w:t>
      </w:r>
    </w:p>
    <w:p w14:paraId="059A1137" w14:textId="4A3BBE7B"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sz w:val="24"/>
          <w:szCs w:val="24"/>
        </w:rPr>
        <w:t>Dowód zaspokojenia Wierzycieli Wykonawca przedłoży Zamawiającemu w terminie 2 dni roboczych od daty dokonania zapłaty. Dowodem zaspokojenia Wierzycieli będzie wyciąg z rachunku bankowego Wykonawcy lub inny dokument pochodzący z banku, zawierający potwierdzenie wykonania ww. operacji, albo sporządzone przez należycie reprezentowanego Wierzyciela oświadczenie o otrzymaniu zapłaty tytułem z</w:t>
      </w:r>
      <w:r>
        <w:rPr>
          <w:rFonts w:asciiTheme="majorHAnsi" w:hAnsiTheme="majorHAnsi"/>
          <w:sz w:val="24"/>
          <w:szCs w:val="24"/>
        </w:rPr>
        <w:t>aspokojenia jego wierzytelności</w:t>
      </w:r>
      <w:r w:rsidRPr="00456820">
        <w:rPr>
          <w:rFonts w:asciiTheme="majorHAnsi" w:hAnsiTheme="majorHAnsi"/>
          <w:sz w:val="24"/>
          <w:szCs w:val="24"/>
        </w:rPr>
        <w:t xml:space="preserve"> ze wskazaniem daty i kwoty dokonanej wpłaty. Zamawiający uzna powyższe zobowiązanie za wykonane w przypadku przesłania ww. terminie informacji drogą elektroniczną, a następnie w późniejszym terminie listem poleconym za potwierdzeniem odbioru.</w:t>
      </w:r>
    </w:p>
    <w:p w14:paraId="60F02114" w14:textId="26C8B94F" w:rsidR="00456820" w:rsidRPr="00F22D49" w:rsidRDefault="00F22D49" w:rsidP="00F22D49">
      <w:pPr>
        <w:pStyle w:val="Akapitzlist"/>
        <w:numPr>
          <w:ilvl w:val="0"/>
          <w:numId w:val="62"/>
        </w:numPr>
        <w:spacing w:before="0" w:after="200" w:line="276" w:lineRule="auto"/>
        <w:ind w:left="851" w:hanging="284"/>
        <w:rPr>
          <w:rFonts w:asciiTheme="majorHAnsi" w:hAnsiTheme="majorHAnsi"/>
          <w:sz w:val="24"/>
          <w:szCs w:val="24"/>
        </w:rPr>
      </w:pPr>
      <w:r>
        <w:rPr>
          <w:rFonts w:asciiTheme="majorHAnsi" w:hAnsiTheme="majorHAnsi"/>
          <w:b/>
          <w:sz w:val="24"/>
          <w:szCs w:val="24"/>
        </w:rPr>
        <w:t>Okres finansowania:</w:t>
      </w:r>
      <w:r w:rsidR="00456820" w:rsidRPr="00F22D49">
        <w:rPr>
          <w:rFonts w:asciiTheme="majorHAnsi" w:hAnsiTheme="majorHAnsi"/>
          <w:bCs/>
          <w:sz w:val="24"/>
          <w:szCs w:val="24"/>
        </w:rPr>
        <w:t xml:space="preserve"> od momentu</w:t>
      </w:r>
      <w:r w:rsidR="00456820" w:rsidRPr="00F22D49">
        <w:rPr>
          <w:rFonts w:asciiTheme="majorHAnsi" w:hAnsiTheme="majorHAnsi"/>
          <w:sz w:val="24"/>
          <w:szCs w:val="24"/>
        </w:rPr>
        <w:t xml:space="preserve"> spłaty zob</w:t>
      </w:r>
      <w:r w:rsidRPr="00F22D49">
        <w:rPr>
          <w:rFonts w:asciiTheme="majorHAnsi" w:hAnsiTheme="majorHAnsi"/>
          <w:sz w:val="24"/>
          <w:szCs w:val="24"/>
        </w:rPr>
        <w:t>owiązań</w:t>
      </w:r>
      <w:r w:rsidR="003618E6">
        <w:rPr>
          <w:rFonts w:asciiTheme="majorHAnsi" w:hAnsiTheme="majorHAnsi"/>
          <w:sz w:val="24"/>
          <w:szCs w:val="24"/>
        </w:rPr>
        <w:t xml:space="preserve"> </w:t>
      </w:r>
      <w:r w:rsidRPr="003618E6">
        <w:rPr>
          <w:rFonts w:asciiTheme="majorHAnsi" w:hAnsiTheme="majorHAnsi"/>
          <w:b/>
          <w:sz w:val="24"/>
          <w:szCs w:val="24"/>
        </w:rPr>
        <w:t xml:space="preserve">do dnia 31 grudnia </w:t>
      </w:r>
      <w:r w:rsidR="003618E6">
        <w:rPr>
          <w:rFonts w:asciiTheme="majorHAnsi" w:hAnsiTheme="majorHAnsi"/>
          <w:b/>
          <w:sz w:val="24"/>
          <w:szCs w:val="24"/>
        </w:rPr>
        <w:br/>
      </w:r>
      <w:r w:rsidRPr="003618E6">
        <w:rPr>
          <w:rFonts w:asciiTheme="majorHAnsi" w:hAnsiTheme="majorHAnsi"/>
          <w:b/>
          <w:sz w:val="24"/>
          <w:szCs w:val="24"/>
        </w:rPr>
        <w:t>2033</w:t>
      </w:r>
      <w:r w:rsidR="00456820" w:rsidRPr="003618E6">
        <w:rPr>
          <w:rFonts w:asciiTheme="majorHAnsi" w:hAnsiTheme="majorHAnsi"/>
          <w:b/>
          <w:sz w:val="24"/>
          <w:szCs w:val="24"/>
        </w:rPr>
        <w:t xml:space="preserve"> r.</w:t>
      </w:r>
      <w:r w:rsidR="00C6316F" w:rsidRPr="003618E6">
        <w:rPr>
          <w:rFonts w:asciiTheme="majorHAnsi" w:hAnsiTheme="majorHAnsi"/>
          <w:b/>
          <w:sz w:val="24"/>
          <w:szCs w:val="24"/>
        </w:rPr>
        <w:t>,</w:t>
      </w:r>
    </w:p>
    <w:p w14:paraId="41DDD3EE" w14:textId="77777777"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b/>
          <w:sz w:val="24"/>
          <w:szCs w:val="24"/>
        </w:rPr>
        <w:t>Zabezpieczenie wierzytelności:</w:t>
      </w:r>
      <w:r w:rsidRPr="00456820">
        <w:rPr>
          <w:rFonts w:asciiTheme="majorHAnsi" w:hAnsiTheme="majorHAnsi"/>
          <w:sz w:val="24"/>
          <w:szCs w:val="24"/>
        </w:rPr>
        <w:t xml:space="preserve"> weksel in blanco wraz z deklaracją wekslową. Zamawiający nie dopuszcza innych form zabezpieczenia wierzytelności.</w:t>
      </w:r>
    </w:p>
    <w:p w14:paraId="76183B68" w14:textId="7D79DCD8"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b/>
          <w:sz w:val="24"/>
          <w:szCs w:val="24"/>
        </w:rPr>
        <w:t xml:space="preserve">Prowizje i opłaty: </w:t>
      </w:r>
      <w:r w:rsidRPr="00456820">
        <w:rPr>
          <w:rFonts w:asciiTheme="majorHAnsi" w:hAnsiTheme="majorHAnsi"/>
          <w:sz w:val="24"/>
          <w:szCs w:val="24"/>
        </w:rPr>
        <w:t xml:space="preserve">Zamawiający nie dopuszcza możliwości naliczenia prowizji </w:t>
      </w:r>
      <w:r w:rsidR="003618E6">
        <w:rPr>
          <w:rFonts w:asciiTheme="majorHAnsi" w:hAnsiTheme="majorHAnsi"/>
          <w:sz w:val="24"/>
          <w:szCs w:val="24"/>
        </w:rPr>
        <w:br/>
      </w:r>
      <w:r w:rsidRPr="00456820">
        <w:rPr>
          <w:rFonts w:asciiTheme="majorHAnsi" w:hAnsiTheme="majorHAnsi"/>
          <w:sz w:val="24"/>
          <w:szCs w:val="24"/>
        </w:rPr>
        <w:t>i opłat innych niż wynikających z oprocentowania, o którym mowa w ustępie poniżej.</w:t>
      </w:r>
    </w:p>
    <w:p w14:paraId="584631A5" w14:textId="77777777" w:rsid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b/>
          <w:sz w:val="24"/>
          <w:szCs w:val="24"/>
        </w:rPr>
        <w:t>Oprocentowanie w okresie obowiązywania umowy:</w:t>
      </w:r>
      <w:r w:rsidRPr="00456820">
        <w:rPr>
          <w:rFonts w:asciiTheme="majorHAnsi" w:hAnsiTheme="majorHAnsi"/>
          <w:sz w:val="24"/>
          <w:szCs w:val="24"/>
        </w:rPr>
        <w:t xml:space="preserve"> </w:t>
      </w:r>
    </w:p>
    <w:p w14:paraId="535C53E6" w14:textId="17EB5F6F" w:rsidR="00456820" w:rsidRPr="00456820" w:rsidRDefault="00456820" w:rsidP="00456820">
      <w:pPr>
        <w:pStyle w:val="Akapitzlist"/>
        <w:spacing w:before="0" w:after="200" w:line="276" w:lineRule="auto"/>
        <w:ind w:left="851"/>
        <w:rPr>
          <w:rFonts w:asciiTheme="majorHAnsi" w:hAnsiTheme="majorHAnsi"/>
          <w:b/>
          <w:i/>
          <w:sz w:val="24"/>
          <w:szCs w:val="24"/>
        </w:rPr>
      </w:pPr>
      <w:r w:rsidRPr="00456820">
        <w:rPr>
          <w:rFonts w:asciiTheme="majorHAnsi" w:hAnsiTheme="majorHAnsi"/>
          <w:b/>
          <w:i/>
          <w:sz w:val="24"/>
          <w:szCs w:val="24"/>
          <w:u w:val="single"/>
        </w:rPr>
        <w:t>Od kwoty należności głównych:</w:t>
      </w:r>
      <w:r w:rsidRPr="00456820">
        <w:rPr>
          <w:rFonts w:asciiTheme="majorHAnsi" w:hAnsiTheme="majorHAnsi"/>
          <w:b/>
          <w:i/>
          <w:sz w:val="24"/>
          <w:szCs w:val="24"/>
        </w:rPr>
        <w:t xml:space="preserve"> </w:t>
      </w:r>
    </w:p>
    <w:p w14:paraId="11485A33" w14:textId="77777777" w:rsidR="00456820" w:rsidRDefault="00456820" w:rsidP="00510BDA">
      <w:pPr>
        <w:pStyle w:val="Akapitzlist"/>
        <w:numPr>
          <w:ilvl w:val="0"/>
          <w:numId w:val="64"/>
        </w:numPr>
        <w:spacing w:before="0" w:after="200" w:line="276" w:lineRule="auto"/>
        <w:ind w:left="1134" w:hanging="283"/>
        <w:rPr>
          <w:rFonts w:asciiTheme="majorHAnsi" w:hAnsiTheme="majorHAnsi"/>
          <w:sz w:val="24"/>
          <w:szCs w:val="24"/>
        </w:rPr>
      </w:pPr>
      <w:r w:rsidRPr="00456820">
        <w:rPr>
          <w:rFonts w:asciiTheme="majorHAnsi" w:hAnsiTheme="majorHAnsi"/>
          <w:sz w:val="24"/>
          <w:szCs w:val="24"/>
        </w:rPr>
        <w:t xml:space="preserve">ustalone w oparciu o stawkę bazową WIBOR 3M, powiększoną o stałą marżę. Stawka bazowa ustalana będzie w okresach kwartalnych zgodnie z notowaniem stawki WIBOR 3M na dwa dni robocze przed rozpoczęciem nowego okresu odsetkowego. </w:t>
      </w:r>
    </w:p>
    <w:p w14:paraId="5CE20C34" w14:textId="77777777" w:rsidR="00456820" w:rsidRDefault="00456820" w:rsidP="00510BDA">
      <w:pPr>
        <w:pStyle w:val="Akapitzlist"/>
        <w:numPr>
          <w:ilvl w:val="0"/>
          <w:numId w:val="64"/>
        </w:numPr>
        <w:spacing w:before="0" w:after="200" w:line="276" w:lineRule="auto"/>
        <w:ind w:left="1134" w:hanging="283"/>
        <w:rPr>
          <w:rFonts w:asciiTheme="majorHAnsi" w:hAnsiTheme="majorHAnsi"/>
          <w:sz w:val="24"/>
          <w:szCs w:val="24"/>
        </w:rPr>
      </w:pPr>
      <w:r>
        <w:rPr>
          <w:rFonts w:asciiTheme="majorHAnsi" w:hAnsiTheme="majorHAnsi"/>
          <w:sz w:val="24"/>
          <w:szCs w:val="24"/>
        </w:rPr>
        <w:t>d</w:t>
      </w:r>
      <w:r w:rsidRPr="00456820">
        <w:rPr>
          <w:rFonts w:asciiTheme="majorHAnsi" w:hAnsiTheme="majorHAnsi"/>
          <w:sz w:val="24"/>
          <w:szCs w:val="24"/>
        </w:rPr>
        <w:t>la pierwszego okresu rozliczeniowego należy przyjąć stawkę WIBOR 3M przyjętą do obliczenia ceny oferty.</w:t>
      </w:r>
    </w:p>
    <w:p w14:paraId="3E0D1861" w14:textId="5D236A27" w:rsidR="00456820" w:rsidRPr="00456820" w:rsidRDefault="00456820" w:rsidP="00510BDA">
      <w:pPr>
        <w:pStyle w:val="Akapitzlist"/>
        <w:numPr>
          <w:ilvl w:val="0"/>
          <w:numId w:val="64"/>
        </w:numPr>
        <w:spacing w:before="0" w:after="200" w:line="276" w:lineRule="auto"/>
        <w:ind w:left="1134" w:hanging="283"/>
        <w:rPr>
          <w:rFonts w:asciiTheme="majorHAnsi" w:hAnsiTheme="majorHAnsi"/>
          <w:sz w:val="24"/>
          <w:szCs w:val="24"/>
        </w:rPr>
      </w:pPr>
      <w:r>
        <w:rPr>
          <w:rFonts w:asciiTheme="majorHAnsi" w:hAnsiTheme="majorHAnsi"/>
          <w:sz w:val="24"/>
          <w:szCs w:val="24"/>
        </w:rPr>
        <w:t>o</w:t>
      </w:r>
      <w:r w:rsidRPr="00456820">
        <w:rPr>
          <w:rFonts w:asciiTheme="majorHAnsi" w:hAnsiTheme="majorHAnsi"/>
          <w:sz w:val="24"/>
          <w:szCs w:val="24"/>
        </w:rPr>
        <w:t xml:space="preserve"> każdej zmianie oprocentowania wynikającej ze zmiany stawki WIBOR 3M Wykonawca powiadomi Zamawiającego w formie pisemnej z podaniem terminu, od którego zmiana będzie obowiązywała, w terminie do 7 dni od daty obowiązywania nowej wartości oprocentowania, w pierwszej kolejności drogą elektroniczną, następnie listem poleconym. Do zawiadomienia dołączony zostanie nowy harmonogram płatności.</w:t>
      </w:r>
    </w:p>
    <w:p w14:paraId="176D0B58" w14:textId="77777777" w:rsidR="00456820" w:rsidRPr="00456820" w:rsidRDefault="00456820" w:rsidP="00456820">
      <w:pPr>
        <w:pStyle w:val="Akapitzlist"/>
        <w:spacing w:before="0" w:after="200" w:line="276" w:lineRule="auto"/>
        <w:ind w:left="851"/>
        <w:rPr>
          <w:rFonts w:asciiTheme="majorHAnsi" w:hAnsiTheme="majorHAnsi"/>
          <w:sz w:val="24"/>
          <w:szCs w:val="24"/>
        </w:rPr>
      </w:pPr>
      <w:r w:rsidRPr="00456820">
        <w:rPr>
          <w:rFonts w:asciiTheme="majorHAnsi" w:hAnsiTheme="majorHAnsi"/>
          <w:b/>
          <w:i/>
          <w:sz w:val="24"/>
          <w:szCs w:val="24"/>
          <w:u w:val="single"/>
        </w:rPr>
        <w:t>Od kwoty należności przeterminowanych</w:t>
      </w:r>
      <w:r w:rsidRPr="00456820">
        <w:rPr>
          <w:rFonts w:asciiTheme="majorHAnsi" w:hAnsiTheme="majorHAnsi"/>
          <w:i/>
          <w:sz w:val="24"/>
          <w:szCs w:val="24"/>
          <w:u w:val="single"/>
        </w:rPr>
        <w:t>:</w:t>
      </w:r>
      <w:r w:rsidRPr="00456820">
        <w:rPr>
          <w:rFonts w:asciiTheme="majorHAnsi" w:hAnsiTheme="majorHAnsi"/>
          <w:sz w:val="24"/>
          <w:szCs w:val="24"/>
        </w:rPr>
        <w:t xml:space="preserve"> w przypadku niedotrzymania przez Zamawiającego terminów płatności którejkolwiek z rat, Wykonawcy przysługiwać będzie prawo do naliczania odsetek karnych. Odsetki </w:t>
      </w:r>
      <w:r w:rsidRPr="0063330E">
        <w:rPr>
          <w:rFonts w:asciiTheme="majorHAnsi" w:hAnsiTheme="majorHAnsi"/>
          <w:sz w:val="24"/>
          <w:szCs w:val="24"/>
        </w:rPr>
        <w:t>naliczane</w:t>
      </w:r>
      <w:r w:rsidRPr="00456820">
        <w:rPr>
          <w:rFonts w:asciiTheme="majorHAnsi" w:hAnsiTheme="majorHAnsi"/>
          <w:sz w:val="24"/>
          <w:szCs w:val="24"/>
        </w:rPr>
        <w:t xml:space="preserve"> będą od dnia następnego po upływie terminu płatności.</w:t>
      </w:r>
    </w:p>
    <w:p w14:paraId="4D58FB18" w14:textId="550EAD0F"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sz w:val="24"/>
          <w:szCs w:val="24"/>
        </w:rPr>
        <w:t xml:space="preserve">Spłata odsetek następować będzie na koniec każdego kwartału kalendarzowego, począwszy od </w:t>
      </w:r>
      <w:r w:rsidR="00A14BD2" w:rsidRPr="000C47AD">
        <w:rPr>
          <w:rFonts w:asciiTheme="majorHAnsi" w:hAnsiTheme="majorHAnsi"/>
          <w:sz w:val="24"/>
          <w:szCs w:val="24"/>
        </w:rPr>
        <w:t>31</w:t>
      </w:r>
      <w:r w:rsidR="00EC3EF3" w:rsidRPr="000C47AD">
        <w:rPr>
          <w:rFonts w:asciiTheme="majorHAnsi" w:hAnsiTheme="majorHAnsi"/>
          <w:sz w:val="24"/>
          <w:szCs w:val="24"/>
        </w:rPr>
        <w:t>.12.2</w:t>
      </w:r>
      <w:r w:rsidRPr="000C47AD">
        <w:rPr>
          <w:rFonts w:asciiTheme="majorHAnsi" w:hAnsiTheme="majorHAnsi"/>
          <w:sz w:val="24"/>
          <w:szCs w:val="24"/>
        </w:rPr>
        <w:t>0</w:t>
      </w:r>
      <w:r w:rsidR="003618E6">
        <w:rPr>
          <w:rFonts w:asciiTheme="majorHAnsi" w:hAnsiTheme="majorHAnsi"/>
          <w:sz w:val="24"/>
          <w:szCs w:val="24"/>
        </w:rPr>
        <w:t>20</w:t>
      </w:r>
      <w:r w:rsidRPr="00456820">
        <w:rPr>
          <w:rFonts w:asciiTheme="majorHAnsi" w:hAnsiTheme="majorHAnsi"/>
          <w:sz w:val="24"/>
          <w:szCs w:val="24"/>
        </w:rPr>
        <w:t xml:space="preserve"> roku. Do obliczenia kwoty odsetek przyjmuje się rzeczywistą liczbę dni w każdym okresie rozliczeniowym w stosunku do liczby dni w roku (przyjmuje się, że każdy rok odsetkowy liczy 365 dni).</w:t>
      </w:r>
    </w:p>
    <w:p w14:paraId="69A5B689" w14:textId="77777777"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sz w:val="24"/>
          <w:szCs w:val="24"/>
        </w:rPr>
        <w:lastRenderedPageBreak/>
        <w:t>W przypadku, gdy termin spłaty upływa w dniu wolnym ustawowo od pracy, uważa się, że termin spłaty został zachowany, jeżeli spłata rat i odsetek nastąpiła w pierwszym dniu roboczym po terminie spłaty (dni robocze: poniedziałek-piątek).</w:t>
      </w:r>
    </w:p>
    <w:p w14:paraId="1558986A" w14:textId="77777777"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sz w:val="24"/>
          <w:szCs w:val="24"/>
        </w:rPr>
        <w:t>W razie uchybienia przez Zamawiającego terminom i wysokości płatności rat przekraczającego 45 dni, Wykonawcy przysługuje możliwość postawienia umowy w stan natychmiastowej wymagalności, po uprzednim wyznaczeniu zamawiającemu dodatkowego terminu nie krótszego niż 45 dni.</w:t>
      </w:r>
    </w:p>
    <w:p w14:paraId="02DBCA8A" w14:textId="77777777" w:rsidR="00456820" w:rsidRPr="00456820" w:rsidRDefault="00456820" w:rsidP="00510BDA">
      <w:pPr>
        <w:pStyle w:val="Akapitzlist"/>
        <w:numPr>
          <w:ilvl w:val="0"/>
          <w:numId w:val="62"/>
        </w:numPr>
        <w:spacing w:before="0" w:after="200" w:line="276" w:lineRule="auto"/>
        <w:ind w:left="851" w:hanging="284"/>
        <w:rPr>
          <w:rFonts w:asciiTheme="majorHAnsi" w:hAnsiTheme="majorHAnsi"/>
          <w:sz w:val="24"/>
          <w:szCs w:val="24"/>
        </w:rPr>
      </w:pPr>
      <w:r w:rsidRPr="00456820">
        <w:rPr>
          <w:rFonts w:asciiTheme="majorHAnsi" w:hAnsiTheme="majorHAnsi"/>
          <w:sz w:val="24"/>
          <w:szCs w:val="24"/>
        </w:rPr>
        <w:t>Zamawiający przewiduje możliwości zmian w harmonogramie spłat w poszczególnych latach - w okresie spłaty obu kredytów – bez pobierania dodatkowych opłat z tego tytułu, poza kosztami przedstawionymi w ofercie Wykonawcy.</w:t>
      </w:r>
    </w:p>
    <w:p w14:paraId="44F5D42B" w14:textId="77777777" w:rsidR="00456820" w:rsidRPr="00456820" w:rsidRDefault="00456820" w:rsidP="00510BDA">
      <w:pPr>
        <w:pStyle w:val="Akapitzlist"/>
        <w:numPr>
          <w:ilvl w:val="0"/>
          <w:numId w:val="62"/>
        </w:numPr>
        <w:spacing w:before="0" w:after="0" w:line="276" w:lineRule="auto"/>
        <w:ind w:left="993" w:hanging="426"/>
        <w:rPr>
          <w:rFonts w:asciiTheme="majorHAnsi" w:hAnsiTheme="majorHAnsi"/>
          <w:sz w:val="24"/>
          <w:szCs w:val="24"/>
        </w:rPr>
      </w:pPr>
      <w:r w:rsidRPr="00456820">
        <w:rPr>
          <w:rFonts w:asciiTheme="majorHAnsi" w:hAnsiTheme="majorHAnsi"/>
          <w:sz w:val="24"/>
          <w:szCs w:val="24"/>
        </w:rPr>
        <w:t>Zamawiający przewiduje możliwość wcześniejszej spłaty całości lub części zadłużenia z tytułu obu kredytów. W przypadku wcześniejszej spłaty zadłużenia, Zamawiający nie będzie obciążony dodatkowymi opłatami z tego tytułu, a odsetki naliczane będą tylko od aktualnego, pozostałego do spłaty zadłużenia. W przypadku wcześniejszej spłaty zadłużenia Zamawiający poinformuje Wykonawcę w terminie 7 dni przed planowaną spłatą.</w:t>
      </w:r>
    </w:p>
    <w:p w14:paraId="6F486A4C" w14:textId="77777777" w:rsidR="006931BD" w:rsidRDefault="006931BD" w:rsidP="00510BDA">
      <w:pPr>
        <w:widowControl w:val="0"/>
        <w:numPr>
          <w:ilvl w:val="1"/>
          <w:numId w:val="26"/>
        </w:numPr>
        <w:spacing w:line="276" w:lineRule="auto"/>
        <w:ind w:left="567" w:hanging="567"/>
        <w:jc w:val="both"/>
        <w:outlineLvl w:val="3"/>
        <w:rPr>
          <w:rFonts w:ascii="Cambria" w:hAnsi="Cambria" w:cs="Arial"/>
          <w:b/>
          <w:bCs/>
        </w:rPr>
      </w:pPr>
      <w:r w:rsidRPr="00FB4D66">
        <w:rPr>
          <w:rFonts w:ascii="Cambria" w:hAnsi="Cambria" w:cs="Arial"/>
          <w:b/>
          <w:bCs/>
        </w:rPr>
        <w:t>Nazwa/y i kod/y Wspólnego Słownika Zamówień: (CPV):</w:t>
      </w:r>
    </w:p>
    <w:p w14:paraId="75D1750C" w14:textId="37717667" w:rsidR="00503FD1" w:rsidRDefault="00FE02AF" w:rsidP="007A396D">
      <w:pPr>
        <w:pStyle w:val="NormalnyWeb"/>
        <w:spacing w:line="276" w:lineRule="auto"/>
        <w:ind w:left="567"/>
        <w:jc w:val="both"/>
        <w:rPr>
          <w:rFonts w:ascii="Cambria" w:hAnsi="Cambria"/>
        </w:rPr>
      </w:pPr>
      <w:r>
        <w:rPr>
          <w:rFonts w:ascii="Cambria" w:hAnsi="Cambria"/>
        </w:rPr>
        <w:t>66.11.30.00-5 Usługi udzielania kredytu</w:t>
      </w:r>
      <w:r w:rsidR="00503FD1" w:rsidRPr="00503FD1">
        <w:rPr>
          <w:rFonts w:ascii="Cambria" w:hAnsi="Cambria"/>
        </w:rPr>
        <w:t>.</w:t>
      </w:r>
    </w:p>
    <w:p w14:paraId="61FF436E" w14:textId="776CDCF8" w:rsidR="0056188B" w:rsidRPr="0056188B" w:rsidRDefault="0056188B" w:rsidP="00510BDA">
      <w:pPr>
        <w:pStyle w:val="Akapitzlist"/>
        <w:numPr>
          <w:ilvl w:val="1"/>
          <w:numId w:val="26"/>
        </w:numPr>
        <w:autoSpaceDE w:val="0"/>
        <w:autoSpaceDN w:val="0"/>
        <w:adjustRightInd w:val="0"/>
        <w:spacing w:before="0" w:after="0" w:line="276" w:lineRule="auto"/>
        <w:ind w:left="567" w:hanging="567"/>
        <w:rPr>
          <w:rFonts w:ascii="Cambria" w:hAnsi="Cambria" w:cs="Helvetica"/>
          <w:b/>
          <w:bCs/>
          <w:color w:val="000000"/>
          <w:sz w:val="24"/>
          <w:szCs w:val="24"/>
        </w:rPr>
      </w:pPr>
      <w:r w:rsidRPr="0056188B">
        <w:rPr>
          <w:rFonts w:ascii="Cambria" w:hAnsi="Cambria" w:cs="Helvetica"/>
          <w:b/>
          <w:bCs/>
          <w:color w:val="000000"/>
          <w:sz w:val="24"/>
          <w:szCs w:val="24"/>
        </w:rPr>
        <w:t>Podwykonawcy.</w:t>
      </w:r>
    </w:p>
    <w:p w14:paraId="18CAC9E0" w14:textId="77777777" w:rsidR="0056188B" w:rsidRPr="00FE5B1B" w:rsidRDefault="0056188B" w:rsidP="0056188B">
      <w:pPr>
        <w:autoSpaceDE w:val="0"/>
        <w:autoSpaceDN w:val="0"/>
        <w:adjustRightInd w:val="0"/>
        <w:spacing w:line="276" w:lineRule="auto"/>
        <w:ind w:left="567"/>
        <w:jc w:val="both"/>
        <w:rPr>
          <w:rFonts w:ascii="Cambria" w:hAnsi="Cambria" w:cs="Helvetica"/>
          <w:bCs/>
          <w:color w:val="000000"/>
        </w:rPr>
      </w:pPr>
      <w:r w:rsidRPr="00FE5B1B">
        <w:rPr>
          <w:rFonts w:ascii="Cambria" w:hAnsi="Cambria" w:cs="Helvetica"/>
          <w:bCs/>
          <w:color w:val="000000"/>
        </w:rPr>
        <w:t xml:space="preserve">Zamawiający </w:t>
      </w:r>
      <w:r w:rsidRPr="00FE5B1B">
        <w:rPr>
          <w:rFonts w:ascii="Cambria" w:hAnsi="Cambria" w:cs="Helvetica"/>
          <w:b/>
          <w:bCs/>
          <w:color w:val="000000"/>
        </w:rPr>
        <w:t xml:space="preserve">dopuszcza </w:t>
      </w:r>
      <w:r>
        <w:rPr>
          <w:rFonts w:ascii="Cambria" w:hAnsi="Cambria" w:cs="Helvetica"/>
          <w:b/>
          <w:bCs/>
          <w:color w:val="000000"/>
        </w:rPr>
        <w:t xml:space="preserve">powierzenie części zamówienia </w:t>
      </w:r>
      <w:r w:rsidRPr="00FE5B1B">
        <w:rPr>
          <w:rFonts w:ascii="Cambria" w:hAnsi="Cambria" w:cs="Helvetica"/>
          <w:b/>
          <w:bCs/>
          <w:color w:val="000000"/>
        </w:rPr>
        <w:t>podwykonawc</w:t>
      </w:r>
      <w:r>
        <w:rPr>
          <w:rFonts w:ascii="Cambria" w:hAnsi="Cambria" w:cs="Helvetica"/>
          <w:b/>
          <w:bCs/>
          <w:color w:val="000000"/>
        </w:rPr>
        <w:t>om</w:t>
      </w:r>
      <w:r w:rsidRPr="00FE5B1B">
        <w:rPr>
          <w:rFonts w:ascii="Cambria" w:hAnsi="Cambria" w:cs="Helvetica"/>
          <w:bCs/>
          <w:color w:val="000000"/>
        </w:rPr>
        <w:t>. Wykonawca:</w:t>
      </w:r>
    </w:p>
    <w:p w14:paraId="36AF53F8" w14:textId="3FE7B058" w:rsidR="0056188B" w:rsidRPr="00FE5B1B" w:rsidRDefault="0056188B" w:rsidP="00510BDA">
      <w:pPr>
        <w:pStyle w:val="Akapitzlist"/>
        <w:numPr>
          <w:ilvl w:val="2"/>
          <w:numId w:val="53"/>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sz w:val="24"/>
          <w:szCs w:val="24"/>
        </w:rPr>
      </w:pPr>
      <w:r w:rsidRPr="00FE5B1B">
        <w:rPr>
          <w:rFonts w:ascii="Cambria" w:eastAsia="Cambria" w:hAnsi="Cambria" w:cs="Cambria"/>
          <w:color w:val="000000"/>
          <w:sz w:val="24"/>
          <w:szCs w:val="24"/>
        </w:rPr>
        <w:t xml:space="preserve">jest zobowiązany wskazać w formularzu ofertowym </w:t>
      </w:r>
      <w:r w:rsidRPr="00FE5B1B">
        <w:rPr>
          <w:rFonts w:ascii="Cambria" w:eastAsia="Cambria" w:hAnsi="Cambria" w:cs="Cambria"/>
          <w:b/>
          <w:color w:val="000000"/>
          <w:sz w:val="24"/>
          <w:szCs w:val="24"/>
        </w:rPr>
        <w:t xml:space="preserve">(Załącznik nr </w:t>
      </w:r>
      <w:r w:rsidR="00C6316F">
        <w:rPr>
          <w:rFonts w:ascii="Cambria" w:eastAsia="Cambria" w:hAnsi="Cambria" w:cs="Cambria"/>
          <w:b/>
          <w:color w:val="000000"/>
          <w:sz w:val="24"/>
          <w:szCs w:val="24"/>
        </w:rPr>
        <w:t>1</w:t>
      </w:r>
      <w:r w:rsidRPr="00FE5B1B">
        <w:rPr>
          <w:rFonts w:ascii="Cambria" w:eastAsia="Cambria" w:hAnsi="Cambria" w:cs="Cambria"/>
          <w:b/>
          <w:color w:val="000000"/>
          <w:sz w:val="24"/>
          <w:szCs w:val="24"/>
        </w:rPr>
        <w:t xml:space="preserve"> </w:t>
      </w:r>
      <w:r>
        <w:rPr>
          <w:rFonts w:ascii="Cambria" w:eastAsia="Cambria" w:hAnsi="Cambria" w:cs="Cambria"/>
          <w:b/>
          <w:color w:val="000000"/>
          <w:sz w:val="24"/>
          <w:szCs w:val="24"/>
        </w:rPr>
        <w:br/>
      </w:r>
      <w:r w:rsidRPr="00FE5B1B">
        <w:rPr>
          <w:rFonts w:ascii="Cambria" w:eastAsia="Cambria" w:hAnsi="Cambria" w:cs="Cambria"/>
          <w:b/>
          <w:color w:val="000000"/>
          <w:sz w:val="24"/>
          <w:szCs w:val="24"/>
        </w:rPr>
        <w:t>do SIWZ)</w:t>
      </w:r>
      <w:r w:rsidRPr="00FE5B1B">
        <w:rPr>
          <w:rFonts w:ascii="Cambria" w:eastAsia="Cambria" w:hAnsi="Cambria" w:cs="Cambria"/>
          <w:color w:val="000000"/>
          <w:sz w:val="24"/>
          <w:szCs w:val="24"/>
        </w:rPr>
        <w:t xml:space="preserve"> części zamówienia, których wykonanie zamierza powierzyć podwykonawcom i podać firmy </w:t>
      </w:r>
      <w:r w:rsidRPr="00FE5B1B">
        <w:rPr>
          <w:rFonts w:ascii="Cambria" w:eastAsia="Cambria" w:hAnsi="Cambria" w:cs="Cambria"/>
          <w:b/>
          <w:color w:val="000000"/>
          <w:sz w:val="24"/>
          <w:szCs w:val="24"/>
        </w:rPr>
        <w:t>(oznaczenie przedsiębiorstwa)</w:t>
      </w:r>
      <w:r w:rsidRPr="00FE5B1B">
        <w:rPr>
          <w:rFonts w:ascii="Cambria" w:eastAsia="Cambria" w:hAnsi="Cambria" w:cs="Cambria"/>
          <w:color w:val="000000"/>
          <w:sz w:val="24"/>
          <w:szCs w:val="24"/>
        </w:rPr>
        <w:t xml:space="preserve"> podwykonawców;</w:t>
      </w:r>
    </w:p>
    <w:p w14:paraId="7F351068" w14:textId="77777777" w:rsidR="0056188B" w:rsidRPr="00FE5B1B" w:rsidRDefault="0056188B" w:rsidP="00510BDA">
      <w:pPr>
        <w:pStyle w:val="Akapitzlist"/>
        <w:numPr>
          <w:ilvl w:val="2"/>
          <w:numId w:val="53"/>
        </w:numPr>
        <w:pBdr>
          <w:top w:val="nil"/>
          <w:left w:val="nil"/>
          <w:bottom w:val="nil"/>
          <w:right w:val="nil"/>
          <w:between w:val="nil"/>
          <w:bar w:val="nil"/>
        </w:pBdr>
        <w:spacing w:before="0" w:after="0" w:line="276" w:lineRule="auto"/>
        <w:ind w:left="993" w:hanging="426"/>
        <w:contextualSpacing w:val="0"/>
        <w:rPr>
          <w:rFonts w:ascii="Cambria" w:eastAsia="Cambria" w:hAnsi="Cambria" w:cs="Cambria"/>
          <w:color w:val="000000"/>
          <w:sz w:val="24"/>
          <w:szCs w:val="24"/>
        </w:rPr>
      </w:pPr>
      <w:r w:rsidRPr="00FE5B1B">
        <w:rPr>
          <w:rFonts w:ascii="Cambria" w:eastAsia="Cambria" w:hAnsi="Cambria" w:cs="Cambria"/>
          <w:color w:val="000000"/>
          <w:sz w:val="24"/>
          <w:szCs w:val="24"/>
        </w:rPr>
        <w:t xml:space="preserve">jeżeli późniejsza zmiana albo rezygnacja z podwykonawcy dotyczy podmiotu, na którego zasoby Wykonawca powoływał się, na zasadach określonych w art. 22a ustawy Pzp, w celu wskazania spełnienia warunków udziału </w:t>
      </w:r>
      <w:r w:rsidRPr="00FE5B1B">
        <w:rPr>
          <w:rFonts w:ascii="Cambria" w:eastAsia="Cambria" w:hAnsi="Cambria" w:cs="Cambria"/>
          <w:color w:val="000000"/>
          <w:sz w:val="24"/>
          <w:szCs w:val="24"/>
        </w:rPr>
        <w:br/>
        <w:t xml:space="preserve">w postępowaniu Wykonawca jest zobowiązany wskazać Zamawiającemu, </w:t>
      </w:r>
      <w:r w:rsidRPr="00FE5B1B">
        <w:rPr>
          <w:rFonts w:ascii="Cambria" w:eastAsia="Cambria" w:hAnsi="Cambria" w:cs="Cambria"/>
          <w:color w:val="000000"/>
          <w:sz w:val="24"/>
          <w:szCs w:val="24"/>
        </w:rPr>
        <w:br/>
        <w:t>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projekcie umowy.</w:t>
      </w:r>
    </w:p>
    <w:p w14:paraId="7259C0AE" w14:textId="61F46D47" w:rsidR="00FE02AF" w:rsidRPr="00184A06" w:rsidRDefault="00FE02AF" w:rsidP="00510BDA">
      <w:pPr>
        <w:pStyle w:val="Akapitzlist"/>
        <w:widowControl w:val="0"/>
        <w:numPr>
          <w:ilvl w:val="1"/>
          <w:numId w:val="26"/>
        </w:numPr>
        <w:adjustRightInd w:val="0"/>
        <w:spacing w:before="0" w:after="0" w:line="276" w:lineRule="auto"/>
        <w:ind w:left="567" w:hanging="567"/>
        <w:outlineLvl w:val="3"/>
        <w:rPr>
          <w:rFonts w:ascii="Cambria" w:hAnsi="Cambria" w:cs="Arial"/>
          <w:bCs/>
          <w:sz w:val="24"/>
          <w:szCs w:val="24"/>
        </w:rPr>
      </w:pPr>
      <w:r w:rsidRPr="00184A06">
        <w:rPr>
          <w:rFonts w:ascii="Cambria" w:hAnsi="Cambria" w:cs="Arial"/>
          <w:bCs/>
          <w:sz w:val="24"/>
          <w:szCs w:val="24"/>
        </w:rPr>
        <w:t xml:space="preserve">Zamawiający </w:t>
      </w:r>
      <w:r w:rsidR="00BE66CA" w:rsidRPr="00BE66CA">
        <w:rPr>
          <w:rFonts w:ascii="Cambria" w:hAnsi="Cambria" w:cs="Arial"/>
          <w:b/>
          <w:bCs/>
          <w:sz w:val="24"/>
          <w:szCs w:val="24"/>
          <w:u w:val="single"/>
        </w:rPr>
        <w:t xml:space="preserve">nie </w:t>
      </w:r>
      <w:r w:rsidRPr="00BE66CA">
        <w:rPr>
          <w:rFonts w:ascii="Cambria" w:hAnsi="Cambria" w:cs="Arial"/>
          <w:b/>
          <w:bCs/>
          <w:sz w:val="24"/>
          <w:szCs w:val="24"/>
          <w:u w:val="single"/>
        </w:rPr>
        <w:t>dopuszcza</w:t>
      </w:r>
      <w:r>
        <w:rPr>
          <w:rFonts w:ascii="Cambria" w:hAnsi="Cambria" w:cs="Arial"/>
          <w:bCs/>
          <w:sz w:val="24"/>
          <w:szCs w:val="24"/>
        </w:rPr>
        <w:t xml:space="preserve"> możliwości</w:t>
      </w:r>
      <w:r w:rsidRPr="00184A06">
        <w:rPr>
          <w:rFonts w:ascii="Cambria" w:hAnsi="Cambria" w:cs="Arial"/>
          <w:bCs/>
          <w:sz w:val="24"/>
          <w:szCs w:val="24"/>
        </w:rPr>
        <w:t xml:space="preserve"> składania </w:t>
      </w:r>
      <w:r w:rsidRPr="00556196">
        <w:rPr>
          <w:rFonts w:ascii="Cambria" w:hAnsi="Cambria" w:cs="Arial"/>
          <w:b/>
          <w:bCs/>
          <w:sz w:val="24"/>
          <w:szCs w:val="24"/>
        </w:rPr>
        <w:t>ofert częściowych</w:t>
      </w:r>
      <w:r w:rsidR="00BE66CA">
        <w:rPr>
          <w:rFonts w:ascii="Cambria" w:hAnsi="Cambria" w:cs="Arial"/>
          <w:b/>
          <w:bCs/>
          <w:sz w:val="24"/>
          <w:szCs w:val="24"/>
        </w:rPr>
        <w:t>.</w:t>
      </w:r>
    </w:p>
    <w:p w14:paraId="4C1AD558" w14:textId="77777777" w:rsidR="00FE02AF" w:rsidRPr="00242C45" w:rsidRDefault="00FE02AF" w:rsidP="00510BDA">
      <w:pPr>
        <w:pStyle w:val="Akapitzlist"/>
        <w:widowControl w:val="0"/>
        <w:numPr>
          <w:ilvl w:val="1"/>
          <w:numId w:val="26"/>
        </w:numPr>
        <w:spacing w:line="276" w:lineRule="auto"/>
        <w:ind w:left="567" w:hanging="567"/>
        <w:outlineLvl w:val="3"/>
        <w:rPr>
          <w:rFonts w:ascii="Cambria" w:hAnsi="Cambria" w:cs="Arial"/>
          <w:bCs/>
          <w:sz w:val="24"/>
          <w:szCs w:val="24"/>
        </w:rPr>
      </w:pPr>
      <w:r w:rsidRPr="00242C45">
        <w:rPr>
          <w:rFonts w:ascii="Cambria" w:hAnsi="Cambria" w:cs="Arial"/>
          <w:bCs/>
          <w:sz w:val="24"/>
          <w:szCs w:val="24"/>
        </w:rPr>
        <w:t xml:space="preserve">Zamawiający </w:t>
      </w:r>
      <w:r w:rsidRPr="00242C45">
        <w:rPr>
          <w:rFonts w:ascii="Cambria" w:hAnsi="Cambria" w:cs="Arial"/>
          <w:b/>
          <w:bCs/>
          <w:sz w:val="24"/>
          <w:szCs w:val="24"/>
          <w:u w:val="single"/>
        </w:rPr>
        <w:t>nie dopuszcza</w:t>
      </w:r>
      <w:r w:rsidRPr="00242C45">
        <w:rPr>
          <w:rFonts w:ascii="Cambria" w:hAnsi="Cambria" w:cs="Arial"/>
          <w:bCs/>
          <w:sz w:val="24"/>
          <w:szCs w:val="24"/>
        </w:rPr>
        <w:t xml:space="preserve"> możliwości złożenia </w:t>
      </w:r>
      <w:r w:rsidRPr="00BE66CA">
        <w:rPr>
          <w:rFonts w:ascii="Cambria" w:hAnsi="Cambria" w:cs="Arial"/>
          <w:b/>
          <w:bCs/>
          <w:sz w:val="24"/>
          <w:szCs w:val="24"/>
        </w:rPr>
        <w:t>oferty wariantowej</w:t>
      </w:r>
      <w:r w:rsidRPr="00242C45">
        <w:rPr>
          <w:rFonts w:ascii="Cambria" w:hAnsi="Cambria" w:cs="Arial"/>
          <w:bCs/>
          <w:sz w:val="24"/>
          <w:szCs w:val="24"/>
        </w:rPr>
        <w:t>.</w:t>
      </w:r>
    </w:p>
    <w:p w14:paraId="3C775BAC" w14:textId="77777777" w:rsidR="00FE02AF" w:rsidRPr="00242C45" w:rsidRDefault="00FE02AF" w:rsidP="00510BDA">
      <w:pPr>
        <w:pStyle w:val="Akapitzlist"/>
        <w:widowControl w:val="0"/>
        <w:numPr>
          <w:ilvl w:val="1"/>
          <w:numId w:val="26"/>
        </w:numPr>
        <w:spacing w:line="276" w:lineRule="auto"/>
        <w:ind w:left="567" w:hanging="567"/>
        <w:outlineLvl w:val="3"/>
        <w:rPr>
          <w:rFonts w:ascii="Cambria" w:hAnsi="Cambria" w:cs="Arial"/>
          <w:bCs/>
          <w:sz w:val="24"/>
          <w:szCs w:val="24"/>
        </w:rPr>
      </w:pPr>
      <w:r w:rsidRPr="00242C45">
        <w:rPr>
          <w:rFonts w:ascii="Cambria" w:hAnsi="Cambria" w:cs="Arial"/>
          <w:bCs/>
          <w:color w:val="000000" w:themeColor="text1"/>
          <w:sz w:val="24"/>
          <w:szCs w:val="24"/>
        </w:rPr>
        <w:t xml:space="preserve">Zamawiający </w:t>
      </w:r>
      <w:r w:rsidRPr="00242C45">
        <w:rPr>
          <w:rFonts w:ascii="Cambria" w:hAnsi="Cambria" w:cs="Arial"/>
          <w:b/>
          <w:bCs/>
          <w:color w:val="000000" w:themeColor="text1"/>
          <w:sz w:val="24"/>
          <w:szCs w:val="24"/>
          <w:u w:val="single"/>
        </w:rPr>
        <w:t>nie zastrzega</w:t>
      </w:r>
      <w:r w:rsidRPr="00242C45">
        <w:rPr>
          <w:rFonts w:ascii="Cambria" w:hAnsi="Cambria" w:cs="Arial"/>
          <w:bCs/>
          <w:color w:val="000000" w:themeColor="text1"/>
          <w:sz w:val="24"/>
          <w:szCs w:val="24"/>
        </w:rPr>
        <w:t xml:space="preserve"> obowiązku osobistego wykonania przez Wykonawcę kluczowych części zamówienia w zakresie przedmiotu zamówienia.</w:t>
      </w:r>
    </w:p>
    <w:p w14:paraId="4A04B2FF" w14:textId="77777777" w:rsidR="00FE02AF" w:rsidRPr="00FE02AF" w:rsidRDefault="00FE02AF" w:rsidP="00510BDA">
      <w:pPr>
        <w:pStyle w:val="Akapitzlist"/>
        <w:widowControl w:val="0"/>
        <w:numPr>
          <w:ilvl w:val="1"/>
          <w:numId w:val="26"/>
        </w:numPr>
        <w:spacing w:line="276" w:lineRule="auto"/>
        <w:ind w:left="567" w:hanging="567"/>
        <w:outlineLvl w:val="3"/>
        <w:rPr>
          <w:rFonts w:ascii="Cambria" w:hAnsi="Cambria" w:cs="Arial"/>
          <w:bCs/>
          <w:sz w:val="24"/>
          <w:szCs w:val="24"/>
        </w:rPr>
      </w:pPr>
      <w:r w:rsidRPr="00242C45">
        <w:rPr>
          <w:rFonts w:ascii="Cambria" w:hAnsi="Cambria" w:cs="Arial"/>
          <w:bCs/>
          <w:color w:val="000000" w:themeColor="text1"/>
          <w:sz w:val="24"/>
          <w:szCs w:val="24"/>
        </w:rPr>
        <w:t xml:space="preserve">Zamawiający </w:t>
      </w:r>
      <w:r w:rsidRPr="00242C45">
        <w:rPr>
          <w:rFonts w:ascii="Cambria" w:hAnsi="Cambria" w:cs="Arial"/>
          <w:b/>
          <w:bCs/>
          <w:color w:val="000000" w:themeColor="text1"/>
          <w:sz w:val="24"/>
          <w:szCs w:val="24"/>
          <w:u w:val="single"/>
        </w:rPr>
        <w:t>nie przewiduje</w:t>
      </w:r>
      <w:r w:rsidRPr="00242C45">
        <w:rPr>
          <w:rFonts w:ascii="Cambria" w:hAnsi="Cambria" w:cs="Arial"/>
          <w:bCs/>
          <w:color w:val="000000" w:themeColor="text1"/>
          <w:sz w:val="24"/>
          <w:szCs w:val="24"/>
        </w:rPr>
        <w:t xml:space="preserve"> udzielenie zamówień, o których mowa w art. 67 ust. 1 pkt. 6 i 7 ustawy Pzp</w:t>
      </w:r>
      <w:r>
        <w:rPr>
          <w:rFonts w:ascii="Cambria" w:hAnsi="Cambria" w:cs="Arial"/>
          <w:bCs/>
          <w:color w:val="000000" w:themeColor="text1"/>
          <w:sz w:val="24"/>
          <w:szCs w:val="24"/>
        </w:rPr>
        <w:t>.</w:t>
      </w:r>
    </w:p>
    <w:tbl>
      <w:tblPr>
        <w:tblW w:w="0" w:type="auto"/>
        <w:jc w:val="center"/>
        <w:tblBorders>
          <w:bottom w:val="single" w:sz="4" w:space="0" w:color="auto"/>
        </w:tblBorders>
        <w:tblLook w:val="00A0" w:firstRow="1" w:lastRow="0" w:firstColumn="1" w:lastColumn="0" w:noHBand="0" w:noVBand="0"/>
      </w:tblPr>
      <w:tblGrid>
        <w:gridCol w:w="9068"/>
      </w:tblGrid>
      <w:tr w:rsidR="00D9784D" w:rsidRPr="00BD0A93" w14:paraId="524F8AE6" w14:textId="77777777" w:rsidTr="00722041">
        <w:trPr>
          <w:jc w:val="center"/>
        </w:trPr>
        <w:tc>
          <w:tcPr>
            <w:tcW w:w="9068" w:type="dxa"/>
            <w:tcBorders>
              <w:bottom w:val="single" w:sz="4" w:space="0" w:color="auto"/>
            </w:tcBorders>
          </w:tcPr>
          <w:p w14:paraId="5CF88D0C" w14:textId="55BAD66C" w:rsidR="00D9784D" w:rsidRPr="00BD0A93" w:rsidRDefault="00D9784D" w:rsidP="00722041">
            <w:pPr>
              <w:suppressAutoHyphens/>
              <w:spacing w:line="276" w:lineRule="auto"/>
              <w:contextualSpacing/>
              <w:jc w:val="center"/>
              <w:textAlignment w:val="baseline"/>
              <w:rPr>
                <w:rFonts w:ascii="Cambria" w:hAnsi="Cambria"/>
                <w:sz w:val="26"/>
                <w:szCs w:val="26"/>
              </w:rPr>
            </w:pPr>
            <w:r w:rsidRPr="00BD0A93">
              <w:rPr>
                <w:rFonts w:ascii="Cambria" w:hAnsi="Cambria"/>
                <w:sz w:val="26"/>
                <w:szCs w:val="26"/>
              </w:rPr>
              <w:lastRenderedPageBreak/>
              <w:t>Rozdział 5</w:t>
            </w:r>
          </w:p>
          <w:p w14:paraId="4647FA06" w14:textId="77777777" w:rsidR="00D9784D" w:rsidRPr="00BD0A93" w:rsidRDefault="00D9784D" w:rsidP="00722041">
            <w:pPr>
              <w:suppressAutoHyphens/>
              <w:spacing w:line="276" w:lineRule="auto"/>
              <w:contextualSpacing/>
              <w:jc w:val="center"/>
              <w:textAlignment w:val="baseline"/>
              <w:rPr>
                <w:rFonts w:ascii="Cambria" w:hAnsi="Cambria"/>
              </w:rPr>
            </w:pPr>
            <w:r w:rsidRPr="00BD0A93">
              <w:rPr>
                <w:rFonts w:ascii="Cambria" w:hAnsi="Cambria"/>
                <w:b/>
                <w:sz w:val="26"/>
                <w:szCs w:val="26"/>
              </w:rPr>
              <w:t>TERMIN WYKONANIA ZAMÓWIENIA</w:t>
            </w:r>
          </w:p>
        </w:tc>
      </w:tr>
    </w:tbl>
    <w:p w14:paraId="769AA3FE" w14:textId="77777777" w:rsidR="00BD044A" w:rsidRDefault="00BD044A" w:rsidP="006931BD">
      <w:pPr>
        <w:pStyle w:val="Kolorowalistaakcent11"/>
        <w:widowControl w:val="0"/>
        <w:suppressAutoHyphens/>
        <w:autoSpaceDE w:val="0"/>
        <w:autoSpaceDN w:val="0"/>
        <w:adjustRightInd w:val="0"/>
        <w:spacing w:line="276" w:lineRule="auto"/>
        <w:ind w:left="0"/>
        <w:outlineLvl w:val="3"/>
        <w:rPr>
          <w:rFonts w:ascii="Cambria" w:hAnsi="Cambria" w:cs="Arial"/>
          <w:bCs/>
          <w:sz w:val="24"/>
          <w:szCs w:val="24"/>
        </w:rPr>
      </w:pPr>
    </w:p>
    <w:p w14:paraId="227FFF8B" w14:textId="1BB9BF4E" w:rsidR="00FE02AF" w:rsidRPr="002E1C2D" w:rsidRDefault="00FE02AF" w:rsidP="00510BDA">
      <w:pPr>
        <w:widowControl w:val="0"/>
        <w:numPr>
          <w:ilvl w:val="1"/>
          <w:numId w:val="65"/>
        </w:numPr>
        <w:spacing w:before="20" w:after="40" w:line="276" w:lineRule="auto"/>
        <w:ind w:left="567" w:hanging="567"/>
        <w:contextualSpacing/>
        <w:jc w:val="both"/>
        <w:outlineLvl w:val="3"/>
        <w:rPr>
          <w:rStyle w:val="Teksttreci20"/>
          <w:rFonts w:ascii="Cambria" w:hAnsi="Cambria" w:cs="Arial"/>
          <w:bCs/>
        </w:rPr>
      </w:pPr>
      <w:r w:rsidRPr="00975F94">
        <w:rPr>
          <w:rStyle w:val="Teksttreci20"/>
          <w:rFonts w:asciiTheme="majorHAnsi" w:hAnsiTheme="majorHAnsi"/>
          <w:color w:val="000000"/>
        </w:rPr>
        <w:t>Uruchamianie kredytu będzie następowało na pod</w:t>
      </w:r>
      <w:r w:rsidRPr="00975F94">
        <w:rPr>
          <w:rStyle w:val="Teksttreci20"/>
          <w:rFonts w:asciiTheme="majorHAnsi" w:hAnsiTheme="majorHAnsi"/>
        </w:rPr>
        <w:t>stawie dyspozycji Zamawiającego</w:t>
      </w:r>
      <w:r w:rsidRPr="00975F94">
        <w:rPr>
          <w:rStyle w:val="Teksttreci20"/>
          <w:rFonts w:asciiTheme="majorHAnsi" w:hAnsiTheme="majorHAnsi"/>
          <w:color w:val="000000"/>
        </w:rPr>
        <w:t xml:space="preserve">, przy czym </w:t>
      </w:r>
      <w:r w:rsidRPr="003618E6">
        <w:rPr>
          <w:rStyle w:val="Teksttreci20"/>
          <w:rFonts w:asciiTheme="majorHAnsi" w:hAnsiTheme="majorHAnsi"/>
          <w:b/>
          <w:color w:val="000000"/>
        </w:rPr>
        <w:t>ostatnia transza</w:t>
      </w:r>
      <w:r w:rsidRPr="00975F94">
        <w:rPr>
          <w:rStyle w:val="Teksttreci20"/>
          <w:rFonts w:asciiTheme="majorHAnsi" w:hAnsiTheme="majorHAnsi"/>
          <w:color w:val="000000"/>
        </w:rPr>
        <w:t xml:space="preserve"> wpłynie na rachunek bankowy Zamawiające</w:t>
      </w:r>
      <w:r>
        <w:rPr>
          <w:rStyle w:val="Teksttreci20"/>
          <w:rFonts w:asciiTheme="majorHAnsi" w:hAnsiTheme="majorHAnsi"/>
          <w:color w:val="000000"/>
        </w:rPr>
        <w:t xml:space="preserve">go </w:t>
      </w:r>
      <w:r w:rsidRPr="003618E6">
        <w:rPr>
          <w:rStyle w:val="Teksttreci20"/>
          <w:rFonts w:asciiTheme="majorHAnsi" w:hAnsiTheme="majorHAnsi"/>
          <w:b/>
          <w:color w:val="000000"/>
        </w:rPr>
        <w:t xml:space="preserve">nie później niż </w:t>
      </w:r>
      <w:r w:rsidR="00A14BD2" w:rsidRPr="003618E6">
        <w:rPr>
          <w:rStyle w:val="Teksttreci20"/>
          <w:rFonts w:asciiTheme="majorHAnsi" w:hAnsiTheme="majorHAnsi"/>
          <w:b/>
          <w:color w:val="000000" w:themeColor="text1"/>
        </w:rPr>
        <w:t>17.11</w:t>
      </w:r>
      <w:r w:rsidR="00BE66CA">
        <w:rPr>
          <w:rStyle w:val="Teksttreci20"/>
          <w:rFonts w:asciiTheme="majorHAnsi" w:hAnsiTheme="majorHAnsi"/>
          <w:b/>
          <w:color w:val="000000" w:themeColor="text1"/>
        </w:rPr>
        <w:t>.2020</w:t>
      </w:r>
      <w:r w:rsidR="003618E6" w:rsidRPr="003618E6">
        <w:rPr>
          <w:rStyle w:val="Teksttreci20"/>
          <w:rFonts w:asciiTheme="majorHAnsi" w:hAnsiTheme="majorHAnsi"/>
          <w:b/>
          <w:color w:val="000000" w:themeColor="text1"/>
        </w:rPr>
        <w:t xml:space="preserve"> </w:t>
      </w:r>
      <w:r w:rsidRPr="003618E6">
        <w:rPr>
          <w:rStyle w:val="Teksttreci20"/>
          <w:rFonts w:asciiTheme="majorHAnsi" w:hAnsiTheme="majorHAnsi"/>
          <w:b/>
          <w:color w:val="000000" w:themeColor="text1"/>
        </w:rPr>
        <w:t>r.</w:t>
      </w:r>
    </w:p>
    <w:p w14:paraId="237B335E" w14:textId="67E7CB7F" w:rsidR="00FE02AF" w:rsidRPr="002E1C2D" w:rsidRDefault="00FE02AF" w:rsidP="00510BDA">
      <w:pPr>
        <w:widowControl w:val="0"/>
        <w:numPr>
          <w:ilvl w:val="1"/>
          <w:numId w:val="65"/>
        </w:numPr>
        <w:spacing w:before="20" w:after="40" w:line="276" w:lineRule="auto"/>
        <w:ind w:left="567" w:hanging="567"/>
        <w:contextualSpacing/>
        <w:jc w:val="both"/>
        <w:outlineLvl w:val="3"/>
        <w:rPr>
          <w:rStyle w:val="Teksttreci20"/>
          <w:rFonts w:ascii="Cambria" w:hAnsi="Cambria" w:cs="Arial"/>
          <w:bCs/>
        </w:rPr>
      </w:pPr>
      <w:r w:rsidRPr="003618E6">
        <w:rPr>
          <w:rStyle w:val="Teksttreci20"/>
          <w:rFonts w:asciiTheme="majorHAnsi" w:hAnsiTheme="majorHAnsi"/>
          <w:b/>
          <w:color w:val="000000"/>
        </w:rPr>
        <w:t>Okres karencji</w:t>
      </w:r>
      <w:r w:rsidRPr="002E1C2D">
        <w:rPr>
          <w:rStyle w:val="Teksttreci20"/>
          <w:rFonts w:asciiTheme="majorHAnsi" w:hAnsiTheme="majorHAnsi"/>
          <w:color w:val="000000"/>
        </w:rPr>
        <w:t xml:space="preserve"> przy spłacie kredytu </w:t>
      </w:r>
      <w:r w:rsidRPr="003618E6">
        <w:rPr>
          <w:rStyle w:val="Teksttreci20"/>
          <w:rFonts w:asciiTheme="majorHAnsi" w:hAnsiTheme="majorHAnsi"/>
          <w:b/>
          <w:color w:val="000000" w:themeColor="text1"/>
        </w:rPr>
        <w:t>do</w:t>
      </w:r>
      <w:r w:rsidR="00A14BD2" w:rsidRPr="003618E6">
        <w:rPr>
          <w:rStyle w:val="Teksttreci20"/>
          <w:rFonts w:asciiTheme="majorHAnsi" w:hAnsiTheme="majorHAnsi"/>
          <w:b/>
          <w:color w:val="000000" w:themeColor="text1"/>
        </w:rPr>
        <w:t xml:space="preserve"> </w:t>
      </w:r>
      <w:r w:rsidR="003618E6" w:rsidRPr="003618E6">
        <w:rPr>
          <w:rStyle w:val="Teksttreci20"/>
          <w:rFonts w:asciiTheme="majorHAnsi" w:hAnsiTheme="majorHAnsi"/>
          <w:b/>
          <w:color w:val="000000" w:themeColor="text1"/>
        </w:rPr>
        <w:t>31.12.2020</w:t>
      </w:r>
      <w:r w:rsidRPr="003618E6">
        <w:rPr>
          <w:rStyle w:val="Teksttreci20"/>
          <w:rFonts w:asciiTheme="majorHAnsi" w:hAnsiTheme="majorHAnsi"/>
          <w:b/>
          <w:color w:val="000000" w:themeColor="text1"/>
        </w:rPr>
        <w:t xml:space="preserve"> r.</w:t>
      </w:r>
    </w:p>
    <w:p w14:paraId="486E55A5" w14:textId="5C4C91C6" w:rsidR="00FE02AF" w:rsidRPr="00FE02AF" w:rsidRDefault="00FE02AF" w:rsidP="00510BDA">
      <w:pPr>
        <w:widowControl w:val="0"/>
        <w:numPr>
          <w:ilvl w:val="1"/>
          <w:numId w:val="65"/>
        </w:numPr>
        <w:spacing w:before="20" w:after="40" w:line="276" w:lineRule="auto"/>
        <w:ind w:left="567" w:hanging="567"/>
        <w:contextualSpacing/>
        <w:jc w:val="both"/>
        <w:outlineLvl w:val="3"/>
        <w:rPr>
          <w:rFonts w:ascii="Cambria" w:hAnsi="Cambria" w:cs="Arial"/>
          <w:bCs/>
        </w:rPr>
      </w:pPr>
      <w:r w:rsidRPr="002E1C2D">
        <w:rPr>
          <w:rFonts w:asciiTheme="majorHAnsi" w:hAnsiTheme="majorHAnsi"/>
          <w:color w:val="000000"/>
          <w:shd w:val="clear" w:color="auto" w:fill="FFFFFF"/>
        </w:rPr>
        <w:t>Okres kredytowania od daty zawarcia umowy</w:t>
      </w:r>
      <w:r>
        <w:rPr>
          <w:rFonts w:asciiTheme="majorHAnsi" w:hAnsiTheme="majorHAnsi"/>
          <w:color w:val="000000"/>
          <w:shd w:val="clear" w:color="auto" w:fill="FFFFFF"/>
        </w:rPr>
        <w:t xml:space="preserve"> </w:t>
      </w:r>
      <w:r w:rsidRPr="002E1C2D">
        <w:rPr>
          <w:rFonts w:asciiTheme="majorHAnsi" w:hAnsiTheme="majorHAnsi"/>
          <w:b/>
          <w:color w:val="000000"/>
          <w:shd w:val="clear" w:color="auto" w:fill="FFFFFF"/>
        </w:rPr>
        <w:t>do 31.12.20</w:t>
      </w:r>
      <w:r w:rsidR="00AF6330">
        <w:rPr>
          <w:rFonts w:asciiTheme="majorHAnsi" w:hAnsiTheme="majorHAnsi"/>
          <w:b/>
          <w:color w:val="000000"/>
          <w:shd w:val="clear" w:color="auto" w:fill="FFFFFF"/>
        </w:rPr>
        <w:t>33</w:t>
      </w:r>
      <w:r w:rsidRPr="002E1C2D">
        <w:rPr>
          <w:rFonts w:asciiTheme="majorHAnsi" w:hAnsiTheme="majorHAnsi"/>
          <w:b/>
          <w:color w:val="000000"/>
          <w:shd w:val="clear" w:color="auto" w:fill="FFFFFF"/>
        </w:rPr>
        <w:t xml:space="preserve"> r</w:t>
      </w:r>
      <w:r>
        <w:rPr>
          <w:rFonts w:asciiTheme="majorHAnsi" w:hAnsiTheme="majorHAnsi"/>
          <w:b/>
          <w:color w:val="000000"/>
          <w:shd w:val="clear" w:color="auto" w:fill="FFFFFF"/>
        </w:rPr>
        <w:t>.</w:t>
      </w:r>
    </w:p>
    <w:p w14:paraId="5D3E3259" w14:textId="77777777" w:rsidR="00FE02AF" w:rsidRDefault="00FE02AF" w:rsidP="00FE02AF">
      <w:pPr>
        <w:widowControl w:val="0"/>
        <w:spacing w:before="20" w:after="40" w:line="276" w:lineRule="auto"/>
        <w:ind w:left="567"/>
        <w:contextualSpacing/>
        <w:jc w:val="both"/>
        <w:outlineLvl w:val="3"/>
        <w:rPr>
          <w:rFonts w:asciiTheme="majorHAnsi" w:hAnsiTheme="majorHAnsi"/>
          <w:b/>
          <w:color w:val="00000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BD0A93" w14:paraId="62F20FEE" w14:textId="77777777" w:rsidTr="003B4746">
        <w:trPr>
          <w:jc w:val="center"/>
        </w:trPr>
        <w:tc>
          <w:tcPr>
            <w:tcW w:w="9068" w:type="dxa"/>
            <w:tcBorders>
              <w:bottom w:val="single" w:sz="4" w:space="0" w:color="auto"/>
            </w:tcBorders>
          </w:tcPr>
          <w:p w14:paraId="3611B7F4" w14:textId="77777777" w:rsidR="00D9784D" w:rsidRPr="00BD0A93" w:rsidRDefault="00D9784D" w:rsidP="003B4746">
            <w:pPr>
              <w:suppressAutoHyphens/>
              <w:spacing w:line="276" w:lineRule="auto"/>
              <w:contextualSpacing/>
              <w:jc w:val="center"/>
              <w:textAlignment w:val="baseline"/>
              <w:rPr>
                <w:rFonts w:ascii="Cambria" w:hAnsi="Cambria"/>
                <w:sz w:val="26"/>
                <w:szCs w:val="26"/>
              </w:rPr>
            </w:pPr>
            <w:r w:rsidRPr="00BD0A93">
              <w:rPr>
                <w:rFonts w:ascii="Cambria" w:hAnsi="Cambria"/>
                <w:sz w:val="26"/>
                <w:szCs w:val="26"/>
              </w:rPr>
              <w:t>Rozdział 6</w:t>
            </w:r>
          </w:p>
          <w:p w14:paraId="60CAE64D" w14:textId="77777777" w:rsidR="00D9784D" w:rsidRPr="00BD0A93" w:rsidRDefault="00D9784D" w:rsidP="00757297">
            <w:pPr>
              <w:suppressAutoHyphens/>
              <w:spacing w:line="276" w:lineRule="auto"/>
              <w:contextualSpacing/>
              <w:jc w:val="center"/>
              <w:textAlignment w:val="baseline"/>
              <w:rPr>
                <w:rFonts w:ascii="Cambria" w:hAnsi="Cambria"/>
              </w:rPr>
            </w:pPr>
            <w:r w:rsidRPr="00BD0A93">
              <w:rPr>
                <w:rFonts w:ascii="Cambria" w:hAnsi="Cambria"/>
                <w:b/>
                <w:sz w:val="26"/>
                <w:szCs w:val="26"/>
              </w:rPr>
              <w:t xml:space="preserve">WARUNKI UDZIAŁU W POSTĘPOWANIU </w:t>
            </w:r>
          </w:p>
        </w:tc>
      </w:tr>
    </w:tbl>
    <w:p w14:paraId="7B5A163E" w14:textId="77777777" w:rsidR="00D9784D" w:rsidRDefault="00D9784D"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4A14413C" w14:textId="77777777" w:rsidR="00420E02" w:rsidRPr="00435C19" w:rsidRDefault="00420E02" w:rsidP="00BE42AE">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6176641" w14:textId="15D696EE" w:rsidR="00D9784D" w:rsidRDefault="00D9784D" w:rsidP="00510BDA">
      <w:pPr>
        <w:pStyle w:val="Kolorowalistaakcent11"/>
        <w:numPr>
          <w:ilvl w:val="1"/>
          <w:numId w:val="27"/>
        </w:numPr>
        <w:autoSpaceDE w:val="0"/>
        <w:autoSpaceDN w:val="0"/>
        <w:adjustRightInd w:val="0"/>
        <w:spacing w:before="0" w:after="0" w:line="276" w:lineRule="auto"/>
        <w:ind w:left="567" w:hanging="567"/>
        <w:rPr>
          <w:rFonts w:ascii="Cambria" w:hAnsi="Cambria" w:cs="Arial"/>
          <w:sz w:val="24"/>
          <w:szCs w:val="24"/>
        </w:rPr>
      </w:pPr>
      <w:r w:rsidRPr="00BD0A93">
        <w:rPr>
          <w:rFonts w:ascii="Cambria" w:hAnsi="Cambria" w:cs="Arial"/>
          <w:sz w:val="24"/>
          <w:szCs w:val="24"/>
        </w:rPr>
        <w:t xml:space="preserve">O udzielenie zamówienia mogą ubiegać się Wykonawcy, którzy nie podlegają wykluczeniu oraz spełniają określone przez </w:t>
      </w:r>
      <w:r w:rsidR="003B0822">
        <w:rPr>
          <w:rFonts w:ascii="Cambria" w:hAnsi="Cambria" w:cs="Arial"/>
          <w:sz w:val="24"/>
          <w:szCs w:val="24"/>
        </w:rPr>
        <w:t>Z</w:t>
      </w:r>
      <w:r w:rsidRPr="00BD0A93">
        <w:rPr>
          <w:rFonts w:ascii="Cambria" w:hAnsi="Cambria" w:cs="Arial"/>
          <w:sz w:val="24"/>
          <w:szCs w:val="24"/>
        </w:rPr>
        <w:t xml:space="preserve">amawiającego warunki udziału </w:t>
      </w:r>
      <w:r w:rsidRPr="00BD0A93">
        <w:rPr>
          <w:rFonts w:ascii="Cambria" w:hAnsi="Cambria" w:cs="Arial"/>
          <w:sz w:val="24"/>
          <w:szCs w:val="24"/>
        </w:rPr>
        <w:br/>
        <w:t>w postępowaniu.</w:t>
      </w:r>
    </w:p>
    <w:p w14:paraId="6F290CD8" w14:textId="77777777" w:rsidR="00D9784D" w:rsidRDefault="00D9784D" w:rsidP="00510BDA">
      <w:pPr>
        <w:pStyle w:val="Kolorowalistaakcent11"/>
        <w:numPr>
          <w:ilvl w:val="1"/>
          <w:numId w:val="27"/>
        </w:numPr>
        <w:autoSpaceDE w:val="0"/>
        <w:autoSpaceDN w:val="0"/>
        <w:adjustRightInd w:val="0"/>
        <w:spacing w:before="0" w:after="0" w:line="276" w:lineRule="auto"/>
        <w:ind w:left="567" w:hanging="567"/>
        <w:rPr>
          <w:rFonts w:ascii="Cambria" w:hAnsi="Cambria" w:cs="Arial"/>
          <w:b/>
          <w:sz w:val="24"/>
          <w:szCs w:val="24"/>
        </w:rPr>
      </w:pPr>
      <w:r w:rsidRPr="00BD0A93">
        <w:rPr>
          <w:rFonts w:ascii="Cambria" w:hAnsi="Cambria" w:cs="Arial"/>
          <w:b/>
          <w:sz w:val="24"/>
          <w:szCs w:val="24"/>
        </w:rPr>
        <w:t xml:space="preserve">O udzielenie zamówienia mogą ubiegać się Wykonawcy, którzy </w:t>
      </w:r>
      <w:r w:rsidRPr="00BD0A93">
        <w:rPr>
          <w:rFonts w:ascii="Cambria" w:hAnsi="Cambria" w:cs="Arial"/>
          <w:b/>
          <w:sz w:val="24"/>
          <w:szCs w:val="24"/>
          <w:u w:val="single"/>
        </w:rPr>
        <w:t>spełniają warunki dotyczące</w:t>
      </w:r>
      <w:r w:rsidRPr="00BD0A93">
        <w:rPr>
          <w:rFonts w:ascii="Cambria" w:hAnsi="Cambria" w:cs="Arial"/>
          <w:b/>
          <w:sz w:val="24"/>
          <w:szCs w:val="24"/>
        </w:rPr>
        <w:t>:</w:t>
      </w:r>
    </w:p>
    <w:p w14:paraId="04F6FBD8" w14:textId="77777777" w:rsidR="00E60071" w:rsidRPr="00773BCF" w:rsidRDefault="00E60071" w:rsidP="00E60071">
      <w:pPr>
        <w:pStyle w:val="Kolorowalistaakcent11"/>
        <w:autoSpaceDE w:val="0"/>
        <w:autoSpaceDN w:val="0"/>
        <w:adjustRightInd w:val="0"/>
        <w:spacing w:before="0" w:after="0" w:line="276" w:lineRule="auto"/>
        <w:ind w:left="567"/>
        <w:rPr>
          <w:rFonts w:ascii="Cambria" w:hAnsi="Cambria" w:cs="Arial"/>
          <w:b/>
          <w:sz w:val="10"/>
          <w:szCs w:val="10"/>
        </w:rPr>
      </w:pPr>
    </w:p>
    <w:p w14:paraId="14DEB3DB" w14:textId="77777777" w:rsidR="00D9784D" w:rsidRPr="00BD0A93" w:rsidRDefault="00D9784D" w:rsidP="00510BDA">
      <w:pPr>
        <w:pStyle w:val="Kolorowalistaakcent11"/>
        <w:numPr>
          <w:ilvl w:val="2"/>
          <w:numId w:val="27"/>
        </w:numPr>
        <w:autoSpaceDE w:val="0"/>
        <w:autoSpaceDN w:val="0"/>
        <w:adjustRightInd w:val="0"/>
        <w:spacing w:before="0" w:after="0" w:line="276" w:lineRule="auto"/>
        <w:ind w:left="1276" w:hanging="709"/>
        <w:rPr>
          <w:rFonts w:ascii="Cambria" w:hAnsi="Cambria" w:cs="Arial"/>
          <w:b/>
          <w:sz w:val="24"/>
          <w:szCs w:val="24"/>
        </w:rPr>
      </w:pPr>
      <w:r w:rsidRPr="00BD0A93">
        <w:rPr>
          <w:rFonts w:ascii="Cambria" w:hAnsi="Cambria" w:cs="Arial"/>
          <w:b/>
          <w:sz w:val="24"/>
          <w:szCs w:val="24"/>
        </w:rPr>
        <w:t>kompetencji lub uprawnień do prowadzenia określonej działalności zawodowej, o ile wynika to z odrębnych przepisów:</w:t>
      </w:r>
    </w:p>
    <w:p w14:paraId="19A7DC20" w14:textId="4F2B190A" w:rsidR="00FE02AF" w:rsidRPr="00FE02AF" w:rsidRDefault="006931BD" w:rsidP="00FE02AF">
      <w:pPr>
        <w:tabs>
          <w:tab w:val="left" w:pos="1276"/>
        </w:tabs>
        <w:ind w:left="1276"/>
        <w:jc w:val="both"/>
        <w:rPr>
          <w:rFonts w:ascii="Cambria" w:hAnsi="Cambria"/>
        </w:rPr>
      </w:pPr>
      <w:r w:rsidRPr="006931BD">
        <w:rPr>
          <w:rFonts w:ascii="Cambria" w:hAnsi="Cambria"/>
        </w:rPr>
        <w:t>Zamawiający określa, że ww. warunek zostanie spełniony, jeś</w:t>
      </w:r>
      <w:r w:rsidR="00FE02AF">
        <w:rPr>
          <w:rFonts w:ascii="Cambria" w:hAnsi="Cambria"/>
        </w:rPr>
        <w:t>li Wykonawca wykaże, że</w:t>
      </w:r>
      <w:r w:rsidR="003618E6">
        <w:rPr>
          <w:rFonts w:ascii="Cambria" w:hAnsi="Cambria"/>
        </w:rPr>
        <w:t xml:space="preserve">: </w:t>
      </w:r>
      <w:r w:rsidR="00FE02AF" w:rsidRPr="00FE02AF">
        <w:rPr>
          <w:rFonts w:ascii="Cambria" w:hAnsi="Cambria"/>
          <w:b/>
        </w:rPr>
        <w:t>posiada odpowiednie zezwolenie na prowadzenie działalności bankowej (zezwolenie Komisji Nadzoru Finansowego na rozpoczęcie działalności bankowej, o którym mowa w art. 36 ustawy z dnia 29 sierpnia 1997 r. Prawo bankowe (t. j. Dz. U. z 201</w:t>
      </w:r>
      <w:r w:rsidR="00C070E6">
        <w:rPr>
          <w:rFonts w:ascii="Cambria" w:hAnsi="Cambria"/>
          <w:b/>
        </w:rPr>
        <w:t>9</w:t>
      </w:r>
      <w:r w:rsidR="00FE02AF" w:rsidRPr="00FE02AF">
        <w:rPr>
          <w:rFonts w:ascii="Cambria" w:hAnsi="Cambria"/>
          <w:b/>
        </w:rPr>
        <w:t xml:space="preserve"> r., poz. </w:t>
      </w:r>
      <w:r w:rsidR="00C070E6" w:rsidRPr="00C070E6">
        <w:rPr>
          <w:rFonts w:ascii="Cambria" w:hAnsi="Cambria"/>
          <w:b/>
        </w:rPr>
        <w:t>2357</w:t>
      </w:r>
      <w:r w:rsidR="00FE02AF" w:rsidRPr="00FE02AF">
        <w:rPr>
          <w:rFonts w:ascii="Cambria" w:hAnsi="Cambria"/>
          <w:b/>
        </w:rPr>
        <w:t xml:space="preserve"> z późn. zm.) lub inny odpowiedni dokument, uprawniający do prowadzenia działalności bankowej zgodnie z obowiązującym prawem.</w:t>
      </w:r>
    </w:p>
    <w:p w14:paraId="152E6E2E" w14:textId="77777777" w:rsidR="00034B46" w:rsidRPr="007B0AF0" w:rsidRDefault="00034B46" w:rsidP="002A3D7C">
      <w:pPr>
        <w:pStyle w:val="Kolorowalistaakcent11"/>
        <w:autoSpaceDE w:val="0"/>
        <w:autoSpaceDN w:val="0"/>
        <w:adjustRightInd w:val="0"/>
        <w:spacing w:before="0" w:after="0" w:line="276" w:lineRule="auto"/>
        <w:ind w:left="1276"/>
        <w:rPr>
          <w:rFonts w:ascii="Cambria" w:hAnsi="Cambria" w:cs="Arial"/>
          <w:b/>
          <w:sz w:val="10"/>
          <w:szCs w:val="10"/>
        </w:rPr>
      </w:pPr>
    </w:p>
    <w:p w14:paraId="17D275E0" w14:textId="77777777" w:rsidR="00D9784D" w:rsidRPr="00BD0A93" w:rsidRDefault="00D9784D" w:rsidP="00510BDA">
      <w:pPr>
        <w:pStyle w:val="Kolorowalistaakcent11"/>
        <w:numPr>
          <w:ilvl w:val="2"/>
          <w:numId w:val="27"/>
        </w:numPr>
        <w:autoSpaceDE w:val="0"/>
        <w:autoSpaceDN w:val="0"/>
        <w:adjustRightInd w:val="0"/>
        <w:spacing w:before="0" w:after="0" w:line="276" w:lineRule="auto"/>
        <w:ind w:left="1276" w:hanging="657"/>
        <w:rPr>
          <w:rFonts w:ascii="Cambria" w:hAnsi="Cambria" w:cs="Arial"/>
          <w:b/>
          <w:sz w:val="24"/>
          <w:szCs w:val="24"/>
        </w:rPr>
      </w:pPr>
      <w:r w:rsidRPr="00BD0A93">
        <w:rPr>
          <w:rFonts w:ascii="Cambria" w:hAnsi="Cambria" w:cs="Arial"/>
          <w:b/>
          <w:sz w:val="24"/>
          <w:szCs w:val="24"/>
        </w:rPr>
        <w:t>sytuacja ekonomicznej lub finansowej.</w:t>
      </w:r>
    </w:p>
    <w:p w14:paraId="0000BE83" w14:textId="41B225EE" w:rsidR="00BD0627" w:rsidRPr="00AC517E" w:rsidRDefault="00BD0627" w:rsidP="00BE42AE">
      <w:pPr>
        <w:spacing w:line="276" w:lineRule="auto"/>
        <w:ind w:left="567" w:firstLine="709"/>
        <w:rPr>
          <w:rFonts w:ascii="Cambria" w:hAnsi="Cambria"/>
          <w:i/>
        </w:rPr>
      </w:pPr>
      <w:r w:rsidRPr="00AC517E">
        <w:rPr>
          <w:rFonts w:ascii="Cambria" w:hAnsi="Cambria"/>
          <w:i/>
        </w:rPr>
        <w:t>Zamawiający nie określa warunku w ww. zakresie.</w:t>
      </w:r>
    </w:p>
    <w:p w14:paraId="2A92F525" w14:textId="77777777" w:rsidR="00E60071" w:rsidRPr="00BD044A" w:rsidRDefault="00E60071" w:rsidP="00BE42AE">
      <w:pPr>
        <w:spacing w:line="276" w:lineRule="auto"/>
        <w:ind w:left="567" w:firstLine="709"/>
        <w:rPr>
          <w:rFonts w:ascii="Cambria" w:hAnsi="Cambria"/>
          <w:i/>
          <w:sz w:val="10"/>
          <w:szCs w:val="10"/>
        </w:rPr>
      </w:pPr>
    </w:p>
    <w:p w14:paraId="37995A8B" w14:textId="77777777" w:rsidR="00D9784D" w:rsidRDefault="00D9784D" w:rsidP="00510BDA">
      <w:pPr>
        <w:pStyle w:val="Kolorowalistaakcent11"/>
        <w:numPr>
          <w:ilvl w:val="2"/>
          <w:numId w:val="27"/>
        </w:numPr>
        <w:autoSpaceDE w:val="0"/>
        <w:autoSpaceDN w:val="0"/>
        <w:adjustRightInd w:val="0"/>
        <w:spacing w:before="0" w:after="0" w:line="276" w:lineRule="auto"/>
        <w:ind w:left="1276" w:hanging="709"/>
        <w:rPr>
          <w:rFonts w:ascii="Cambria" w:hAnsi="Cambria" w:cs="Arial"/>
          <w:b/>
          <w:sz w:val="24"/>
          <w:szCs w:val="24"/>
        </w:rPr>
      </w:pPr>
      <w:r w:rsidRPr="00BD0A93">
        <w:rPr>
          <w:rFonts w:ascii="Cambria" w:hAnsi="Cambria" w:cs="Arial"/>
          <w:b/>
          <w:sz w:val="24"/>
          <w:szCs w:val="24"/>
        </w:rPr>
        <w:t>zdolności technicznej lub zawodowej.</w:t>
      </w:r>
    </w:p>
    <w:p w14:paraId="4548CD18" w14:textId="77777777" w:rsidR="00FE02AF" w:rsidRDefault="00FE02AF" w:rsidP="00FE02AF">
      <w:pPr>
        <w:spacing w:line="276" w:lineRule="auto"/>
        <w:ind w:left="567" w:firstLine="709"/>
        <w:rPr>
          <w:rFonts w:ascii="Cambria" w:hAnsi="Cambria"/>
          <w:i/>
        </w:rPr>
      </w:pPr>
      <w:r w:rsidRPr="00AC517E">
        <w:rPr>
          <w:rFonts w:ascii="Cambria" w:hAnsi="Cambria"/>
          <w:i/>
        </w:rPr>
        <w:t>Zamawiający nie określa warunku w ww. zakresie.</w:t>
      </w:r>
    </w:p>
    <w:p w14:paraId="436C7C2F" w14:textId="77777777" w:rsidR="00C070E6" w:rsidRPr="00C070E6" w:rsidRDefault="00C070E6" w:rsidP="00C070E6">
      <w:pPr>
        <w:spacing w:line="276" w:lineRule="auto"/>
        <w:rPr>
          <w:rFonts w:ascii="Cambria" w:hAnsi="Cambria"/>
          <w:i/>
          <w:sz w:val="10"/>
          <w:szCs w:val="10"/>
        </w:rPr>
      </w:pPr>
    </w:p>
    <w:p w14:paraId="59C89704" w14:textId="646F083A" w:rsidR="00D9784D" w:rsidRPr="00824EE5" w:rsidRDefault="00D9784D" w:rsidP="00510BDA">
      <w:pPr>
        <w:pStyle w:val="Kolorowalistaakcent11"/>
        <w:numPr>
          <w:ilvl w:val="1"/>
          <w:numId w:val="27"/>
        </w:numPr>
        <w:autoSpaceDE w:val="0"/>
        <w:autoSpaceDN w:val="0"/>
        <w:adjustRightInd w:val="0"/>
        <w:spacing w:before="0" w:after="0" w:line="276" w:lineRule="auto"/>
        <w:ind w:left="567" w:right="20" w:hanging="567"/>
        <w:rPr>
          <w:rFonts w:ascii="Cambria" w:hAnsi="Cambria"/>
          <w:sz w:val="24"/>
          <w:szCs w:val="24"/>
        </w:rPr>
      </w:pPr>
      <w:r w:rsidRPr="00824EE5">
        <w:rPr>
          <w:rFonts w:ascii="Cambria" w:hAnsi="Cambria"/>
          <w:sz w:val="24"/>
          <w:szCs w:val="24"/>
        </w:rPr>
        <w:t xml:space="preserve">Zamawiający może, na każdym etapie postępowania, uznać, że </w:t>
      </w:r>
      <w:r w:rsidR="00085897">
        <w:rPr>
          <w:rFonts w:ascii="Cambria" w:hAnsi="Cambria"/>
          <w:sz w:val="24"/>
          <w:szCs w:val="24"/>
        </w:rPr>
        <w:t>W</w:t>
      </w:r>
      <w:r w:rsidRPr="00824EE5">
        <w:rPr>
          <w:rFonts w:ascii="Cambria" w:hAnsi="Cambria"/>
          <w:sz w:val="24"/>
          <w:szCs w:val="24"/>
        </w:rPr>
        <w:t xml:space="preserve">ykonawca nie posiada wymaganych zdolności, jeżeli zaangażowanie zasobów technicznych lub zawodowych </w:t>
      </w:r>
      <w:r w:rsidR="00085897">
        <w:rPr>
          <w:rFonts w:ascii="Cambria" w:hAnsi="Cambria"/>
          <w:sz w:val="24"/>
          <w:szCs w:val="24"/>
        </w:rPr>
        <w:t>W</w:t>
      </w:r>
      <w:r w:rsidRPr="00824EE5">
        <w:rPr>
          <w:rFonts w:ascii="Cambria" w:hAnsi="Cambria"/>
          <w:sz w:val="24"/>
          <w:szCs w:val="24"/>
        </w:rPr>
        <w:t xml:space="preserve">ykonawcy w inne przedsięwzięcia gospodarcze </w:t>
      </w:r>
      <w:r w:rsidR="00085897">
        <w:rPr>
          <w:rFonts w:ascii="Cambria" w:hAnsi="Cambria"/>
          <w:sz w:val="24"/>
          <w:szCs w:val="24"/>
        </w:rPr>
        <w:t>W</w:t>
      </w:r>
      <w:r w:rsidRPr="00824EE5">
        <w:rPr>
          <w:rFonts w:ascii="Cambria" w:hAnsi="Cambria"/>
          <w:sz w:val="24"/>
          <w:szCs w:val="24"/>
        </w:rPr>
        <w:t>ykonawcy może mieć negatywny wpływ na realizację zamówienia (art. 22d ust. 2 ustawy Pzp).</w:t>
      </w:r>
    </w:p>
    <w:p w14:paraId="7F565C60" w14:textId="7678895F" w:rsidR="00D9784D" w:rsidRDefault="00D9784D" w:rsidP="00510BDA">
      <w:pPr>
        <w:pStyle w:val="Kolorowalistaakcent11"/>
        <w:numPr>
          <w:ilvl w:val="1"/>
          <w:numId w:val="27"/>
        </w:numPr>
        <w:tabs>
          <w:tab w:val="left" w:pos="567"/>
        </w:tabs>
        <w:autoSpaceDE w:val="0"/>
        <w:autoSpaceDN w:val="0"/>
        <w:adjustRightInd w:val="0"/>
        <w:spacing w:before="0" w:after="0" w:line="276" w:lineRule="auto"/>
        <w:ind w:left="567" w:right="20" w:hanging="567"/>
        <w:rPr>
          <w:rFonts w:ascii="Cambria" w:hAnsi="Cambria"/>
          <w:i/>
          <w:sz w:val="24"/>
          <w:szCs w:val="24"/>
        </w:rPr>
      </w:pPr>
      <w:r w:rsidRPr="00824EE5">
        <w:rPr>
          <w:rFonts w:ascii="Cambria" w:hAnsi="Cambria"/>
          <w:i/>
          <w:sz w:val="24"/>
          <w:szCs w:val="24"/>
        </w:rPr>
        <w:t xml:space="preserve">Sposób wykazania warunków udziału w postępowaniu wskazano w rozdziale </w:t>
      </w:r>
      <w:r w:rsidR="00E60071">
        <w:rPr>
          <w:rFonts w:ascii="Cambria" w:hAnsi="Cambria"/>
          <w:i/>
          <w:sz w:val="24"/>
          <w:szCs w:val="24"/>
        </w:rPr>
        <w:br/>
      </w:r>
      <w:r w:rsidRPr="00824EE5">
        <w:rPr>
          <w:rFonts w:ascii="Cambria" w:hAnsi="Cambria"/>
          <w:i/>
          <w:sz w:val="24"/>
          <w:szCs w:val="24"/>
        </w:rPr>
        <w:t>8 SIWZ.</w:t>
      </w:r>
    </w:p>
    <w:tbl>
      <w:tblPr>
        <w:tblW w:w="0" w:type="auto"/>
        <w:jc w:val="center"/>
        <w:tblBorders>
          <w:bottom w:val="single" w:sz="4" w:space="0" w:color="auto"/>
        </w:tblBorders>
        <w:tblLook w:val="00A0" w:firstRow="1" w:lastRow="0" w:firstColumn="1" w:lastColumn="0" w:noHBand="0" w:noVBand="0"/>
      </w:tblPr>
      <w:tblGrid>
        <w:gridCol w:w="9068"/>
      </w:tblGrid>
      <w:tr w:rsidR="00D9784D" w:rsidRPr="00824EE5" w14:paraId="00D56416" w14:textId="77777777" w:rsidTr="002E14F3">
        <w:trPr>
          <w:jc w:val="center"/>
        </w:trPr>
        <w:tc>
          <w:tcPr>
            <w:tcW w:w="9068" w:type="dxa"/>
            <w:tcBorders>
              <w:bottom w:val="single" w:sz="4" w:space="0" w:color="auto"/>
            </w:tcBorders>
          </w:tcPr>
          <w:p w14:paraId="6510285A" w14:textId="6BB11D41" w:rsidR="00D9784D" w:rsidRPr="00824EE5" w:rsidRDefault="00D9784D" w:rsidP="002E14F3">
            <w:pPr>
              <w:suppressAutoHyphens/>
              <w:spacing w:line="276" w:lineRule="auto"/>
              <w:contextualSpacing/>
              <w:jc w:val="center"/>
              <w:textAlignment w:val="baseline"/>
              <w:rPr>
                <w:rFonts w:ascii="Cambria" w:hAnsi="Cambria"/>
                <w:sz w:val="26"/>
                <w:szCs w:val="26"/>
              </w:rPr>
            </w:pPr>
            <w:r w:rsidRPr="00824EE5">
              <w:rPr>
                <w:rFonts w:ascii="Cambria" w:hAnsi="Cambria"/>
                <w:b/>
              </w:rPr>
              <w:br w:type="page"/>
            </w:r>
            <w:r w:rsidRPr="00824EE5">
              <w:rPr>
                <w:rFonts w:ascii="Cambria" w:hAnsi="Cambria"/>
                <w:sz w:val="26"/>
                <w:szCs w:val="26"/>
              </w:rPr>
              <w:t>Rozdział 7</w:t>
            </w:r>
          </w:p>
          <w:p w14:paraId="37E900ED" w14:textId="77777777" w:rsidR="00D9784D" w:rsidRPr="00824EE5" w:rsidRDefault="00D9784D" w:rsidP="002E14F3">
            <w:pPr>
              <w:suppressAutoHyphens/>
              <w:spacing w:line="276" w:lineRule="auto"/>
              <w:contextualSpacing/>
              <w:jc w:val="center"/>
              <w:textAlignment w:val="baseline"/>
              <w:rPr>
                <w:rFonts w:ascii="Cambria" w:hAnsi="Cambria"/>
              </w:rPr>
            </w:pPr>
            <w:r w:rsidRPr="00824EE5">
              <w:rPr>
                <w:rFonts w:ascii="Cambria" w:hAnsi="Cambria"/>
                <w:b/>
                <w:sz w:val="26"/>
                <w:szCs w:val="26"/>
              </w:rPr>
              <w:t xml:space="preserve">PODSTAWY WYKLUCZENIA Z POSTĘPOWANIA </w:t>
            </w:r>
          </w:p>
        </w:tc>
      </w:tr>
    </w:tbl>
    <w:p w14:paraId="156D4742" w14:textId="77777777" w:rsidR="00BE42AE" w:rsidRPr="00BE66CA" w:rsidRDefault="00BE42AE" w:rsidP="00BE42AE">
      <w:pPr>
        <w:pStyle w:val="Kolorowalistaakcent11"/>
        <w:widowControl w:val="0"/>
        <w:spacing w:before="0" w:after="0" w:line="276" w:lineRule="auto"/>
        <w:ind w:left="0"/>
        <w:contextualSpacing w:val="0"/>
        <w:outlineLvl w:val="3"/>
        <w:rPr>
          <w:rFonts w:ascii="Cambria" w:hAnsi="Cambria" w:cs="Arial"/>
          <w:bCs/>
          <w:sz w:val="10"/>
          <w:szCs w:val="10"/>
          <w:lang w:eastAsia="pl-PL"/>
        </w:rPr>
      </w:pPr>
    </w:p>
    <w:p w14:paraId="1C536959" w14:textId="7112A0A0" w:rsidR="00266BB3" w:rsidRDefault="00266BB3" w:rsidP="00510BDA">
      <w:pPr>
        <w:pStyle w:val="Kolorowalistaakcent11"/>
        <w:numPr>
          <w:ilvl w:val="1"/>
          <w:numId w:val="28"/>
        </w:numPr>
        <w:tabs>
          <w:tab w:val="left" w:pos="567"/>
        </w:tabs>
        <w:autoSpaceDE w:val="0"/>
        <w:autoSpaceDN w:val="0"/>
        <w:adjustRightInd w:val="0"/>
        <w:spacing w:before="0" w:after="0" w:line="276" w:lineRule="auto"/>
        <w:ind w:left="567" w:hanging="567"/>
        <w:rPr>
          <w:rFonts w:ascii="Cambria" w:hAnsi="Cambria" w:cs="Arial"/>
          <w:sz w:val="24"/>
          <w:szCs w:val="24"/>
        </w:rPr>
      </w:pPr>
      <w:r w:rsidRPr="00A454C8">
        <w:rPr>
          <w:rFonts w:ascii="Cambria" w:hAnsi="Cambria" w:cs="Arial"/>
          <w:sz w:val="24"/>
          <w:szCs w:val="24"/>
        </w:rPr>
        <w:t xml:space="preserve">Z postępowania o udzielenie zamówienia wyklucza się </w:t>
      </w:r>
      <w:r w:rsidR="00085897">
        <w:rPr>
          <w:rFonts w:ascii="Cambria" w:hAnsi="Cambria" w:cs="Arial"/>
          <w:sz w:val="24"/>
          <w:szCs w:val="24"/>
        </w:rPr>
        <w:t>W</w:t>
      </w:r>
      <w:r w:rsidRPr="00A454C8">
        <w:rPr>
          <w:rFonts w:ascii="Cambria" w:hAnsi="Cambria" w:cs="Arial"/>
          <w:sz w:val="24"/>
          <w:szCs w:val="24"/>
        </w:rPr>
        <w:t>ykonawcę, w stosunku</w:t>
      </w:r>
      <w:r>
        <w:rPr>
          <w:rFonts w:ascii="Cambria" w:hAnsi="Cambria" w:cs="Arial"/>
          <w:sz w:val="24"/>
          <w:szCs w:val="24"/>
        </w:rPr>
        <w:t>,</w:t>
      </w:r>
      <w:r w:rsidRPr="00A454C8">
        <w:rPr>
          <w:rFonts w:ascii="Cambria" w:hAnsi="Cambria" w:cs="Arial"/>
          <w:sz w:val="24"/>
          <w:szCs w:val="24"/>
        </w:rPr>
        <w:t xml:space="preserve"> do którego zachodzi którakolwiek z okoliczności, o których</w:t>
      </w:r>
      <w:r>
        <w:rPr>
          <w:rFonts w:ascii="Cambria" w:hAnsi="Cambria" w:cs="Arial"/>
          <w:sz w:val="24"/>
          <w:szCs w:val="24"/>
        </w:rPr>
        <w:t xml:space="preserve"> mowa w art. 24 ust. 1 pkt </w:t>
      </w:r>
      <w:r>
        <w:rPr>
          <w:rFonts w:ascii="Cambria" w:hAnsi="Cambria" w:cs="Arial"/>
          <w:sz w:val="24"/>
          <w:szCs w:val="24"/>
        </w:rPr>
        <w:br/>
        <w:t>12–</w:t>
      </w:r>
      <w:r w:rsidRPr="00A454C8">
        <w:rPr>
          <w:rFonts w:ascii="Cambria" w:hAnsi="Cambria" w:cs="Arial"/>
          <w:sz w:val="24"/>
          <w:szCs w:val="24"/>
        </w:rPr>
        <w:t>23 ustawy Pzp.</w:t>
      </w:r>
    </w:p>
    <w:p w14:paraId="666E78F2" w14:textId="77777777" w:rsidR="00904B96" w:rsidRDefault="00266BB3" w:rsidP="00510BDA">
      <w:pPr>
        <w:pStyle w:val="Kolorowalistaakcent11"/>
        <w:numPr>
          <w:ilvl w:val="1"/>
          <w:numId w:val="28"/>
        </w:numPr>
        <w:tabs>
          <w:tab w:val="left" w:pos="567"/>
        </w:tabs>
        <w:autoSpaceDE w:val="0"/>
        <w:autoSpaceDN w:val="0"/>
        <w:adjustRightInd w:val="0"/>
        <w:spacing w:before="0" w:after="0" w:line="276" w:lineRule="auto"/>
        <w:ind w:left="567" w:hanging="567"/>
        <w:rPr>
          <w:rFonts w:ascii="Cambria" w:hAnsi="Cambria" w:cs="Arial"/>
          <w:sz w:val="24"/>
          <w:szCs w:val="24"/>
        </w:rPr>
      </w:pPr>
      <w:r w:rsidRPr="00841475">
        <w:rPr>
          <w:rFonts w:ascii="Cambria" w:hAnsi="Cambria" w:cs="Arial"/>
          <w:sz w:val="24"/>
          <w:szCs w:val="24"/>
        </w:rPr>
        <w:lastRenderedPageBreak/>
        <w:t xml:space="preserve">Zamawiający </w:t>
      </w:r>
      <w:r w:rsidRPr="00841475">
        <w:rPr>
          <w:rFonts w:ascii="Cambria" w:hAnsi="Cambria" w:cs="Arial"/>
          <w:b/>
          <w:sz w:val="24"/>
          <w:szCs w:val="24"/>
          <w:u w:val="single"/>
        </w:rPr>
        <w:t>przewiduje</w:t>
      </w:r>
      <w:r w:rsidRPr="00841475">
        <w:rPr>
          <w:rFonts w:ascii="Cambria" w:hAnsi="Cambria" w:cs="Arial"/>
          <w:sz w:val="24"/>
          <w:szCs w:val="24"/>
        </w:rPr>
        <w:t xml:space="preserve"> </w:t>
      </w:r>
      <w:r w:rsidRPr="00996441">
        <w:rPr>
          <w:rFonts w:ascii="Cambria" w:hAnsi="Cambria" w:cs="Arial"/>
          <w:b/>
          <w:sz w:val="24"/>
          <w:szCs w:val="24"/>
        </w:rPr>
        <w:t xml:space="preserve">podstawy wykluczenia </w:t>
      </w:r>
      <w:r w:rsidR="00204F68" w:rsidRPr="00996441">
        <w:rPr>
          <w:rFonts w:ascii="Cambria" w:hAnsi="Cambria" w:cs="Arial"/>
          <w:b/>
          <w:sz w:val="24"/>
          <w:szCs w:val="24"/>
        </w:rPr>
        <w:t>wskazane w art. 24 ust. 5 pkt 1</w:t>
      </w:r>
      <w:r w:rsidR="00034B46">
        <w:rPr>
          <w:rFonts w:ascii="Cambria" w:hAnsi="Cambria" w:cs="Arial"/>
          <w:b/>
          <w:sz w:val="24"/>
          <w:szCs w:val="24"/>
        </w:rPr>
        <w:t xml:space="preserve"> </w:t>
      </w:r>
      <w:r w:rsidR="00204F68" w:rsidRPr="00996441">
        <w:rPr>
          <w:rFonts w:ascii="Cambria" w:hAnsi="Cambria" w:cs="Arial"/>
          <w:b/>
          <w:sz w:val="24"/>
          <w:szCs w:val="24"/>
        </w:rPr>
        <w:t xml:space="preserve">i 8 </w:t>
      </w:r>
      <w:r w:rsidRPr="00996441">
        <w:rPr>
          <w:rFonts w:ascii="Cambria" w:hAnsi="Cambria" w:cs="Arial"/>
          <w:b/>
          <w:sz w:val="24"/>
          <w:szCs w:val="24"/>
        </w:rPr>
        <w:t>ustawy</w:t>
      </w:r>
      <w:r w:rsidR="006931BD">
        <w:rPr>
          <w:rFonts w:ascii="Cambria" w:hAnsi="Cambria" w:cs="Arial"/>
          <w:b/>
          <w:sz w:val="24"/>
          <w:szCs w:val="24"/>
        </w:rPr>
        <w:t xml:space="preserve"> Pzp</w:t>
      </w:r>
      <w:r w:rsidRPr="00841475">
        <w:rPr>
          <w:rFonts w:ascii="Cambria" w:hAnsi="Cambria" w:cs="Arial"/>
          <w:sz w:val="24"/>
          <w:szCs w:val="24"/>
        </w:rPr>
        <w:t>.</w:t>
      </w:r>
    </w:p>
    <w:p w14:paraId="49A53249" w14:textId="1EF5448D" w:rsidR="00904B96" w:rsidRPr="00904B96" w:rsidRDefault="00904B96" w:rsidP="00510BDA">
      <w:pPr>
        <w:pStyle w:val="Kolorowalistaakcent11"/>
        <w:numPr>
          <w:ilvl w:val="1"/>
          <w:numId w:val="28"/>
        </w:numPr>
        <w:tabs>
          <w:tab w:val="left" w:pos="567"/>
        </w:tabs>
        <w:autoSpaceDE w:val="0"/>
        <w:autoSpaceDN w:val="0"/>
        <w:adjustRightInd w:val="0"/>
        <w:spacing w:before="0" w:after="0" w:line="276" w:lineRule="auto"/>
        <w:ind w:left="567" w:hanging="567"/>
        <w:rPr>
          <w:rFonts w:ascii="Cambria" w:hAnsi="Cambria" w:cs="Arial"/>
          <w:sz w:val="24"/>
          <w:szCs w:val="24"/>
        </w:rPr>
      </w:pPr>
      <w:r w:rsidRPr="00904B96">
        <w:rPr>
          <w:rFonts w:ascii="Cambria" w:hAnsi="Cambria"/>
          <w:iCs/>
          <w:sz w:val="24"/>
          <w:szCs w:val="24"/>
        </w:rPr>
        <w:t>Brzmienie przesłanek wykluczenia,</w:t>
      </w:r>
      <w:r w:rsidRPr="00904B96">
        <w:rPr>
          <w:rFonts w:ascii="Cambria" w:hAnsi="Cambria"/>
          <w:b/>
          <w:iCs/>
          <w:sz w:val="24"/>
          <w:szCs w:val="24"/>
        </w:rPr>
        <w:t xml:space="preserve"> </w:t>
      </w:r>
      <w:r w:rsidRPr="00904B96">
        <w:rPr>
          <w:rFonts w:ascii="Cambria" w:hAnsi="Cambria"/>
          <w:iCs/>
          <w:sz w:val="24"/>
          <w:szCs w:val="24"/>
        </w:rPr>
        <w:t xml:space="preserve">o których mowa w art. 24 ust. 5 </w:t>
      </w:r>
      <w:r>
        <w:rPr>
          <w:rFonts w:ascii="Cambria" w:hAnsi="Cambria"/>
          <w:iCs/>
          <w:sz w:val="24"/>
          <w:szCs w:val="24"/>
        </w:rPr>
        <w:t xml:space="preserve">pkt 1 </w:t>
      </w:r>
      <w:r w:rsidRPr="00904B96">
        <w:rPr>
          <w:rFonts w:ascii="Cambria" w:hAnsi="Cambria"/>
          <w:iCs/>
          <w:sz w:val="24"/>
          <w:szCs w:val="24"/>
        </w:rPr>
        <w:t>i 8 ustawy Pzp</w:t>
      </w:r>
      <w:r w:rsidRPr="00904B96">
        <w:rPr>
          <w:rFonts w:ascii="Cambria" w:hAnsi="Cambria"/>
          <w:iCs/>
          <w:color w:val="FF0000"/>
          <w:sz w:val="24"/>
          <w:szCs w:val="24"/>
        </w:rPr>
        <w:t xml:space="preserve"> </w:t>
      </w:r>
      <w:r w:rsidRPr="00904B96">
        <w:rPr>
          <w:rFonts w:ascii="Cambria" w:hAnsi="Cambria"/>
          <w:iCs/>
          <w:sz w:val="24"/>
          <w:szCs w:val="24"/>
        </w:rPr>
        <w:t>(fakultatywnych) przewidywanych przez Zamawiającego w niniejszym postępowaniu obok przesłanek wskazanych w art. 24 ust. 1 ustawy Pzp (obligatoryjnych):</w:t>
      </w:r>
    </w:p>
    <w:p w14:paraId="61870690" w14:textId="77777777" w:rsidR="00904B96" w:rsidRPr="00E51689" w:rsidRDefault="00904B96" w:rsidP="00904B96">
      <w:pPr>
        <w:pStyle w:val="Teksttreci1"/>
        <w:shd w:val="clear" w:color="auto" w:fill="auto"/>
        <w:spacing w:before="0" w:after="0" w:line="276" w:lineRule="auto"/>
        <w:ind w:left="567" w:hanging="567"/>
        <w:jc w:val="both"/>
        <w:rPr>
          <w:rStyle w:val="alb"/>
          <w:rFonts w:ascii="Cambria" w:hAnsi="Cambria"/>
          <w:sz w:val="24"/>
          <w:szCs w:val="24"/>
          <w:u w:val="single"/>
          <w:shd w:val="clear" w:color="auto" w:fill="FFFFFF"/>
        </w:rPr>
      </w:pPr>
      <w:r w:rsidRPr="006E5F5C">
        <w:rPr>
          <w:rStyle w:val="alb"/>
          <w:rFonts w:ascii="Cambria" w:hAnsi="Cambria"/>
          <w:sz w:val="24"/>
          <w:szCs w:val="24"/>
          <w:shd w:val="clear" w:color="auto" w:fill="FFFFFF"/>
        </w:rPr>
        <w:tab/>
      </w:r>
      <w:r w:rsidRPr="000B2081">
        <w:rPr>
          <w:rStyle w:val="alb"/>
          <w:rFonts w:ascii="Cambria" w:hAnsi="Cambria"/>
          <w:sz w:val="24"/>
          <w:szCs w:val="24"/>
          <w:u w:val="single"/>
          <w:shd w:val="clear" w:color="auto" w:fill="FFFFFF"/>
        </w:rPr>
        <w:t>Zamawiający wykluczy W</w:t>
      </w:r>
      <w:r w:rsidRPr="00E51689">
        <w:rPr>
          <w:rStyle w:val="alb"/>
          <w:rFonts w:ascii="Cambria" w:hAnsi="Cambria"/>
          <w:sz w:val="24"/>
          <w:szCs w:val="24"/>
          <w:u w:val="single"/>
          <w:shd w:val="clear" w:color="auto" w:fill="FFFFFF"/>
        </w:rPr>
        <w:t>ykonawcę:</w:t>
      </w:r>
    </w:p>
    <w:p w14:paraId="1413BFAC" w14:textId="77777777" w:rsidR="00904B96" w:rsidRPr="00E51689" w:rsidRDefault="00904B96" w:rsidP="00510BDA">
      <w:pPr>
        <w:pStyle w:val="Teksttreci1"/>
        <w:numPr>
          <w:ilvl w:val="0"/>
          <w:numId w:val="55"/>
        </w:numPr>
        <w:spacing w:before="0" w:after="0" w:line="276" w:lineRule="auto"/>
        <w:jc w:val="both"/>
        <w:rPr>
          <w:rFonts w:ascii="Cambria" w:hAnsi="Cambria"/>
          <w:i/>
          <w:sz w:val="24"/>
          <w:szCs w:val="24"/>
          <w:shd w:val="clear" w:color="auto" w:fill="FFFFFF"/>
        </w:rPr>
      </w:pPr>
      <w:r w:rsidRPr="00E51689">
        <w:rPr>
          <w:rFonts w:ascii="Cambria" w:hAnsi="Cambria"/>
          <w:i/>
          <w:sz w:val="24"/>
          <w:szCs w:val="24"/>
          <w:shd w:val="clear" w:color="auto" w:fill="FFFFFF"/>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 1508 oraz z 2018 r. poz. 149, 398, 1544 i 1629)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i 2491 oraz z 2018 r. poz. 398, 685, 1544 i 1629);</w:t>
      </w:r>
    </w:p>
    <w:p w14:paraId="2FFF4079" w14:textId="77777777" w:rsidR="00904B96" w:rsidRPr="00E51689" w:rsidRDefault="00904B96" w:rsidP="00510BDA">
      <w:pPr>
        <w:pStyle w:val="Teksttreci1"/>
        <w:numPr>
          <w:ilvl w:val="0"/>
          <w:numId w:val="56"/>
        </w:numPr>
        <w:spacing w:before="0" w:after="0" w:line="276" w:lineRule="auto"/>
        <w:jc w:val="both"/>
        <w:rPr>
          <w:rFonts w:ascii="Cambria" w:hAnsi="Cambria"/>
          <w:i/>
          <w:sz w:val="24"/>
          <w:szCs w:val="24"/>
          <w:shd w:val="clear" w:color="auto" w:fill="FFFFFF"/>
        </w:rPr>
      </w:pPr>
      <w:r w:rsidRPr="00E51689">
        <w:rPr>
          <w:rFonts w:ascii="Cambria" w:hAnsi="Cambria"/>
          <w:i/>
          <w:sz w:val="24"/>
          <w:szCs w:val="24"/>
          <w:shd w:val="clear" w:color="auto" w:fill="FFFFFF"/>
        </w:rP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14:paraId="7E8FC80A" w14:textId="58254B25" w:rsidR="00266BB3" w:rsidRPr="00841475" w:rsidRDefault="00266BB3" w:rsidP="00510BDA">
      <w:pPr>
        <w:pStyle w:val="Kolorowalistaakcent11"/>
        <w:numPr>
          <w:ilvl w:val="1"/>
          <w:numId w:val="28"/>
        </w:numPr>
        <w:tabs>
          <w:tab w:val="left" w:pos="567"/>
        </w:tabs>
        <w:autoSpaceDE w:val="0"/>
        <w:autoSpaceDN w:val="0"/>
        <w:adjustRightInd w:val="0"/>
        <w:spacing w:before="0" w:after="0" w:line="276" w:lineRule="auto"/>
        <w:ind w:left="567" w:hanging="567"/>
        <w:rPr>
          <w:rFonts w:ascii="Cambria" w:hAnsi="Cambria" w:cs="Arial"/>
          <w:sz w:val="24"/>
          <w:szCs w:val="24"/>
        </w:rPr>
      </w:pPr>
      <w:r w:rsidRPr="00841475">
        <w:rPr>
          <w:rFonts w:ascii="Cambria" w:hAnsi="Cambria" w:cs="Arial"/>
          <w:sz w:val="24"/>
          <w:szCs w:val="24"/>
        </w:rPr>
        <w:t xml:space="preserve">Wykluczenie </w:t>
      </w:r>
      <w:r w:rsidR="00085897">
        <w:rPr>
          <w:rFonts w:ascii="Cambria" w:hAnsi="Cambria" w:cs="Arial"/>
          <w:sz w:val="24"/>
          <w:szCs w:val="24"/>
        </w:rPr>
        <w:t>W</w:t>
      </w:r>
      <w:r w:rsidRPr="00841475">
        <w:rPr>
          <w:rFonts w:ascii="Cambria" w:hAnsi="Cambria" w:cs="Arial"/>
          <w:sz w:val="24"/>
          <w:szCs w:val="24"/>
        </w:rPr>
        <w:t>ykonawcy następuje zgodnie z art. 24 ust. 7 ustawy Pzp.</w:t>
      </w:r>
    </w:p>
    <w:p w14:paraId="6CFA18C6" w14:textId="34E7A8B6" w:rsidR="00266BB3" w:rsidRPr="00C216C6" w:rsidRDefault="00266BB3" w:rsidP="00510BDA">
      <w:pPr>
        <w:pStyle w:val="Kolorowalistaakcent11"/>
        <w:numPr>
          <w:ilvl w:val="1"/>
          <w:numId w:val="28"/>
        </w:numPr>
        <w:tabs>
          <w:tab w:val="left" w:pos="567"/>
        </w:tabs>
        <w:autoSpaceDE w:val="0"/>
        <w:autoSpaceDN w:val="0"/>
        <w:adjustRightInd w:val="0"/>
        <w:spacing w:line="276" w:lineRule="auto"/>
        <w:ind w:left="567" w:hanging="567"/>
        <w:rPr>
          <w:rFonts w:ascii="Cambria" w:hAnsi="Cambria"/>
          <w:sz w:val="24"/>
          <w:szCs w:val="24"/>
        </w:rPr>
      </w:pPr>
      <w:r w:rsidRPr="00841475">
        <w:rPr>
          <w:rFonts w:ascii="Cambria" w:hAnsi="Cambria"/>
          <w:sz w:val="24"/>
          <w:szCs w:val="24"/>
        </w:rPr>
        <w:t>Wykonawca, który podlega wykluczeniu na podstawie art. 24 ust. 1 pkt 13 i 14 oraz pkt 16–20, a także art. 24 ust. 5 pkt 1</w:t>
      </w:r>
      <w:r w:rsidR="00034B46">
        <w:rPr>
          <w:rFonts w:ascii="Cambria" w:hAnsi="Cambria"/>
          <w:sz w:val="24"/>
          <w:szCs w:val="24"/>
        </w:rPr>
        <w:t xml:space="preserve"> </w:t>
      </w:r>
      <w:r w:rsidRPr="00841475">
        <w:rPr>
          <w:rFonts w:ascii="Cambria" w:hAnsi="Cambria"/>
          <w:sz w:val="24"/>
          <w:szCs w:val="24"/>
        </w:rPr>
        <w:t>i 8 ustawy</w:t>
      </w:r>
      <w:r w:rsidR="00BD044A">
        <w:rPr>
          <w:rFonts w:ascii="Cambria" w:hAnsi="Cambria"/>
          <w:sz w:val="24"/>
          <w:szCs w:val="24"/>
        </w:rPr>
        <w:t xml:space="preserve"> Pzp</w:t>
      </w:r>
      <w:r w:rsidRPr="00841475">
        <w:rPr>
          <w:rFonts w:ascii="Cambria" w:hAnsi="Cambria"/>
          <w:sz w:val="24"/>
          <w:szCs w:val="24"/>
        </w:rPr>
        <w:t>, może przedstawić dowody na to, że podjęte przez niego środki są wystarczające do wykazania</w:t>
      </w:r>
      <w:r w:rsidRPr="00C216C6">
        <w:rPr>
          <w:rFonts w:ascii="Cambria" w:hAnsi="Cambria"/>
          <w:sz w:val="24"/>
          <w:szCs w:val="24"/>
        </w:rPr>
        <w:t xml:space="preserve">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00085897">
        <w:rPr>
          <w:rFonts w:ascii="Cambria" w:hAnsi="Cambria"/>
          <w:sz w:val="24"/>
          <w:szCs w:val="24"/>
        </w:rPr>
        <w:t>W</w:t>
      </w:r>
      <w:r w:rsidRPr="00C216C6">
        <w:rPr>
          <w:rFonts w:ascii="Cambria" w:hAnsi="Cambria"/>
          <w:sz w:val="24"/>
          <w:szCs w:val="24"/>
        </w:rPr>
        <w:t xml:space="preserve">ykonawcy. Przepisu zdania pierwszego nie stosuje się, jeżeli wobec </w:t>
      </w:r>
      <w:r w:rsidR="00085897">
        <w:rPr>
          <w:rFonts w:ascii="Cambria" w:hAnsi="Cambria"/>
          <w:sz w:val="24"/>
          <w:szCs w:val="24"/>
        </w:rPr>
        <w:t>W</w:t>
      </w:r>
      <w:r w:rsidRPr="00C216C6">
        <w:rPr>
          <w:rFonts w:ascii="Cambria" w:hAnsi="Cambria"/>
          <w:sz w:val="24"/>
          <w:szCs w:val="24"/>
        </w:rPr>
        <w:t xml:space="preserve">ykonawcy, będącego podmiotem zbiorowym, orzeczono prawomocnym wyrokiem sądu zakaz ubiegania się o udzielenie zamówienia oraz nie upłynął określony w tym wyroku okres obowiązywania tego zakazu. </w:t>
      </w:r>
    </w:p>
    <w:p w14:paraId="5195488F" w14:textId="578EDD8F" w:rsidR="00266BB3" w:rsidRDefault="00266BB3" w:rsidP="00510BDA">
      <w:pPr>
        <w:pStyle w:val="Kolorowalistaakcent11"/>
        <w:numPr>
          <w:ilvl w:val="1"/>
          <w:numId w:val="28"/>
        </w:numPr>
        <w:tabs>
          <w:tab w:val="left" w:pos="567"/>
        </w:tabs>
        <w:autoSpaceDE w:val="0"/>
        <w:autoSpaceDN w:val="0"/>
        <w:adjustRightInd w:val="0"/>
        <w:spacing w:before="0" w:after="0" w:line="276" w:lineRule="auto"/>
        <w:ind w:left="567" w:hanging="567"/>
        <w:rPr>
          <w:rFonts w:ascii="Cambria" w:hAnsi="Cambria" w:cs="Arial"/>
          <w:sz w:val="24"/>
          <w:szCs w:val="24"/>
        </w:rPr>
      </w:pPr>
      <w:r w:rsidRPr="006242D4">
        <w:rPr>
          <w:rFonts w:ascii="Cambria" w:hAnsi="Cambria" w:cs="Arial"/>
          <w:sz w:val="24"/>
          <w:szCs w:val="24"/>
        </w:rPr>
        <w:t xml:space="preserve">Wykonawca nie podlega wykluczeniu, jeżeli </w:t>
      </w:r>
      <w:r w:rsidR="00204F68">
        <w:rPr>
          <w:rFonts w:ascii="Cambria" w:hAnsi="Cambria" w:cs="Arial"/>
          <w:sz w:val="24"/>
          <w:szCs w:val="24"/>
        </w:rPr>
        <w:t>Z</w:t>
      </w:r>
      <w:r w:rsidRPr="006242D4">
        <w:rPr>
          <w:rFonts w:ascii="Cambria" w:hAnsi="Cambria" w:cs="Arial"/>
          <w:sz w:val="24"/>
          <w:szCs w:val="24"/>
        </w:rPr>
        <w:t xml:space="preserve">amawiający, uwzględniając wagę </w:t>
      </w:r>
      <w:r w:rsidRPr="006242D4">
        <w:rPr>
          <w:rFonts w:ascii="Cambria" w:hAnsi="Cambria" w:cs="Arial"/>
          <w:sz w:val="24"/>
          <w:szCs w:val="24"/>
        </w:rPr>
        <w:br/>
        <w:t xml:space="preserve">i szczególne okoliczności czynu </w:t>
      </w:r>
      <w:r w:rsidR="00085897">
        <w:rPr>
          <w:rFonts w:ascii="Cambria" w:hAnsi="Cambria" w:cs="Arial"/>
          <w:sz w:val="24"/>
          <w:szCs w:val="24"/>
        </w:rPr>
        <w:t>W</w:t>
      </w:r>
      <w:r w:rsidRPr="006242D4">
        <w:rPr>
          <w:rFonts w:ascii="Cambria" w:hAnsi="Cambria" w:cs="Arial"/>
          <w:sz w:val="24"/>
          <w:szCs w:val="24"/>
        </w:rPr>
        <w:t xml:space="preserve">ykonawcy, uzna za wystarczające dowody przedstawione na podstawie pkt. </w:t>
      </w:r>
      <w:r>
        <w:rPr>
          <w:rFonts w:ascii="Cambria" w:hAnsi="Cambria" w:cs="Arial"/>
          <w:sz w:val="24"/>
          <w:szCs w:val="24"/>
        </w:rPr>
        <w:t>7.</w:t>
      </w:r>
      <w:r w:rsidR="00904B96">
        <w:rPr>
          <w:rFonts w:ascii="Cambria" w:hAnsi="Cambria" w:cs="Arial"/>
          <w:sz w:val="24"/>
          <w:szCs w:val="24"/>
        </w:rPr>
        <w:t>5</w:t>
      </w:r>
      <w:r w:rsidRPr="006242D4">
        <w:rPr>
          <w:rFonts w:ascii="Cambria" w:hAnsi="Cambria" w:cs="Arial"/>
          <w:sz w:val="24"/>
          <w:szCs w:val="24"/>
        </w:rPr>
        <w:t xml:space="preserve"> SIWZ.</w:t>
      </w:r>
    </w:p>
    <w:p w14:paraId="670D6DB0" w14:textId="17CEB6C9" w:rsidR="00561FFB" w:rsidRPr="00561FFB" w:rsidRDefault="00266BB3" w:rsidP="00510BDA">
      <w:pPr>
        <w:pStyle w:val="Kolorowalistaakcent11"/>
        <w:numPr>
          <w:ilvl w:val="1"/>
          <w:numId w:val="28"/>
        </w:numPr>
        <w:tabs>
          <w:tab w:val="left" w:pos="567"/>
        </w:tabs>
        <w:autoSpaceDE w:val="0"/>
        <w:autoSpaceDN w:val="0"/>
        <w:adjustRightInd w:val="0"/>
        <w:spacing w:before="0" w:after="0" w:line="276" w:lineRule="auto"/>
        <w:ind w:left="567" w:hanging="567"/>
        <w:rPr>
          <w:rFonts w:ascii="Cambria" w:hAnsi="Cambria" w:cs="Arial"/>
          <w:sz w:val="24"/>
          <w:szCs w:val="24"/>
        </w:rPr>
      </w:pPr>
      <w:r w:rsidRPr="006242D4">
        <w:rPr>
          <w:rFonts w:ascii="Cambria" w:hAnsi="Cambria"/>
          <w:sz w:val="24"/>
          <w:szCs w:val="24"/>
        </w:rPr>
        <w:lastRenderedPageBreak/>
        <w:t xml:space="preserve">Zamawiający może wykluczyć </w:t>
      </w:r>
      <w:r w:rsidR="00085897">
        <w:rPr>
          <w:rFonts w:ascii="Cambria" w:hAnsi="Cambria"/>
          <w:sz w:val="24"/>
          <w:szCs w:val="24"/>
        </w:rPr>
        <w:t>W</w:t>
      </w:r>
      <w:r w:rsidRPr="006242D4">
        <w:rPr>
          <w:rFonts w:ascii="Cambria" w:hAnsi="Cambria"/>
          <w:sz w:val="24"/>
          <w:szCs w:val="24"/>
        </w:rPr>
        <w:t xml:space="preserve">ykonawcę na każdym etapie postępowania </w:t>
      </w:r>
      <w:r>
        <w:rPr>
          <w:rFonts w:ascii="Cambria" w:hAnsi="Cambria"/>
          <w:sz w:val="24"/>
          <w:szCs w:val="24"/>
        </w:rPr>
        <w:br/>
      </w:r>
      <w:r w:rsidRPr="006242D4">
        <w:rPr>
          <w:rFonts w:ascii="Cambria" w:hAnsi="Cambria"/>
          <w:sz w:val="24"/>
          <w:szCs w:val="24"/>
        </w:rPr>
        <w:t>(art. 24 ust. 12 ustawy</w:t>
      </w:r>
      <w:r w:rsidR="00BD044A">
        <w:rPr>
          <w:rFonts w:ascii="Cambria" w:hAnsi="Cambria"/>
          <w:sz w:val="24"/>
          <w:szCs w:val="24"/>
        </w:rPr>
        <w:t xml:space="preserve"> Pzp</w:t>
      </w:r>
      <w:r w:rsidRPr="006242D4">
        <w:rPr>
          <w:rFonts w:ascii="Cambria" w:hAnsi="Cambria"/>
          <w:sz w:val="24"/>
          <w:szCs w:val="24"/>
        </w:rPr>
        <w:t>)</w:t>
      </w:r>
      <w:r w:rsidR="00561FFB">
        <w:rPr>
          <w:rFonts w:ascii="Cambria" w:hAnsi="Cambria"/>
          <w:sz w:val="24"/>
          <w:szCs w:val="24"/>
        </w:rPr>
        <w:t>.</w:t>
      </w:r>
    </w:p>
    <w:p w14:paraId="74186872" w14:textId="0AAE2640" w:rsidR="00D83CAE" w:rsidRPr="00FE02AF" w:rsidRDefault="00266BB3" w:rsidP="00510BDA">
      <w:pPr>
        <w:pStyle w:val="Kolorowalistaakcent11"/>
        <w:numPr>
          <w:ilvl w:val="1"/>
          <w:numId w:val="28"/>
        </w:numPr>
        <w:tabs>
          <w:tab w:val="left" w:pos="567"/>
        </w:tabs>
        <w:autoSpaceDE w:val="0"/>
        <w:autoSpaceDN w:val="0"/>
        <w:adjustRightInd w:val="0"/>
        <w:spacing w:before="0" w:after="0" w:line="276" w:lineRule="auto"/>
        <w:ind w:left="567" w:hanging="567"/>
        <w:rPr>
          <w:rFonts w:ascii="Cambria" w:hAnsi="Cambria" w:cs="Arial"/>
          <w:sz w:val="24"/>
          <w:szCs w:val="24"/>
        </w:rPr>
      </w:pPr>
      <w:r w:rsidRPr="00561FFB">
        <w:rPr>
          <w:rFonts w:ascii="Cambria" w:hAnsi="Cambria"/>
          <w:i/>
          <w:sz w:val="24"/>
          <w:szCs w:val="24"/>
        </w:rPr>
        <w:t>Sposób wykazania braku podstaw wykluczenia wskazano w rozdziale 8 SIWZ</w:t>
      </w:r>
      <w:r w:rsidRPr="00561FFB">
        <w:rPr>
          <w:rFonts w:ascii="Cambria" w:hAnsi="Cambria"/>
          <w:sz w:val="24"/>
          <w:szCs w:val="24"/>
        </w:rPr>
        <w:t>.</w:t>
      </w:r>
    </w:p>
    <w:p w14:paraId="162C5842" w14:textId="77777777" w:rsidR="006931BD" w:rsidRDefault="006931BD" w:rsidP="006931BD">
      <w:pPr>
        <w:pStyle w:val="Kolorowalistaakcent11"/>
        <w:tabs>
          <w:tab w:val="left" w:pos="567"/>
        </w:tabs>
        <w:autoSpaceDE w:val="0"/>
        <w:autoSpaceDN w:val="0"/>
        <w:adjustRightInd w:val="0"/>
        <w:spacing w:before="0" w:after="0" w:line="276" w:lineRule="auto"/>
        <w:ind w:left="567"/>
        <w:rPr>
          <w:rFonts w:ascii="Cambria" w:hAnsi="Cambria"/>
          <w:i/>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824EE5" w14:paraId="7D0179A1" w14:textId="77777777" w:rsidTr="00F13208">
        <w:trPr>
          <w:jc w:val="center"/>
        </w:trPr>
        <w:tc>
          <w:tcPr>
            <w:tcW w:w="9060" w:type="dxa"/>
            <w:tcBorders>
              <w:bottom w:val="single" w:sz="4" w:space="0" w:color="auto"/>
            </w:tcBorders>
          </w:tcPr>
          <w:p w14:paraId="17EB74DF" w14:textId="2471D2DB" w:rsidR="00D9784D" w:rsidRPr="00824EE5" w:rsidRDefault="00D9784D" w:rsidP="00956E77">
            <w:pPr>
              <w:suppressAutoHyphens/>
              <w:spacing w:line="276" w:lineRule="auto"/>
              <w:contextualSpacing/>
              <w:jc w:val="center"/>
              <w:textAlignment w:val="baseline"/>
              <w:rPr>
                <w:rFonts w:ascii="Cambria" w:hAnsi="Cambria"/>
                <w:sz w:val="26"/>
                <w:szCs w:val="26"/>
              </w:rPr>
            </w:pPr>
            <w:r w:rsidRPr="00824EE5">
              <w:rPr>
                <w:rFonts w:ascii="Cambria" w:hAnsi="Cambria"/>
                <w:b/>
              </w:rPr>
              <w:br w:type="page"/>
            </w:r>
            <w:r w:rsidRPr="00824EE5">
              <w:rPr>
                <w:rFonts w:ascii="Cambria" w:hAnsi="Cambria"/>
                <w:sz w:val="26"/>
                <w:szCs w:val="26"/>
              </w:rPr>
              <w:t>Rozdział 8</w:t>
            </w:r>
          </w:p>
          <w:p w14:paraId="3EEF4A48" w14:textId="77777777" w:rsidR="00D9784D" w:rsidRPr="00824EE5" w:rsidRDefault="00D9784D" w:rsidP="00E42BD5">
            <w:pPr>
              <w:suppressAutoHyphens/>
              <w:spacing w:line="276" w:lineRule="auto"/>
              <w:contextualSpacing/>
              <w:jc w:val="center"/>
              <w:textAlignment w:val="baseline"/>
              <w:rPr>
                <w:rFonts w:ascii="Cambria" w:hAnsi="Cambria"/>
              </w:rPr>
            </w:pPr>
            <w:r w:rsidRPr="00824EE5">
              <w:rPr>
                <w:rFonts w:ascii="Cambria" w:hAnsi="Cambria"/>
                <w:b/>
                <w:sz w:val="26"/>
                <w:szCs w:val="26"/>
              </w:rPr>
              <w:t xml:space="preserve">WYKAZ OŚWIADCZEŃ LUB DOKUMENTÓW, JAKIE MAJĄ </w:t>
            </w:r>
            <w:r w:rsidRPr="00824EE5">
              <w:rPr>
                <w:rFonts w:ascii="Cambria" w:hAnsi="Cambria"/>
                <w:b/>
                <w:sz w:val="26"/>
                <w:szCs w:val="26"/>
              </w:rPr>
              <w:br/>
              <w:t>ZŁOŻYĆ WYKONAWCY W CELU POTWIERDZENIA SPEŁNIANIA WARUNKÓW UDZIAŁU W POSTĘPOWANIU ORAZ NIEPODLEGANIA WYKLUCZENIU Z POSTĘPOWANIA</w:t>
            </w:r>
          </w:p>
        </w:tc>
      </w:tr>
    </w:tbl>
    <w:p w14:paraId="3CA40EA6" w14:textId="77777777" w:rsidR="00BE42AE" w:rsidRPr="006708E0" w:rsidRDefault="00BE42AE" w:rsidP="00BE42AE">
      <w:pPr>
        <w:pStyle w:val="Kolorowalistaakcent11"/>
        <w:autoSpaceDE w:val="0"/>
        <w:autoSpaceDN w:val="0"/>
        <w:adjustRightInd w:val="0"/>
        <w:spacing w:before="0" w:after="0" w:line="276" w:lineRule="auto"/>
        <w:ind w:left="0"/>
        <w:rPr>
          <w:rFonts w:ascii="Cambria" w:hAnsi="Cambria" w:cs="Arial"/>
        </w:rPr>
      </w:pPr>
    </w:p>
    <w:p w14:paraId="7CD2C533" w14:textId="77777777" w:rsidR="00420E02" w:rsidRPr="00824EE5" w:rsidRDefault="00420E02" w:rsidP="00BE42AE">
      <w:pPr>
        <w:pStyle w:val="Kolorowalistaakcent11"/>
        <w:autoSpaceDE w:val="0"/>
        <w:autoSpaceDN w:val="0"/>
        <w:adjustRightInd w:val="0"/>
        <w:spacing w:before="0" w:after="0" w:line="276" w:lineRule="auto"/>
        <w:ind w:left="0"/>
        <w:rPr>
          <w:rFonts w:ascii="Cambria" w:hAnsi="Cambria" w:cs="Arial"/>
          <w:vanish/>
          <w:sz w:val="24"/>
          <w:szCs w:val="24"/>
        </w:rPr>
      </w:pPr>
    </w:p>
    <w:p w14:paraId="3CE43FFF" w14:textId="66F1A5E3" w:rsidR="00D9784D" w:rsidRPr="00C864D0" w:rsidRDefault="00D9784D" w:rsidP="00510BDA">
      <w:pPr>
        <w:pStyle w:val="Kolorowalistaakcent11"/>
        <w:numPr>
          <w:ilvl w:val="1"/>
          <w:numId w:val="29"/>
        </w:numPr>
        <w:autoSpaceDE w:val="0"/>
        <w:autoSpaceDN w:val="0"/>
        <w:adjustRightInd w:val="0"/>
        <w:spacing w:line="276" w:lineRule="auto"/>
        <w:ind w:left="709" w:hanging="709"/>
        <w:rPr>
          <w:rFonts w:ascii="Cambria" w:hAnsi="Cambria" w:cs="Arial"/>
          <w:b/>
          <w:color w:val="000000" w:themeColor="text1"/>
          <w:sz w:val="24"/>
          <w:szCs w:val="24"/>
        </w:rPr>
      </w:pPr>
      <w:r w:rsidRPr="00824EE5">
        <w:rPr>
          <w:rFonts w:ascii="Cambria" w:hAnsi="Cambria" w:cs="Arial"/>
          <w:b/>
          <w:sz w:val="24"/>
          <w:szCs w:val="24"/>
        </w:rPr>
        <w:t xml:space="preserve">Wykonawca zobowiązany jest </w:t>
      </w:r>
      <w:r w:rsidR="003B0822">
        <w:rPr>
          <w:rFonts w:ascii="Cambria" w:hAnsi="Cambria" w:cs="Arial"/>
          <w:b/>
          <w:sz w:val="24"/>
          <w:szCs w:val="24"/>
        </w:rPr>
        <w:t>z</w:t>
      </w:r>
      <w:r w:rsidR="003B0822" w:rsidRPr="003B0822">
        <w:rPr>
          <w:rFonts w:ascii="Cambria" w:hAnsi="Cambria" w:cs="Arial"/>
          <w:b/>
          <w:sz w:val="24"/>
          <w:szCs w:val="24"/>
        </w:rPr>
        <w:t>łożyć</w:t>
      </w:r>
      <w:r w:rsidR="00D83CAE">
        <w:rPr>
          <w:rFonts w:ascii="Cambria" w:hAnsi="Cambria" w:cs="Arial"/>
          <w:b/>
          <w:sz w:val="24"/>
          <w:szCs w:val="24"/>
        </w:rPr>
        <w:t xml:space="preserve"> </w:t>
      </w:r>
      <w:r w:rsidR="00D83CAE" w:rsidRPr="003B0822">
        <w:rPr>
          <w:rFonts w:ascii="Cambria" w:hAnsi="Cambria" w:cs="Arial"/>
          <w:b/>
          <w:sz w:val="24"/>
          <w:szCs w:val="24"/>
        </w:rPr>
        <w:t>razem z ofertą</w:t>
      </w:r>
      <w:r w:rsidR="003B0822" w:rsidRPr="003B0822">
        <w:rPr>
          <w:rFonts w:ascii="Cambria" w:hAnsi="Cambria" w:cs="Arial"/>
          <w:b/>
          <w:sz w:val="24"/>
          <w:szCs w:val="24"/>
        </w:rPr>
        <w:t xml:space="preserve">, za pośrednictwem </w:t>
      </w:r>
      <w:r w:rsidR="003B0822" w:rsidRPr="00C864D0">
        <w:rPr>
          <w:rFonts w:ascii="Cambria" w:hAnsi="Cambria" w:cs="Arial"/>
          <w:b/>
          <w:color w:val="000000" w:themeColor="text1"/>
          <w:sz w:val="24"/>
          <w:szCs w:val="24"/>
        </w:rPr>
        <w:t xml:space="preserve">miniPortalu: </w:t>
      </w:r>
      <w:r w:rsidR="003B0822" w:rsidRPr="006931BD">
        <w:rPr>
          <w:rFonts w:ascii="Cambria" w:hAnsi="Cambria" w:cs="Arial"/>
          <w:b/>
          <w:color w:val="0070C0"/>
          <w:sz w:val="24"/>
          <w:szCs w:val="24"/>
          <w:u w:val="single"/>
        </w:rPr>
        <w:t>https://miniportal.uzp.gov.pl</w:t>
      </w:r>
      <w:r w:rsidR="003B0822" w:rsidRPr="00C864D0">
        <w:rPr>
          <w:rFonts w:ascii="Cambria" w:hAnsi="Cambria" w:cs="Arial"/>
          <w:b/>
          <w:color w:val="000000" w:themeColor="text1"/>
          <w:sz w:val="24"/>
          <w:szCs w:val="24"/>
        </w:rPr>
        <w:t xml:space="preserve">, </w:t>
      </w:r>
      <w:r w:rsidRPr="00C864D0">
        <w:rPr>
          <w:rFonts w:ascii="Cambria" w:hAnsi="Cambria" w:cs="Arial"/>
          <w:b/>
          <w:color w:val="000000" w:themeColor="text1"/>
          <w:sz w:val="24"/>
          <w:szCs w:val="24"/>
          <w:u w:val="single"/>
        </w:rPr>
        <w:t>aktualne na dzień składania ofert</w:t>
      </w:r>
      <w:r w:rsidRPr="00C864D0">
        <w:rPr>
          <w:rFonts w:ascii="Cambria" w:hAnsi="Cambria" w:cs="Arial"/>
          <w:b/>
          <w:color w:val="000000" w:themeColor="text1"/>
          <w:sz w:val="24"/>
          <w:szCs w:val="24"/>
        </w:rPr>
        <w:t xml:space="preserve"> </w:t>
      </w:r>
      <w:r w:rsidRPr="00C864D0">
        <w:rPr>
          <w:rFonts w:ascii="Cambria" w:hAnsi="Cambria" w:cs="Arial"/>
          <w:color w:val="000000" w:themeColor="text1"/>
          <w:sz w:val="24"/>
          <w:szCs w:val="24"/>
        </w:rPr>
        <w:t>oświadczenie stanowiące wstępne potwierdzenie, że Wykonawca:</w:t>
      </w:r>
    </w:p>
    <w:p w14:paraId="1B77E6E4" w14:textId="14009A12" w:rsidR="00D9784D" w:rsidRPr="00C864D0" w:rsidRDefault="00D83CAE" w:rsidP="00510BDA">
      <w:pPr>
        <w:pStyle w:val="Kolorowalistaakcent11"/>
        <w:numPr>
          <w:ilvl w:val="2"/>
          <w:numId w:val="16"/>
        </w:numPr>
        <w:tabs>
          <w:tab w:val="left" w:pos="851"/>
          <w:tab w:val="left" w:pos="1134"/>
        </w:tabs>
        <w:autoSpaceDE w:val="0"/>
        <w:autoSpaceDN w:val="0"/>
        <w:adjustRightInd w:val="0"/>
        <w:spacing w:line="276" w:lineRule="auto"/>
        <w:ind w:left="1134" w:hanging="425"/>
        <w:rPr>
          <w:rFonts w:ascii="Cambria" w:hAnsi="Cambria" w:cs="Arial"/>
          <w:color w:val="000000" w:themeColor="text1"/>
          <w:sz w:val="24"/>
          <w:szCs w:val="24"/>
        </w:rPr>
      </w:pPr>
      <w:r w:rsidRPr="00C864D0">
        <w:rPr>
          <w:rFonts w:ascii="Cambria" w:hAnsi="Cambria" w:cs="Arial"/>
          <w:color w:val="000000" w:themeColor="text1"/>
          <w:sz w:val="24"/>
          <w:szCs w:val="24"/>
        </w:rPr>
        <w:t>nie podlega wykluczeniu na podstawie</w:t>
      </w:r>
      <w:r w:rsidR="00651179" w:rsidRPr="00C864D0">
        <w:rPr>
          <w:rFonts w:ascii="Cambria" w:hAnsi="Cambria" w:cs="Arial"/>
          <w:color w:val="000000" w:themeColor="text1"/>
          <w:sz w:val="24"/>
          <w:szCs w:val="24"/>
        </w:rPr>
        <w:t xml:space="preserve"> art. 24 ust. 1 pkt 12–23 i </w:t>
      </w:r>
      <w:r w:rsidR="00904B96">
        <w:rPr>
          <w:rFonts w:ascii="Cambria" w:hAnsi="Cambria" w:cs="Arial"/>
          <w:color w:val="000000" w:themeColor="text1"/>
          <w:sz w:val="24"/>
          <w:szCs w:val="24"/>
        </w:rPr>
        <w:t xml:space="preserve"> art. 24 ust. 5 pkt 1 </w:t>
      </w:r>
      <w:r w:rsidRPr="00C864D0">
        <w:rPr>
          <w:rFonts w:ascii="Cambria" w:hAnsi="Cambria" w:cs="Arial"/>
          <w:color w:val="000000" w:themeColor="text1"/>
          <w:sz w:val="24"/>
          <w:szCs w:val="24"/>
        </w:rPr>
        <w:t>i 8 ustawy Pzp,</w:t>
      </w:r>
    </w:p>
    <w:p w14:paraId="61E176B8" w14:textId="062ED20F" w:rsidR="00D9784D" w:rsidRPr="00C864D0" w:rsidRDefault="00D9784D" w:rsidP="00510BDA">
      <w:pPr>
        <w:pStyle w:val="Kolorowalistaakcent11"/>
        <w:numPr>
          <w:ilvl w:val="2"/>
          <w:numId w:val="16"/>
        </w:numPr>
        <w:tabs>
          <w:tab w:val="left" w:pos="851"/>
          <w:tab w:val="left" w:pos="1134"/>
        </w:tabs>
        <w:autoSpaceDE w:val="0"/>
        <w:autoSpaceDN w:val="0"/>
        <w:adjustRightInd w:val="0"/>
        <w:spacing w:line="276" w:lineRule="auto"/>
        <w:ind w:left="1134" w:hanging="425"/>
        <w:rPr>
          <w:rFonts w:ascii="Cambria" w:hAnsi="Cambria" w:cs="Arial"/>
          <w:color w:val="000000" w:themeColor="text1"/>
          <w:sz w:val="24"/>
          <w:szCs w:val="24"/>
        </w:rPr>
      </w:pPr>
      <w:r w:rsidRPr="00C864D0">
        <w:rPr>
          <w:rFonts w:ascii="Cambria" w:hAnsi="Cambria" w:cs="Arial"/>
          <w:color w:val="000000" w:themeColor="text1"/>
          <w:sz w:val="24"/>
          <w:szCs w:val="24"/>
        </w:rPr>
        <w:t>spełnia warunki udziału w postępowaniu</w:t>
      </w:r>
      <w:r w:rsidR="00D83CAE" w:rsidRPr="00C864D0">
        <w:rPr>
          <w:rFonts w:ascii="Cambria" w:hAnsi="Cambria" w:cs="Arial"/>
          <w:color w:val="000000" w:themeColor="text1"/>
          <w:sz w:val="24"/>
          <w:szCs w:val="24"/>
        </w:rPr>
        <w:t>, o których mowa w pkt. 6.2 SIWZ</w:t>
      </w:r>
      <w:r w:rsidRPr="00C864D0">
        <w:rPr>
          <w:rFonts w:ascii="Cambria" w:hAnsi="Cambria" w:cs="Arial"/>
          <w:color w:val="000000" w:themeColor="text1"/>
          <w:sz w:val="24"/>
          <w:szCs w:val="24"/>
        </w:rPr>
        <w:t>.</w:t>
      </w:r>
    </w:p>
    <w:p w14:paraId="21944C09" w14:textId="77777777" w:rsidR="00D9784D" w:rsidRPr="00C864D0" w:rsidRDefault="00D9784D" w:rsidP="00510BDA">
      <w:pPr>
        <w:pStyle w:val="Kolorowalistaakcent11"/>
        <w:numPr>
          <w:ilvl w:val="1"/>
          <w:numId w:val="29"/>
        </w:numPr>
        <w:autoSpaceDE w:val="0"/>
        <w:autoSpaceDN w:val="0"/>
        <w:adjustRightInd w:val="0"/>
        <w:spacing w:before="0" w:after="0" w:line="276" w:lineRule="auto"/>
        <w:ind w:left="709" w:hanging="709"/>
        <w:rPr>
          <w:rFonts w:ascii="Cambria" w:hAnsi="Cambria" w:cs="Arial"/>
          <w:color w:val="000000" w:themeColor="text1"/>
          <w:sz w:val="24"/>
          <w:szCs w:val="24"/>
        </w:rPr>
      </w:pPr>
      <w:r w:rsidRPr="00C864D0">
        <w:rPr>
          <w:rFonts w:ascii="Cambria" w:hAnsi="Cambria" w:cs="Arial"/>
          <w:color w:val="000000" w:themeColor="text1"/>
          <w:sz w:val="24"/>
          <w:szCs w:val="24"/>
        </w:rPr>
        <w:t xml:space="preserve">Oświadczenie, o którym mowa w pkt 8.1 SIWZ Wykonawca zobowiązany jest złożyć w formie jednolitego dokumentu sporządzonego zgodnie z wzorem standardowego formularza określonego w rozporządzeniu wykonawczym Komisji Europejskiej 2016/7 z dnia 5 stycznia 2016 r.  wydanym na podstawie art. 59 ust. 2 dyrektywy 2014/24/UE, zwanego dalej „Jednolitym Dokumentem” lub „JEDZ”. </w:t>
      </w:r>
      <w:r w:rsidRPr="00C864D0">
        <w:rPr>
          <w:rFonts w:ascii="Cambria" w:hAnsi="Cambria" w:cs="Arial"/>
          <w:b/>
          <w:color w:val="000000" w:themeColor="text1"/>
          <w:sz w:val="24"/>
          <w:szCs w:val="24"/>
        </w:rPr>
        <w:t>– wg załącznika 4 do SIWZ.</w:t>
      </w:r>
    </w:p>
    <w:p w14:paraId="61E9EFDE" w14:textId="77777777" w:rsidR="00BD044A" w:rsidRDefault="00BD044A" w:rsidP="00BD044A">
      <w:pPr>
        <w:pStyle w:val="Kolorowalistaakcent11"/>
        <w:autoSpaceDE w:val="0"/>
        <w:autoSpaceDN w:val="0"/>
        <w:adjustRightInd w:val="0"/>
        <w:spacing w:before="0" w:after="0" w:line="276" w:lineRule="auto"/>
        <w:ind w:left="709"/>
        <w:rPr>
          <w:rFonts w:ascii="Cambria" w:hAnsi="Cambria" w:cs="Arial"/>
          <w:color w:val="000000" w:themeColor="text1"/>
          <w:sz w:val="10"/>
          <w:szCs w:val="10"/>
        </w:rPr>
      </w:pPr>
    </w:p>
    <w:p w14:paraId="5A36FB39" w14:textId="77777777" w:rsidR="00A63E62" w:rsidRDefault="00A63E62" w:rsidP="00BD044A">
      <w:pPr>
        <w:pStyle w:val="Kolorowalistaakcent11"/>
        <w:autoSpaceDE w:val="0"/>
        <w:autoSpaceDN w:val="0"/>
        <w:adjustRightInd w:val="0"/>
        <w:spacing w:before="0" w:after="0" w:line="276" w:lineRule="auto"/>
        <w:ind w:left="709"/>
        <w:rPr>
          <w:rFonts w:ascii="Cambria" w:hAnsi="Cambria" w:cs="Arial"/>
          <w:color w:val="000000" w:themeColor="text1"/>
          <w:sz w:val="10"/>
          <w:szCs w:val="10"/>
        </w:rPr>
      </w:pPr>
    </w:p>
    <w:p w14:paraId="63743C6E" w14:textId="77777777" w:rsidR="00CB3948" w:rsidRPr="00FC016C" w:rsidRDefault="00CB3948" w:rsidP="00CB3948">
      <w:pPr>
        <w:pStyle w:val="Kolorowalistaakcent11"/>
        <w:autoSpaceDE w:val="0"/>
        <w:autoSpaceDN w:val="0"/>
        <w:adjustRightInd w:val="0"/>
        <w:spacing w:before="0" w:after="0" w:line="276" w:lineRule="auto"/>
        <w:ind w:left="709"/>
        <w:jc w:val="center"/>
        <w:rPr>
          <w:rFonts w:ascii="Cambria" w:hAnsi="Cambria" w:cs="Arial"/>
          <w:b/>
          <w:sz w:val="24"/>
          <w:szCs w:val="24"/>
        </w:rPr>
      </w:pPr>
      <w:r w:rsidRPr="00FC016C">
        <w:rPr>
          <w:rFonts w:ascii="Cambria" w:hAnsi="Cambria" w:cs="Arial"/>
          <w:b/>
          <w:sz w:val="24"/>
          <w:szCs w:val="24"/>
        </w:rPr>
        <w:t>Informacje dotyczące Jednolitego Dokumentu</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76"/>
      </w:tblGrid>
      <w:tr w:rsidR="00CB3948" w:rsidRPr="00FC016C" w14:paraId="5FF4DC1A" w14:textId="77777777" w:rsidTr="00CB3948">
        <w:tc>
          <w:tcPr>
            <w:tcW w:w="8276" w:type="dxa"/>
            <w:tcBorders>
              <w:top w:val="single" w:sz="4" w:space="0" w:color="auto"/>
              <w:left w:val="single" w:sz="4" w:space="0" w:color="auto"/>
              <w:bottom w:val="single" w:sz="4" w:space="0" w:color="auto"/>
              <w:right w:val="single" w:sz="4" w:space="0" w:color="auto"/>
            </w:tcBorders>
            <w:hideMark/>
          </w:tcPr>
          <w:p w14:paraId="7D3F2D43" w14:textId="77777777" w:rsidR="00CB3948" w:rsidRPr="00CB3948" w:rsidRDefault="00CB3948" w:rsidP="00510BDA">
            <w:pPr>
              <w:pStyle w:val="Kolorowalistaakcent11"/>
              <w:numPr>
                <w:ilvl w:val="3"/>
                <w:numId w:val="54"/>
              </w:numPr>
              <w:autoSpaceDE w:val="0"/>
              <w:autoSpaceDN w:val="0"/>
              <w:adjustRightInd w:val="0"/>
              <w:spacing w:before="0" w:after="0" w:line="276" w:lineRule="auto"/>
              <w:ind w:left="342" w:hanging="283"/>
              <w:rPr>
                <w:rFonts w:ascii="Cambria" w:hAnsi="Cambria"/>
                <w:b/>
                <w:color w:val="0070C0"/>
                <w:sz w:val="24"/>
                <w:szCs w:val="24"/>
                <w:u w:val="single"/>
                <w:shd w:val="clear" w:color="auto" w:fill="FFFFFF"/>
              </w:rPr>
            </w:pPr>
            <w:r w:rsidRPr="00CB3948">
              <w:rPr>
                <w:rFonts w:ascii="Cambria" w:hAnsi="Cambria" w:cs="Arial"/>
                <w:b/>
                <w:color w:val="0070C0"/>
                <w:sz w:val="24"/>
                <w:szCs w:val="24"/>
                <w:u w:val="single"/>
              </w:rPr>
              <w:t>JEDZ</w:t>
            </w:r>
            <w:r w:rsidRPr="00CB3948">
              <w:rPr>
                <w:rFonts w:ascii="Cambria" w:hAnsi="Cambria"/>
                <w:b/>
                <w:color w:val="0070C0"/>
                <w:sz w:val="24"/>
                <w:szCs w:val="24"/>
                <w:u w:val="single"/>
                <w:shd w:val="clear" w:color="auto" w:fill="FFFFFF"/>
              </w:rPr>
              <w:t xml:space="preserve"> należy przekazać zgodnie ze wzorem standardowego formularza w postaci elektronicznej opatrzonej kwalifikowanym podpisem elektronicznym.</w:t>
            </w:r>
          </w:p>
          <w:p w14:paraId="7BB8535B" w14:textId="77777777" w:rsidR="00CB3948" w:rsidRPr="00FC016C" w:rsidRDefault="00CB3948" w:rsidP="00510BDA">
            <w:pPr>
              <w:pStyle w:val="Kolorowalistaakcent11"/>
              <w:numPr>
                <w:ilvl w:val="3"/>
                <w:numId w:val="54"/>
              </w:numPr>
              <w:autoSpaceDE w:val="0"/>
              <w:autoSpaceDN w:val="0"/>
              <w:adjustRightInd w:val="0"/>
              <w:spacing w:before="0" w:after="0" w:line="276" w:lineRule="auto"/>
              <w:ind w:left="342" w:hanging="283"/>
              <w:rPr>
                <w:rFonts w:ascii="Cambria" w:hAnsi="Cambria" w:cs="Arial"/>
                <w:i/>
                <w:sz w:val="24"/>
                <w:szCs w:val="24"/>
              </w:rPr>
            </w:pPr>
            <w:r w:rsidRPr="00FC016C">
              <w:rPr>
                <w:rFonts w:ascii="Cambria" w:hAnsi="Cambria" w:cs="Arial"/>
                <w:i/>
                <w:sz w:val="24"/>
                <w:szCs w:val="24"/>
              </w:rPr>
              <w:t>Wykonawca może przygotować JEDZ z wykorzystaniem narzędzia ESPD. Jednolity Dokument przygotowany przez Zamawiającego z wykorzystaniem narzędzia ESPD dla przedmiotowego postępowania (</w:t>
            </w:r>
            <w:r w:rsidRPr="00FC016C">
              <w:rPr>
                <w:rFonts w:ascii="Cambria" w:hAnsi="Cambria" w:cs="Verdana"/>
                <w:i/>
                <w:sz w:val="24"/>
                <w:szCs w:val="24"/>
              </w:rPr>
              <w:t>w zakresie Części I)</w:t>
            </w:r>
            <w:r w:rsidRPr="00FC016C">
              <w:rPr>
                <w:rFonts w:ascii="Cambria" w:hAnsi="Cambria" w:cs="Arial"/>
                <w:i/>
                <w:sz w:val="24"/>
                <w:szCs w:val="24"/>
              </w:rPr>
              <w:t xml:space="preserve"> jest dostępny na stronie internetowej Zamawiającego w miejscu zamieszczenia ogłoszenia o zamówieniu oraz niniejszej SIWZ. W celu wypełnienia własnego oświadczenia w formie JEDZ z wykorzystaniem narzędzia ESPD, Wykonawca powinien wykonać kolejno następujące czynności:</w:t>
            </w:r>
          </w:p>
          <w:p w14:paraId="6962B92D" w14:textId="799B4E4A" w:rsidR="00CB3948" w:rsidRPr="009A4D47" w:rsidRDefault="00CB3948" w:rsidP="00510BDA">
            <w:pPr>
              <w:pStyle w:val="Kolorowalistaakcent11"/>
              <w:numPr>
                <w:ilvl w:val="0"/>
                <w:numId w:val="17"/>
              </w:numPr>
              <w:shd w:val="clear" w:color="auto" w:fill="FFFFFF"/>
              <w:autoSpaceDE w:val="0"/>
              <w:autoSpaceDN w:val="0"/>
              <w:adjustRightInd w:val="0"/>
              <w:spacing w:before="0" w:after="0" w:line="276" w:lineRule="auto"/>
              <w:ind w:left="626" w:hanging="285"/>
              <w:rPr>
                <w:rFonts w:ascii="Cambria" w:hAnsi="Cambria" w:cs="Arial"/>
                <w:i/>
                <w:sz w:val="24"/>
                <w:szCs w:val="24"/>
              </w:rPr>
            </w:pPr>
            <w:r w:rsidRPr="00FC016C">
              <w:rPr>
                <w:rFonts w:ascii="Cambria" w:hAnsi="Cambria" w:cs="Arial"/>
                <w:i/>
                <w:sz w:val="24"/>
                <w:szCs w:val="24"/>
              </w:rPr>
              <w:t xml:space="preserve">pobrać plik w formacie </w:t>
            </w:r>
            <w:r w:rsidRPr="00FC016C">
              <w:rPr>
                <w:rFonts w:ascii="Cambria" w:hAnsi="Cambria" w:cs="Arial"/>
                <w:b/>
                <w:i/>
                <w:sz w:val="24"/>
                <w:szCs w:val="24"/>
              </w:rPr>
              <w:t>xml</w:t>
            </w:r>
            <w:r w:rsidRPr="00FC016C">
              <w:rPr>
                <w:rFonts w:ascii="Cambria" w:hAnsi="Cambria" w:cs="Arial"/>
                <w:i/>
                <w:sz w:val="24"/>
                <w:szCs w:val="24"/>
              </w:rPr>
              <w:t xml:space="preserve"> ze strony Zamawiającego – </w:t>
            </w:r>
            <w:r w:rsidRPr="00FC016C">
              <w:rPr>
                <w:rFonts w:ascii="Cambria" w:hAnsi="Cambria" w:cs="Arial"/>
                <w:b/>
                <w:i/>
                <w:sz w:val="24"/>
                <w:szCs w:val="24"/>
              </w:rPr>
              <w:t>stanowiący Załącznik Nr 4a do SIWZ</w:t>
            </w:r>
            <w:r w:rsidRPr="00FC016C">
              <w:rPr>
                <w:rFonts w:ascii="Cambria" w:hAnsi="Cambria" w:cs="Arial"/>
                <w:i/>
                <w:sz w:val="24"/>
                <w:szCs w:val="24"/>
              </w:rPr>
              <w:t xml:space="preserve">, który po zaimportowaniu do </w:t>
            </w:r>
            <w:r w:rsidRPr="00FC016C">
              <w:rPr>
                <w:rFonts w:ascii="Cambria" w:hAnsi="Cambria" w:cs="Arial"/>
                <w:i/>
                <w:sz w:val="24"/>
                <w:szCs w:val="24"/>
              </w:rPr>
              <w:br/>
              <w:t>narzędzia dostępnego pod adresem</w:t>
            </w:r>
            <w:r w:rsidRPr="00CB3948">
              <w:rPr>
                <w:rFonts w:ascii="Cambria" w:hAnsi="Cambria" w:cs="Arial"/>
                <w:i/>
                <w:color w:val="0070C0"/>
                <w:sz w:val="24"/>
                <w:szCs w:val="24"/>
              </w:rPr>
              <w:t xml:space="preserve">: </w:t>
            </w:r>
            <w:hyperlink r:id="rId11" w:history="1">
              <w:r w:rsidRPr="00CB3948">
                <w:rPr>
                  <w:rStyle w:val="Hipercze"/>
                  <w:rFonts w:ascii="Cambria" w:hAnsi="Cambria" w:cs="Arial"/>
                  <w:i/>
                  <w:color w:val="0070C0"/>
                  <w:sz w:val="24"/>
                  <w:szCs w:val="24"/>
                </w:rPr>
                <w:t>https://espd.uzp.gov.pl/filter?lang=pl</w:t>
              </w:r>
            </w:hyperlink>
            <w:r>
              <w:rPr>
                <w:rFonts w:ascii="Cambria" w:hAnsi="Cambria" w:cs="Arial"/>
                <w:i/>
                <w:sz w:val="24"/>
                <w:szCs w:val="24"/>
              </w:rPr>
              <w:t xml:space="preserve"> </w:t>
            </w:r>
            <w:r w:rsidRPr="00FC016C">
              <w:rPr>
                <w:rFonts w:ascii="Cambria" w:hAnsi="Cambria" w:cs="Arial"/>
                <w:i/>
                <w:sz w:val="24"/>
                <w:szCs w:val="24"/>
              </w:rPr>
              <w:t xml:space="preserve">umożliwi wypełnienie JEDZ za pomocą powyższego narzędzia i w zakresie wskazanym przez </w:t>
            </w:r>
            <w:r w:rsidRPr="00FC016C">
              <w:rPr>
                <w:rFonts w:ascii="Cambria" w:hAnsi="Cambria" w:cs="Arial"/>
                <w:sz w:val="24"/>
                <w:szCs w:val="24"/>
              </w:rPr>
              <w:t xml:space="preserve">zamawiającego </w:t>
            </w:r>
            <w:r w:rsidRPr="00FC016C">
              <w:rPr>
                <w:rFonts w:ascii="Cambria" w:hAnsi="Cambria" w:cs="Arial"/>
                <w:b/>
                <w:i/>
                <w:sz w:val="24"/>
                <w:szCs w:val="24"/>
                <w:u w:val="single"/>
              </w:rPr>
              <w:t>(Uwaga: Jest to rozwiązanie jedynie fakultatywne, Wykonawca może przygotować JEDZ w innej formule dopuszczonej w ustawie</w:t>
            </w:r>
            <w:r>
              <w:rPr>
                <w:rFonts w:ascii="Cambria" w:hAnsi="Cambria" w:cs="Arial"/>
                <w:b/>
                <w:i/>
                <w:sz w:val="24"/>
                <w:szCs w:val="24"/>
                <w:u w:val="single"/>
              </w:rPr>
              <w:t xml:space="preserve"> </w:t>
            </w:r>
            <w:r w:rsidRPr="00FC016C">
              <w:rPr>
                <w:rFonts w:ascii="Cambria" w:hAnsi="Cambria" w:cs="Arial"/>
                <w:b/>
                <w:i/>
                <w:sz w:val="24"/>
                <w:szCs w:val="24"/>
                <w:u w:val="single"/>
              </w:rPr>
              <w:t>i niniejszej SIWZ)</w:t>
            </w:r>
            <w:r w:rsidRPr="009A4D47">
              <w:rPr>
                <w:rFonts w:ascii="Cambria" w:hAnsi="Cambria" w:cs="Arial"/>
                <w:i/>
                <w:sz w:val="24"/>
                <w:szCs w:val="24"/>
              </w:rPr>
              <w:t>.</w:t>
            </w:r>
          </w:p>
          <w:p w14:paraId="0B66DB94" w14:textId="77777777" w:rsidR="00CB3948" w:rsidRPr="006A031E" w:rsidRDefault="00CB3948" w:rsidP="00510BDA">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6A031E">
              <w:rPr>
                <w:rFonts w:ascii="Cambria" w:hAnsi="Cambria" w:cs="Arial"/>
                <w:i/>
                <w:sz w:val="24"/>
                <w:szCs w:val="24"/>
              </w:rPr>
              <w:t xml:space="preserve">wskazać, że podmiot korzystający z narzędzia jest Wykonawcą; </w:t>
            </w:r>
          </w:p>
          <w:p w14:paraId="04026348" w14:textId="77777777" w:rsidR="00CB3948" w:rsidRPr="00FC016C" w:rsidRDefault="00CB3948" w:rsidP="00510BDA">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FC016C">
              <w:rPr>
                <w:rFonts w:ascii="Cambria" w:hAnsi="Cambria" w:cs="Arial"/>
                <w:i/>
                <w:sz w:val="24"/>
                <w:szCs w:val="24"/>
              </w:rPr>
              <w:lastRenderedPageBreak/>
              <w:t xml:space="preserve">zaznaczyć czynność zaimportowania ESPD; </w:t>
            </w:r>
          </w:p>
          <w:p w14:paraId="6AA78291" w14:textId="77777777" w:rsidR="00CB3948" w:rsidRPr="00FC016C" w:rsidRDefault="00CB3948" w:rsidP="00510BDA">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FC016C">
              <w:rPr>
                <w:rFonts w:ascii="Cambria" w:hAnsi="Cambria" w:cs="Arial"/>
                <w:i/>
                <w:sz w:val="24"/>
                <w:szCs w:val="24"/>
              </w:rPr>
              <w:t>załadować pobrany plik, wybrać państwo Wykonawcy i przejść dalej, do wypełniania JEDZ,</w:t>
            </w:r>
          </w:p>
          <w:p w14:paraId="3748E478" w14:textId="77777777" w:rsidR="00CB3948" w:rsidRPr="00FC016C" w:rsidRDefault="00CB3948" w:rsidP="00510BDA">
            <w:pPr>
              <w:pStyle w:val="Akapitzlist"/>
              <w:numPr>
                <w:ilvl w:val="0"/>
                <w:numId w:val="14"/>
              </w:numPr>
              <w:autoSpaceDE w:val="0"/>
              <w:autoSpaceDN w:val="0"/>
              <w:adjustRightInd w:val="0"/>
              <w:spacing w:line="276" w:lineRule="auto"/>
              <w:ind w:left="626" w:hanging="284"/>
              <w:rPr>
                <w:rFonts w:ascii="Cambria" w:hAnsi="Cambria" w:cs="Arial"/>
                <w:i/>
                <w:sz w:val="24"/>
                <w:szCs w:val="24"/>
              </w:rPr>
            </w:pPr>
            <w:r w:rsidRPr="00FC016C">
              <w:rPr>
                <w:rFonts w:ascii="Cambria" w:hAnsi="Cambria" w:cs="Arial"/>
                <w:i/>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271A9BD" w14:textId="77777777" w:rsidR="00CB3948" w:rsidRPr="00CB3948" w:rsidRDefault="00CB3948" w:rsidP="00510BDA">
            <w:pPr>
              <w:pStyle w:val="Akapitzlist"/>
              <w:numPr>
                <w:ilvl w:val="0"/>
                <w:numId w:val="14"/>
              </w:numPr>
              <w:autoSpaceDE w:val="0"/>
              <w:autoSpaceDN w:val="0"/>
              <w:adjustRightInd w:val="0"/>
              <w:spacing w:line="276" w:lineRule="auto"/>
              <w:ind w:left="626" w:hanging="284"/>
              <w:rPr>
                <w:rFonts w:ascii="Cambria" w:hAnsi="Cambria" w:cs="Arial"/>
                <w:b/>
                <w:i/>
                <w:color w:val="0070C0"/>
                <w:sz w:val="24"/>
                <w:szCs w:val="24"/>
                <w:u w:val="single"/>
              </w:rPr>
            </w:pPr>
            <w:r w:rsidRPr="00CB3948">
              <w:rPr>
                <w:rFonts w:ascii="Cambria" w:hAnsi="Cambria" w:cs="Arial"/>
                <w:b/>
                <w:i/>
                <w:color w:val="0070C0"/>
                <w:sz w:val="24"/>
                <w:szCs w:val="24"/>
              </w:rPr>
              <w:t xml:space="preserve">podpisany dokument elektroniczny JEDZ </w:t>
            </w:r>
            <w:r w:rsidRPr="00CB3948">
              <w:rPr>
                <w:rFonts w:ascii="Cambria" w:hAnsi="Cambria" w:cs="Arial"/>
                <w:b/>
                <w:i/>
                <w:color w:val="0070C0"/>
                <w:sz w:val="24"/>
                <w:szCs w:val="24"/>
                <w:u w:val="single"/>
              </w:rPr>
              <w:t>Wykonawca dołącza do oferty z innymi plikami stanowiącymi ofertę skompresowany do jednego pliku archiwum (ZIP),</w:t>
            </w:r>
          </w:p>
          <w:p w14:paraId="5D89587A" w14:textId="77777777" w:rsidR="00CB3948" w:rsidRPr="00FC016C" w:rsidRDefault="00CB3948" w:rsidP="00510BDA">
            <w:pPr>
              <w:pStyle w:val="Akapitzlist"/>
              <w:numPr>
                <w:ilvl w:val="0"/>
                <w:numId w:val="14"/>
              </w:numPr>
              <w:autoSpaceDE w:val="0"/>
              <w:autoSpaceDN w:val="0"/>
              <w:adjustRightInd w:val="0"/>
              <w:spacing w:line="276" w:lineRule="auto"/>
              <w:ind w:left="626" w:hanging="284"/>
              <w:rPr>
                <w:rFonts w:ascii="Cambria" w:hAnsi="Cambria" w:cs="Arial"/>
                <w:b/>
                <w:i/>
                <w:sz w:val="24"/>
                <w:szCs w:val="24"/>
              </w:rPr>
            </w:pPr>
            <w:r w:rsidRPr="00FC016C">
              <w:rPr>
                <w:rFonts w:ascii="Cambria" w:hAnsi="Cambria" w:cs="Arial"/>
                <w:b/>
                <w:i/>
                <w:sz w:val="24"/>
                <w:szCs w:val="24"/>
              </w:rPr>
              <w:t xml:space="preserve">Zamawiający dopuszcza w szczególności następujący format przesyłanych danych: .pdf, .doc, .docx, .rtf, .xps, .odt.  </w:t>
            </w:r>
          </w:p>
          <w:p w14:paraId="79142F97" w14:textId="77777777" w:rsidR="00CB3948" w:rsidRPr="006A031E" w:rsidRDefault="00CB3948" w:rsidP="00510BDA">
            <w:pPr>
              <w:pStyle w:val="Akapitzlist"/>
              <w:numPr>
                <w:ilvl w:val="3"/>
                <w:numId w:val="54"/>
              </w:numPr>
              <w:autoSpaceDE w:val="0"/>
              <w:autoSpaceDN w:val="0"/>
              <w:adjustRightInd w:val="0"/>
              <w:spacing w:before="0" w:after="0" w:line="276" w:lineRule="auto"/>
              <w:ind w:left="342" w:hanging="342"/>
              <w:rPr>
                <w:rFonts w:ascii="Cambria" w:hAnsi="Cambria" w:cs="Arial"/>
                <w:i/>
                <w:sz w:val="24"/>
                <w:szCs w:val="24"/>
              </w:rPr>
            </w:pPr>
            <w:r w:rsidRPr="00FC016C">
              <w:rPr>
                <w:rFonts w:ascii="Cambria" w:hAnsi="Cambria" w:cs="Arial"/>
                <w:i/>
                <w:sz w:val="24"/>
                <w:szCs w:val="24"/>
              </w:rPr>
              <w:t xml:space="preserve">Szczegółowe informacje związane z zasadami i sposobem wypełniania Jednolitego Dokumentu, znajdują się także w wyjaśnieniach Urzędu Zamówień Publicznych (UZP), dostępnych na stronie internetowej </w:t>
            </w:r>
            <w:hyperlink r:id="rId12" w:history="1">
              <w:r w:rsidRPr="00CB3948">
                <w:rPr>
                  <w:rStyle w:val="Hipercze"/>
                  <w:rFonts w:ascii="Cambria" w:hAnsi="Cambria" w:cs="Arial"/>
                  <w:i/>
                  <w:color w:val="0070C0"/>
                  <w:sz w:val="24"/>
                  <w:szCs w:val="24"/>
                </w:rPr>
                <w:t>www.uzp.gov.pl</w:t>
              </w:r>
            </w:hyperlink>
            <w:r w:rsidRPr="005F2E0C">
              <w:rPr>
                <w:rFonts w:ascii="Cambria" w:hAnsi="Cambria" w:cs="Arial"/>
                <w:i/>
                <w:sz w:val="24"/>
                <w:szCs w:val="24"/>
              </w:rPr>
              <w:t>, Repozytorium wiedzy w zakładce Jednolity Europejski Dokument Z</w:t>
            </w:r>
            <w:r w:rsidRPr="006A031E">
              <w:rPr>
                <w:rFonts w:ascii="Cambria" w:hAnsi="Cambria" w:cs="Arial"/>
                <w:i/>
                <w:sz w:val="24"/>
                <w:szCs w:val="24"/>
              </w:rPr>
              <w:t>amówienia.</w:t>
            </w:r>
          </w:p>
          <w:p w14:paraId="16729A96" w14:textId="77777777" w:rsidR="00CB3948" w:rsidRPr="00FC016C" w:rsidRDefault="00CB3948" w:rsidP="00510BDA">
            <w:pPr>
              <w:pStyle w:val="Akapitzlist"/>
              <w:numPr>
                <w:ilvl w:val="3"/>
                <w:numId w:val="54"/>
              </w:numPr>
              <w:autoSpaceDE w:val="0"/>
              <w:autoSpaceDN w:val="0"/>
              <w:adjustRightInd w:val="0"/>
              <w:spacing w:line="276" w:lineRule="auto"/>
              <w:ind w:left="342" w:hanging="342"/>
              <w:rPr>
                <w:rFonts w:ascii="Cambria" w:hAnsi="Cambria" w:cs="Arial"/>
                <w:i/>
                <w:sz w:val="24"/>
                <w:szCs w:val="24"/>
              </w:rPr>
            </w:pPr>
            <w:r w:rsidRPr="00FC016C">
              <w:rPr>
                <w:rFonts w:ascii="Cambria" w:hAnsi="Cambria" w:cs="Arial"/>
                <w:sz w:val="24"/>
                <w:szCs w:val="24"/>
              </w:rPr>
              <w:t xml:space="preserve">Na podstawie </w:t>
            </w:r>
            <w:r w:rsidRPr="00FC016C">
              <w:rPr>
                <w:rFonts w:ascii="Cambria" w:hAnsi="Cambria" w:cs="Arial"/>
                <w:i/>
                <w:sz w:val="24"/>
                <w:szCs w:val="24"/>
              </w:rPr>
              <w:t>„Instrukcji Wypełniania Jednolitego Europejskiego Dokumentu Zamówienia (European Single Procurement Document ESPD)”</w:t>
            </w:r>
            <w:r w:rsidRPr="00FC016C">
              <w:rPr>
                <w:rFonts w:ascii="Cambria" w:hAnsi="Cambria" w:cs="Arial"/>
                <w:sz w:val="24"/>
                <w:szCs w:val="24"/>
              </w:rPr>
              <w:t xml:space="preserve"> dostępnej na stronie UZP, </w:t>
            </w:r>
            <w:r w:rsidRPr="00FC016C">
              <w:rPr>
                <w:rFonts w:ascii="Cambria" w:hAnsi="Cambria" w:cs="Arial"/>
                <w:sz w:val="24"/>
                <w:szCs w:val="24"/>
                <w:u w:val="single"/>
              </w:rPr>
              <w:t>Zamawiający zastrzega</w:t>
            </w:r>
            <w:r w:rsidRPr="00FC016C">
              <w:rPr>
                <w:rFonts w:ascii="Cambria" w:hAnsi="Cambria" w:cs="Arial"/>
                <w:sz w:val="24"/>
                <w:szCs w:val="24"/>
              </w:rPr>
              <w:t xml:space="preserve">, że </w:t>
            </w:r>
            <w:r w:rsidRPr="00FC016C">
              <w:rPr>
                <w:rFonts w:ascii="Cambria" w:hAnsi="Cambria" w:cs="Arial"/>
                <w:b/>
                <w:sz w:val="24"/>
                <w:szCs w:val="24"/>
                <w:u w:val="single"/>
              </w:rPr>
              <w:t>w Części III, Sekcja C</w:t>
            </w:r>
            <w:r w:rsidRPr="00FC016C">
              <w:rPr>
                <w:rFonts w:ascii="Cambria" w:hAnsi="Cambria" w:cs="Arial"/>
                <w:sz w:val="24"/>
                <w:szCs w:val="24"/>
              </w:rPr>
              <w:t xml:space="preserve"> Jednolitego dokumentu </w:t>
            </w:r>
            <w:r w:rsidRPr="00FC016C">
              <w:rPr>
                <w:rFonts w:ascii="Cambria" w:hAnsi="Cambria" w:cs="Arial"/>
                <w:i/>
                <w:sz w:val="24"/>
                <w:szCs w:val="24"/>
              </w:rPr>
              <w:t xml:space="preserve">„Podstawy związane z niewypłacalnością, konfliktem interesów lub wykroczeniami zawodowymi” </w:t>
            </w:r>
            <w:r w:rsidRPr="00FC016C">
              <w:rPr>
                <w:rFonts w:ascii="Cambria" w:hAnsi="Cambria" w:cs="Arial"/>
                <w:sz w:val="24"/>
                <w:szCs w:val="24"/>
              </w:rPr>
              <w:t>w podsekcji</w:t>
            </w:r>
            <w:r w:rsidRPr="00FC016C">
              <w:rPr>
                <w:rFonts w:ascii="Cambria" w:hAnsi="Cambria" w:cs="Arial"/>
                <w:i/>
                <w:sz w:val="24"/>
                <w:szCs w:val="24"/>
              </w:rPr>
              <w:t xml:space="preserve"> </w:t>
            </w:r>
            <w:r w:rsidRPr="00FC016C">
              <w:rPr>
                <w:rFonts w:ascii="Cambria" w:hAnsi="Cambria" w:cs="Arial"/>
                <w:b/>
                <w:i/>
                <w:sz w:val="24"/>
                <w:szCs w:val="24"/>
                <w:u w:val="single"/>
              </w:rPr>
              <w:t>„Czy wykonawca, wedle własnej wiedzy, naruszył swoje obowiązki w dziedzinie prawa ochrony środowiska,</w:t>
            </w:r>
            <w:r w:rsidRPr="00FC016C">
              <w:rPr>
                <w:rFonts w:ascii="Cambria" w:hAnsi="Cambria"/>
                <w:b/>
                <w:sz w:val="24"/>
                <w:szCs w:val="24"/>
                <w:u w:val="single"/>
              </w:rPr>
              <w:t xml:space="preserve"> </w:t>
            </w:r>
            <w:r w:rsidRPr="00FC016C">
              <w:rPr>
                <w:rFonts w:ascii="Cambria" w:hAnsi="Cambria" w:cs="Arial"/>
                <w:b/>
                <w:i/>
                <w:sz w:val="24"/>
                <w:szCs w:val="24"/>
                <w:u w:val="single"/>
              </w:rPr>
              <w:t>prawa socjalnego, prawa pracy?”</w:t>
            </w:r>
            <w:r w:rsidRPr="00FC016C">
              <w:rPr>
                <w:rFonts w:ascii="Cambria" w:hAnsi="Cambria" w:cs="Arial"/>
                <w:i/>
                <w:sz w:val="24"/>
                <w:szCs w:val="24"/>
              </w:rPr>
              <w:t xml:space="preserve"> Wykonawca składa oświadczenie </w:t>
            </w:r>
            <w:r w:rsidRPr="00FC016C">
              <w:rPr>
                <w:rFonts w:ascii="Cambria" w:hAnsi="Cambria" w:cs="Arial"/>
                <w:b/>
                <w:i/>
                <w:sz w:val="24"/>
                <w:szCs w:val="24"/>
                <w:u w:val="single"/>
              </w:rPr>
              <w:t>w zakresie</w:t>
            </w:r>
            <w:r w:rsidRPr="00FC016C">
              <w:rPr>
                <w:rFonts w:ascii="Cambria" w:hAnsi="Cambria" w:cs="Arial"/>
                <w:i/>
                <w:sz w:val="24"/>
                <w:szCs w:val="24"/>
              </w:rPr>
              <w:t>:</w:t>
            </w:r>
          </w:p>
          <w:p w14:paraId="45A1212B" w14:textId="77777777" w:rsidR="00CB3948" w:rsidRPr="00FC016C" w:rsidRDefault="00CB3948" w:rsidP="00510BDA">
            <w:pPr>
              <w:pStyle w:val="Akapitzlist"/>
              <w:numPr>
                <w:ilvl w:val="0"/>
                <w:numId w:val="18"/>
              </w:numPr>
              <w:autoSpaceDE w:val="0"/>
              <w:autoSpaceDN w:val="0"/>
              <w:adjustRightInd w:val="0"/>
              <w:spacing w:line="276" w:lineRule="auto"/>
              <w:ind w:left="626" w:hanging="293"/>
              <w:rPr>
                <w:rFonts w:ascii="Cambria" w:hAnsi="Cambria" w:cs="Arial"/>
                <w:sz w:val="24"/>
                <w:szCs w:val="24"/>
              </w:rPr>
            </w:pPr>
            <w:r w:rsidRPr="00FC016C">
              <w:rPr>
                <w:rFonts w:ascii="Cambria" w:hAnsi="Cambria" w:cs="Arial"/>
                <w:i/>
                <w:sz w:val="24"/>
                <w:szCs w:val="24"/>
              </w:rPr>
              <w:t>przestępstw przeciwko środowisku wymienionych w art. 181 - 188 Kodeksu karnego;</w:t>
            </w:r>
          </w:p>
          <w:p w14:paraId="51823CB2" w14:textId="77777777" w:rsidR="00CB3948" w:rsidRPr="00FC016C" w:rsidRDefault="00CB3948" w:rsidP="00510BDA">
            <w:pPr>
              <w:pStyle w:val="Akapitzlist"/>
              <w:numPr>
                <w:ilvl w:val="0"/>
                <w:numId w:val="18"/>
              </w:numPr>
              <w:autoSpaceDE w:val="0"/>
              <w:autoSpaceDN w:val="0"/>
              <w:adjustRightInd w:val="0"/>
              <w:spacing w:line="276" w:lineRule="auto"/>
              <w:ind w:left="626" w:hanging="293"/>
              <w:rPr>
                <w:rFonts w:ascii="Cambria" w:hAnsi="Cambria" w:cs="Arial"/>
                <w:sz w:val="24"/>
                <w:szCs w:val="24"/>
              </w:rPr>
            </w:pPr>
            <w:r w:rsidRPr="00FC016C">
              <w:rPr>
                <w:rFonts w:ascii="Cambria" w:hAnsi="Cambria" w:cs="Arial"/>
                <w:i/>
                <w:sz w:val="24"/>
                <w:szCs w:val="24"/>
              </w:rPr>
              <w:t>przestępstw przeciwko prawom osób wykonujących pracę zarobkową z art. 218 - 221 Kodeksu karnego;</w:t>
            </w:r>
          </w:p>
          <w:p w14:paraId="0C5F5CD9" w14:textId="77777777" w:rsidR="00CB3948" w:rsidRPr="00FC016C" w:rsidRDefault="00CB3948" w:rsidP="00510BDA">
            <w:pPr>
              <w:pStyle w:val="Akapitzlist"/>
              <w:numPr>
                <w:ilvl w:val="0"/>
                <w:numId w:val="18"/>
              </w:numPr>
              <w:autoSpaceDE w:val="0"/>
              <w:autoSpaceDN w:val="0"/>
              <w:adjustRightInd w:val="0"/>
              <w:spacing w:line="276" w:lineRule="auto"/>
              <w:ind w:left="626" w:hanging="293"/>
              <w:rPr>
                <w:rFonts w:ascii="Cambria" w:hAnsi="Cambria" w:cs="Arial"/>
                <w:sz w:val="24"/>
                <w:szCs w:val="24"/>
              </w:rPr>
            </w:pPr>
            <w:r w:rsidRPr="00FC016C">
              <w:rPr>
                <w:rFonts w:ascii="Cambria" w:hAnsi="Cambria" w:cs="Arial"/>
                <w:i/>
                <w:sz w:val="24"/>
                <w:szCs w:val="24"/>
              </w:rPr>
              <w:t>przestępstwa o którym mowa w art. 9 lub art. 10 ustawy z dnia 15 czerwca 2012 r., o skutkach powierzania wykonywania pracy cudzoziemcom przebywającym wbrew przepisom na terytorium Rzeczypospolitej Polskiej (Dz. U poz. 769).</w:t>
            </w:r>
          </w:p>
          <w:p w14:paraId="41799EB0" w14:textId="77777777" w:rsidR="00CB3948" w:rsidRPr="009A4D47" w:rsidRDefault="00CB3948" w:rsidP="00D377A0">
            <w:pPr>
              <w:pStyle w:val="Akapitzlist"/>
              <w:autoSpaceDE w:val="0"/>
              <w:autoSpaceDN w:val="0"/>
              <w:adjustRightInd w:val="0"/>
              <w:spacing w:line="276" w:lineRule="auto"/>
              <w:ind w:left="1" w:hanging="1"/>
              <w:jc w:val="center"/>
              <w:rPr>
                <w:rFonts w:ascii="Cambria" w:hAnsi="Cambria" w:cs="Arial"/>
                <w:b/>
                <w:i/>
                <w:sz w:val="24"/>
                <w:szCs w:val="24"/>
              </w:rPr>
            </w:pPr>
            <w:r w:rsidRPr="009A4D47">
              <w:rPr>
                <w:rFonts w:ascii="Cambria" w:hAnsi="Cambria" w:cs="Arial"/>
                <w:b/>
                <w:i/>
                <w:sz w:val="24"/>
                <w:szCs w:val="24"/>
              </w:rPr>
              <w:t>WAŻNE:</w:t>
            </w:r>
          </w:p>
          <w:p w14:paraId="71C9A611" w14:textId="77777777" w:rsidR="00CB3948" w:rsidRPr="00FC016C" w:rsidRDefault="00CB3948" w:rsidP="00D377A0">
            <w:pPr>
              <w:pStyle w:val="Akapitzlist"/>
              <w:autoSpaceDE w:val="0"/>
              <w:autoSpaceDN w:val="0"/>
              <w:adjustRightInd w:val="0"/>
              <w:spacing w:line="276" w:lineRule="auto"/>
              <w:ind w:left="1" w:hanging="1"/>
              <w:rPr>
                <w:rFonts w:ascii="Cambria" w:hAnsi="Cambria" w:cs="Arial"/>
                <w:b/>
                <w:sz w:val="24"/>
                <w:szCs w:val="24"/>
              </w:rPr>
            </w:pPr>
            <w:r w:rsidRPr="006A031E">
              <w:rPr>
                <w:rFonts w:ascii="Cambria" w:hAnsi="Cambria" w:cs="Arial"/>
                <w:b/>
                <w:i/>
                <w:sz w:val="24"/>
                <w:szCs w:val="24"/>
              </w:rPr>
              <w:t>Wykonawca przygotowując JEDZ może ograniczyć się tylko do wypełniania sekcji α części IV formu</w:t>
            </w:r>
            <w:r w:rsidRPr="00FC016C">
              <w:rPr>
                <w:rFonts w:ascii="Cambria" w:hAnsi="Cambria" w:cs="Arial"/>
                <w:b/>
                <w:i/>
                <w:sz w:val="24"/>
                <w:szCs w:val="24"/>
              </w:rPr>
              <w:t>larza JEDZ i nie musi wypełniać żadnej z pozostałych sekcji w części IV.</w:t>
            </w:r>
            <w:r w:rsidRPr="00FC016C">
              <w:rPr>
                <w:rFonts w:ascii="Cambria" w:hAnsi="Cambria" w:cs="Arial"/>
                <w:i/>
                <w:sz w:val="24"/>
                <w:szCs w:val="24"/>
              </w:rPr>
              <w:t xml:space="preserve"> Właściwej (dowodowej) weryfikacji spełniania konkretnych, określonych przez Zamawiają</w:t>
            </w:r>
            <w:r w:rsidRPr="00FC016C">
              <w:rPr>
                <w:rFonts w:ascii="Cambria" w:hAnsi="Cambria" w:cs="Tahoma"/>
                <w:i/>
                <w:sz w:val="24"/>
                <w:szCs w:val="24"/>
              </w:rPr>
              <w:t>c</w:t>
            </w:r>
            <w:r w:rsidRPr="00FC016C">
              <w:rPr>
                <w:rFonts w:ascii="Cambria" w:hAnsi="Cambria" w:cs="Arial"/>
                <w:i/>
                <w:sz w:val="24"/>
                <w:szCs w:val="24"/>
              </w:rPr>
              <w:t>ego, warunków udziału w postępowaniu Zamawiający dokona co do zasady na zakończenie postępowania w oparciu o stosowne dokumenty składane przez Wykonawcę, którego oferta została oceniona najwyżej, na wezwanie zamawiającego (art. 26 ust. 1 ustawy Pzp).</w:t>
            </w:r>
          </w:p>
        </w:tc>
      </w:tr>
    </w:tbl>
    <w:p w14:paraId="00C0D6A3" w14:textId="40622E0F" w:rsidR="00D9784D" w:rsidRPr="00DC341F" w:rsidRDefault="00D9784D" w:rsidP="00510BDA">
      <w:pPr>
        <w:pStyle w:val="Kolorowalistaakcent11"/>
        <w:numPr>
          <w:ilvl w:val="1"/>
          <w:numId w:val="29"/>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lastRenderedPageBreak/>
        <w:t xml:space="preserve">Wykonawca </w:t>
      </w:r>
      <w:r w:rsidRPr="00DC341F">
        <w:rPr>
          <w:rFonts w:ascii="Cambria" w:hAnsi="Cambria" w:cs="Arial"/>
          <w:b/>
          <w:sz w:val="24"/>
          <w:szCs w:val="24"/>
          <w:u w:val="single"/>
        </w:rPr>
        <w:t xml:space="preserve">w terminie 3 dni od dnia zamieszczenia na stronie internetowej </w:t>
      </w:r>
      <w:r w:rsidR="004C0395">
        <w:rPr>
          <w:rFonts w:ascii="Cambria" w:hAnsi="Cambria" w:cs="Arial"/>
          <w:b/>
          <w:sz w:val="24"/>
          <w:szCs w:val="24"/>
          <w:u w:val="single"/>
        </w:rPr>
        <w:t>Z</w:t>
      </w:r>
      <w:r w:rsidRPr="00DC341F">
        <w:rPr>
          <w:rFonts w:ascii="Cambria" w:hAnsi="Cambria" w:cs="Arial"/>
          <w:b/>
          <w:sz w:val="24"/>
          <w:szCs w:val="24"/>
          <w:u w:val="single"/>
        </w:rPr>
        <w:t>amawiającego</w:t>
      </w:r>
      <w:r w:rsidRPr="00DC341F">
        <w:rPr>
          <w:rFonts w:ascii="Cambria" w:hAnsi="Cambria" w:cs="Arial"/>
          <w:sz w:val="24"/>
          <w:szCs w:val="24"/>
        </w:rPr>
        <w:t xml:space="preserve"> informacji, o których mowa w art. 86 ust. 5 ustawy </w:t>
      </w:r>
      <w:r w:rsidRPr="00DC341F">
        <w:rPr>
          <w:rFonts w:ascii="Cambria" w:hAnsi="Cambria" w:cs="Arial"/>
          <w:b/>
          <w:sz w:val="24"/>
          <w:szCs w:val="24"/>
          <w:u w:val="single"/>
        </w:rPr>
        <w:t xml:space="preserve">(informacji </w:t>
      </w:r>
      <w:r w:rsidRPr="00DC341F">
        <w:rPr>
          <w:rFonts w:ascii="Cambria" w:hAnsi="Cambria" w:cs="Arial"/>
          <w:b/>
          <w:sz w:val="24"/>
          <w:szCs w:val="24"/>
          <w:u w:val="single"/>
        </w:rPr>
        <w:br/>
        <w:t>z otwarcia ofert)</w:t>
      </w:r>
      <w:r w:rsidRPr="00DC341F">
        <w:rPr>
          <w:rFonts w:ascii="Cambria" w:hAnsi="Cambria" w:cs="Arial"/>
          <w:sz w:val="24"/>
          <w:szCs w:val="24"/>
        </w:rPr>
        <w:t xml:space="preserve">, jest zobowiązany do przekazania </w:t>
      </w:r>
      <w:r w:rsidR="004C0395">
        <w:rPr>
          <w:rFonts w:ascii="Cambria" w:hAnsi="Cambria" w:cs="Arial"/>
          <w:sz w:val="24"/>
          <w:szCs w:val="24"/>
        </w:rPr>
        <w:t>Z</w:t>
      </w:r>
      <w:r w:rsidRPr="00DC341F">
        <w:rPr>
          <w:rFonts w:ascii="Cambria" w:hAnsi="Cambria" w:cs="Arial"/>
          <w:sz w:val="24"/>
          <w:szCs w:val="24"/>
        </w:rPr>
        <w:t>amawiającemu oświadczenia o przynależności albo braku przynależności do tej samej grupy kapitałowej, o której mowa w art. 24 ust. 1 pkt. 23 ustawy</w:t>
      </w:r>
      <w:r w:rsidR="004C0395">
        <w:rPr>
          <w:rFonts w:ascii="Cambria" w:hAnsi="Cambria" w:cs="Arial"/>
          <w:sz w:val="24"/>
          <w:szCs w:val="24"/>
        </w:rPr>
        <w:t xml:space="preserve"> Pzp</w:t>
      </w:r>
      <w:r w:rsidRPr="00DC341F">
        <w:rPr>
          <w:rFonts w:ascii="Cambria" w:hAnsi="Cambria" w:cs="Arial"/>
          <w:sz w:val="24"/>
          <w:szCs w:val="24"/>
        </w:rPr>
        <w:t xml:space="preserve">. W przypadku przynależności do tej samej grupy kapitałowej </w:t>
      </w:r>
      <w:r w:rsidR="004C0395">
        <w:rPr>
          <w:rFonts w:ascii="Cambria" w:hAnsi="Cambria" w:cs="Arial"/>
          <w:sz w:val="24"/>
          <w:szCs w:val="24"/>
        </w:rPr>
        <w:t>W</w:t>
      </w:r>
      <w:r w:rsidRPr="00DC341F">
        <w:rPr>
          <w:rFonts w:ascii="Cambria" w:hAnsi="Cambria" w:cs="Arial"/>
          <w:sz w:val="24"/>
          <w:szCs w:val="24"/>
        </w:rPr>
        <w:t xml:space="preserve">ykonawca może złożyć wraz z oświadczeniem dokumenty bądź informacje potwierdzające, że powiązania z innym </w:t>
      </w:r>
      <w:r w:rsidR="004C0395">
        <w:rPr>
          <w:rFonts w:ascii="Cambria" w:hAnsi="Cambria" w:cs="Arial"/>
          <w:sz w:val="24"/>
          <w:szCs w:val="24"/>
        </w:rPr>
        <w:t>W</w:t>
      </w:r>
      <w:r w:rsidRPr="00DC341F">
        <w:rPr>
          <w:rFonts w:ascii="Cambria" w:hAnsi="Cambria" w:cs="Arial"/>
          <w:sz w:val="24"/>
          <w:szCs w:val="24"/>
        </w:rPr>
        <w:t xml:space="preserve">ykonawcą nie prowadzą do zakłócenia konkurencji w postępowaniu. Wzór oświadczenia stanowi </w:t>
      </w:r>
      <w:r w:rsidRPr="00DC341F">
        <w:rPr>
          <w:rFonts w:ascii="Cambria" w:hAnsi="Cambria" w:cs="Arial"/>
          <w:b/>
          <w:sz w:val="24"/>
          <w:szCs w:val="24"/>
        </w:rPr>
        <w:t xml:space="preserve">Załącznik </w:t>
      </w:r>
      <w:r w:rsidRPr="00BB5199">
        <w:rPr>
          <w:rFonts w:ascii="Cambria" w:hAnsi="Cambria" w:cs="Arial"/>
          <w:b/>
          <w:sz w:val="24"/>
          <w:szCs w:val="24"/>
        </w:rPr>
        <w:t>Nr 5 do SIWZ</w:t>
      </w:r>
      <w:r w:rsidRPr="00BB5199">
        <w:rPr>
          <w:rFonts w:ascii="Cambria" w:hAnsi="Cambria" w:cs="Arial"/>
          <w:sz w:val="24"/>
          <w:szCs w:val="24"/>
        </w:rPr>
        <w:t>.</w:t>
      </w:r>
      <w:r w:rsidRPr="00DC341F">
        <w:t xml:space="preserve"> </w:t>
      </w:r>
    </w:p>
    <w:p w14:paraId="00F6DD6C" w14:textId="77777777" w:rsidR="00D9784D" w:rsidRPr="00C070E6" w:rsidRDefault="00D9784D" w:rsidP="008F592E">
      <w:pPr>
        <w:pStyle w:val="Kolorowalistaakcent11"/>
        <w:autoSpaceDE w:val="0"/>
        <w:autoSpaceDN w:val="0"/>
        <w:adjustRightInd w:val="0"/>
        <w:spacing w:line="276" w:lineRule="auto"/>
        <w:ind w:left="709"/>
        <w:rPr>
          <w:rFonts w:ascii="Cambria" w:hAnsi="Cambria" w:cs="Arial"/>
          <w:sz w:val="10"/>
          <w:szCs w:val="10"/>
        </w:rPr>
      </w:pPr>
    </w:p>
    <w:p w14:paraId="1999202D" w14:textId="08C75B57" w:rsidR="00D9784D" w:rsidRPr="00DC341F" w:rsidRDefault="00D9784D" w:rsidP="00510BDA">
      <w:pPr>
        <w:pStyle w:val="Kolorowalistaakcent11"/>
        <w:numPr>
          <w:ilvl w:val="1"/>
          <w:numId w:val="29"/>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Zamawiający </w:t>
      </w:r>
      <w:r w:rsidRPr="00DC341F">
        <w:rPr>
          <w:rFonts w:ascii="Cambria" w:hAnsi="Cambria" w:cs="Arial"/>
          <w:b/>
          <w:sz w:val="24"/>
          <w:szCs w:val="24"/>
        </w:rPr>
        <w:t xml:space="preserve">przed udzieleniem zamówienia, wezwie </w:t>
      </w:r>
      <w:r w:rsidR="004C0395">
        <w:rPr>
          <w:rFonts w:ascii="Cambria" w:hAnsi="Cambria" w:cs="Arial"/>
          <w:b/>
          <w:sz w:val="24"/>
          <w:szCs w:val="24"/>
        </w:rPr>
        <w:t>W</w:t>
      </w:r>
      <w:r w:rsidRPr="00DC341F">
        <w:rPr>
          <w:rFonts w:ascii="Cambria" w:hAnsi="Cambria" w:cs="Arial"/>
          <w:b/>
          <w:sz w:val="24"/>
          <w:szCs w:val="24"/>
        </w:rPr>
        <w:t>ykonawcę, którego oferta została oceniona najwyżej</w:t>
      </w:r>
      <w:r w:rsidRPr="00DC341F">
        <w:rPr>
          <w:rFonts w:ascii="Cambria" w:hAnsi="Cambria" w:cs="Arial"/>
          <w:sz w:val="24"/>
          <w:szCs w:val="24"/>
        </w:rPr>
        <w:t xml:space="preserve">, do złożenia w wyznaczonym, </w:t>
      </w:r>
      <w:r w:rsidRPr="00DC341F">
        <w:rPr>
          <w:rFonts w:ascii="Cambria" w:hAnsi="Cambria" w:cs="Arial"/>
          <w:b/>
          <w:sz w:val="24"/>
          <w:szCs w:val="24"/>
          <w:u w:val="single"/>
        </w:rPr>
        <w:t xml:space="preserve">nie </w:t>
      </w:r>
      <w:r w:rsidR="00D90692">
        <w:rPr>
          <w:rFonts w:ascii="Cambria" w:hAnsi="Cambria" w:cs="Arial"/>
          <w:b/>
          <w:sz w:val="24"/>
          <w:szCs w:val="24"/>
          <w:u w:val="single"/>
        </w:rPr>
        <w:br/>
      </w:r>
      <w:r w:rsidRPr="00DC341F">
        <w:rPr>
          <w:rFonts w:ascii="Cambria" w:hAnsi="Cambria" w:cs="Arial"/>
          <w:b/>
          <w:sz w:val="24"/>
          <w:szCs w:val="24"/>
          <w:u w:val="single"/>
        </w:rPr>
        <w:t>krótszym niż 10 dni, terminie aktualnych na dzień złożenia oświadczeń lub dokumentów, potwierdzających okoliczności, o których mowa w art. 25 ust. 1 ustawy Pzp</w:t>
      </w:r>
      <w:r w:rsidRPr="00DC341F">
        <w:rPr>
          <w:rFonts w:ascii="Cambria" w:hAnsi="Cambria" w:cs="Arial"/>
          <w:sz w:val="24"/>
          <w:szCs w:val="24"/>
        </w:rPr>
        <w:t>.</w:t>
      </w:r>
    </w:p>
    <w:p w14:paraId="22741635" w14:textId="77777777" w:rsidR="00D9784D" w:rsidRPr="00C070E6" w:rsidRDefault="00D9784D" w:rsidP="008F592E">
      <w:pPr>
        <w:pStyle w:val="Kolorowalistaakcent11"/>
        <w:autoSpaceDE w:val="0"/>
        <w:autoSpaceDN w:val="0"/>
        <w:adjustRightInd w:val="0"/>
        <w:spacing w:line="276" w:lineRule="auto"/>
        <w:ind w:left="0"/>
        <w:rPr>
          <w:rFonts w:ascii="Cambria" w:hAnsi="Cambria" w:cs="Arial"/>
          <w:sz w:val="10"/>
          <w:szCs w:val="10"/>
        </w:rPr>
      </w:pPr>
    </w:p>
    <w:p w14:paraId="5A84AEC1" w14:textId="77726DD5" w:rsidR="00D9784D" w:rsidRDefault="00D9784D" w:rsidP="00510BDA">
      <w:pPr>
        <w:pStyle w:val="Kolorowalistaakcent11"/>
        <w:numPr>
          <w:ilvl w:val="1"/>
          <w:numId w:val="29"/>
        </w:numPr>
        <w:autoSpaceDE w:val="0"/>
        <w:autoSpaceDN w:val="0"/>
        <w:adjustRightInd w:val="0"/>
        <w:spacing w:line="276" w:lineRule="auto"/>
        <w:ind w:left="709" w:hanging="709"/>
        <w:rPr>
          <w:rFonts w:ascii="Cambria" w:hAnsi="Cambria" w:cs="Arial"/>
          <w:sz w:val="24"/>
          <w:szCs w:val="24"/>
        </w:rPr>
      </w:pPr>
      <w:r w:rsidRPr="00DC341F">
        <w:rPr>
          <w:rFonts w:ascii="Cambria" w:hAnsi="Cambria" w:cs="Arial"/>
          <w:sz w:val="24"/>
          <w:szCs w:val="24"/>
        </w:rPr>
        <w:t xml:space="preserve">Jeżeli jest to niezbędne do zapewnienia odpowiedniego przebiegu postępowania </w:t>
      </w:r>
      <w:r w:rsidRPr="00DC341F">
        <w:rPr>
          <w:rFonts w:ascii="Cambria" w:hAnsi="Cambria" w:cs="Arial"/>
          <w:sz w:val="24"/>
          <w:szCs w:val="24"/>
        </w:rPr>
        <w:br/>
        <w:t xml:space="preserve">o udzielenie zamówienia, </w:t>
      </w:r>
      <w:r w:rsidR="004C0395">
        <w:rPr>
          <w:rFonts w:ascii="Cambria" w:hAnsi="Cambria" w:cs="Arial"/>
          <w:sz w:val="24"/>
          <w:szCs w:val="24"/>
        </w:rPr>
        <w:t>Z</w:t>
      </w:r>
      <w:r w:rsidRPr="00DC341F">
        <w:rPr>
          <w:rFonts w:ascii="Cambria" w:hAnsi="Cambria" w:cs="Arial"/>
          <w:sz w:val="24"/>
          <w:szCs w:val="24"/>
        </w:rPr>
        <w:t xml:space="preserve">amawiający może na każdym etapie postępowania wezwać </w:t>
      </w:r>
      <w:r w:rsidR="004C0395">
        <w:rPr>
          <w:rFonts w:ascii="Cambria" w:hAnsi="Cambria" w:cs="Arial"/>
          <w:sz w:val="24"/>
          <w:szCs w:val="24"/>
        </w:rPr>
        <w:t>W</w:t>
      </w:r>
      <w:r w:rsidRPr="00DC341F">
        <w:rPr>
          <w:rFonts w:ascii="Cambria" w:hAnsi="Cambria" w:cs="Arial"/>
          <w:sz w:val="24"/>
          <w:szCs w:val="24"/>
        </w:rPr>
        <w:t>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0CA0B3A1" w14:textId="77777777" w:rsidR="00077F3D" w:rsidRPr="002B5ED1" w:rsidRDefault="00077F3D" w:rsidP="00E60071">
      <w:pPr>
        <w:pStyle w:val="Kolorowalistaakcent11"/>
        <w:autoSpaceDE w:val="0"/>
        <w:autoSpaceDN w:val="0"/>
        <w:adjustRightInd w:val="0"/>
        <w:spacing w:line="276" w:lineRule="auto"/>
        <w:ind w:left="709"/>
        <w:rPr>
          <w:rFonts w:ascii="Cambria" w:hAnsi="Cambria" w:cs="Arial"/>
          <w:sz w:val="10"/>
          <w:szCs w:val="10"/>
        </w:rPr>
      </w:pPr>
    </w:p>
    <w:p w14:paraId="2F310CDA" w14:textId="7B2E5882" w:rsidR="00D9784D" w:rsidRPr="006C73B4" w:rsidRDefault="004C0395" w:rsidP="00510BDA">
      <w:pPr>
        <w:pStyle w:val="Kolorowalistaakcent11"/>
        <w:numPr>
          <w:ilvl w:val="1"/>
          <w:numId w:val="29"/>
        </w:numPr>
        <w:autoSpaceDE w:val="0"/>
        <w:autoSpaceDN w:val="0"/>
        <w:adjustRightInd w:val="0"/>
        <w:spacing w:before="0" w:after="0" w:line="276" w:lineRule="auto"/>
        <w:ind w:left="709" w:hanging="709"/>
        <w:rPr>
          <w:rFonts w:ascii="Cambria" w:hAnsi="Cambria" w:cs="Arial"/>
          <w:b/>
          <w:sz w:val="24"/>
          <w:szCs w:val="24"/>
          <w:u w:val="single"/>
        </w:rPr>
      </w:pPr>
      <w:r>
        <w:rPr>
          <w:rFonts w:ascii="Cambria" w:hAnsi="Cambria" w:cs="Arial"/>
          <w:b/>
          <w:sz w:val="24"/>
          <w:szCs w:val="24"/>
          <w:u w:val="single"/>
        </w:rPr>
        <w:t>Zamawiający, zgodnie z art. 24</w:t>
      </w:r>
      <w:r w:rsidR="00D9784D" w:rsidRPr="006C73B4">
        <w:rPr>
          <w:rFonts w:ascii="Cambria" w:hAnsi="Cambria" w:cs="Arial"/>
          <w:b/>
          <w:sz w:val="24"/>
          <w:szCs w:val="24"/>
          <w:u w:val="single"/>
        </w:rPr>
        <w:t xml:space="preserve">aa ustawy Pzp, w pierwszej kolejności dokona oceny ofert, a następnie zbada czy </w:t>
      </w:r>
      <w:r>
        <w:rPr>
          <w:rFonts w:ascii="Cambria" w:hAnsi="Cambria" w:cs="Arial"/>
          <w:b/>
          <w:sz w:val="24"/>
          <w:szCs w:val="24"/>
          <w:u w:val="single"/>
        </w:rPr>
        <w:t>W</w:t>
      </w:r>
      <w:r w:rsidR="00D9784D" w:rsidRPr="006C73B4">
        <w:rPr>
          <w:rFonts w:ascii="Cambria" w:hAnsi="Cambria" w:cs="Arial"/>
          <w:b/>
          <w:sz w:val="24"/>
          <w:szCs w:val="24"/>
          <w:u w:val="single"/>
        </w:rPr>
        <w:t>ykonawca, którego oferta została oceniona jako najkorzystniejsza nie podlega wykluczeniu oraz spełnia warunki udziału w postępowaniu.</w:t>
      </w:r>
    </w:p>
    <w:p w14:paraId="07C6C431" w14:textId="77777777" w:rsidR="00D9784D" w:rsidRPr="002B5ED1" w:rsidRDefault="00D9784D" w:rsidP="00F04CC5">
      <w:pPr>
        <w:pStyle w:val="Kolorowalistaakcent11"/>
        <w:autoSpaceDE w:val="0"/>
        <w:autoSpaceDN w:val="0"/>
        <w:adjustRightInd w:val="0"/>
        <w:spacing w:before="0" w:after="0" w:line="276" w:lineRule="auto"/>
        <w:ind w:left="709"/>
        <w:rPr>
          <w:rFonts w:ascii="Cambria" w:hAnsi="Cambria" w:cs="Arial"/>
          <w:sz w:val="10"/>
          <w:szCs w:val="10"/>
        </w:rPr>
      </w:pPr>
    </w:p>
    <w:p w14:paraId="6F6139BB" w14:textId="5DB81E05" w:rsidR="00D9784D" w:rsidRPr="00DC341F" w:rsidRDefault="00D9784D" w:rsidP="00510BDA">
      <w:pPr>
        <w:pStyle w:val="Kolorowalistaakcent11"/>
        <w:numPr>
          <w:ilvl w:val="1"/>
          <w:numId w:val="29"/>
        </w:numPr>
        <w:autoSpaceDE w:val="0"/>
        <w:autoSpaceDN w:val="0"/>
        <w:adjustRightInd w:val="0"/>
        <w:spacing w:before="0" w:after="0" w:line="276" w:lineRule="auto"/>
        <w:ind w:left="709" w:hanging="709"/>
        <w:rPr>
          <w:rFonts w:ascii="Cambria" w:hAnsi="Cambria" w:cs="Arial"/>
          <w:b/>
          <w:sz w:val="24"/>
          <w:szCs w:val="24"/>
        </w:rPr>
      </w:pPr>
      <w:r w:rsidRPr="00DC341F">
        <w:rPr>
          <w:rFonts w:ascii="Cambria" w:hAnsi="Cambria" w:cs="Arial"/>
          <w:b/>
          <w:sz w:val="24"/>
          <w:szCs w:val="24"/>
        </w:rPr>
        <w:t xml:space="preserve">Na wezwanie </w:t>
      </w:r>
      <w:r w:rsidR="004C0395">
        <w:rPr>
          <w:rFonts w:ascii="Cambria" w:hAnsi="Cambria" w:cs="Arial"/>
          <w:b/>
          <w:sz w:val="24"/>
          <w:szCs w:val="24"/>
        </w:rPr>
        <w:t>Z</w:t>
      </w:r>
      <w:r w:rsidRPr="00DC341F">
        <w:rPr>
          <w:rFonts w:ascii="Cambria" w:hAnsi="Cambria" w:cs="Arial"/>
          <w:b/>
          <w:sz w:val="24"/>
          <w:szCs w:val="24"/>
        </w:rPr>
        <w:t xml:space="preserve">amawiającego </w:t>
      </w:r>
      <w:r w:rsidRPr="00DC341F">
        <w:rPr>
          <w:rFonts w:ascii="Cambria" w:hAnsi="Cambria" w:cs="Arial"/>
          <w:b/>
          <w:sz w:val="24"/>
          <w:szCs w:val="24"/>
          <w:u w:val="single"/>
        </w:rPr>
        <w:t>z art. 26 ust. 1 ustawy Pzp</w:t>
      </w:r>
      <w:r w:rsidRPr="00DC341F">
        <w:rPr>
          <w:rFonts w:ascii="Cambria" w:hAnsi="Cambria" w:cs="Arial"/>
          <w:b/>
          <w:sz w:val="24"/>
          <w:szCs w:val="24"/>
        </w:rPr>
        <w:t>, Wykonawca zobowiązany jest złożyć następujące oświadczenia lub dokumenty:</w:t>
      </w:r>
    </w:p>
    <w:p w14:paraId="7FF0A208" w14:textId="77777777" w:rsidR="00D9784D" w:rsidRPr="002B5ED1" w:rsidRDefault="00D9784D" w:rsidP="008F592E">
      <w:pPr>
        <w:pStyle w:val="Kolorowalistaakcent11"/>
        <w:autoSpaceDE w:val="0"/>
        <w:autoSpaceDN w:val="0"/>
        <w:adjustRightInd w:val="0"/>
        <w:spacing w:before="0" w:after="0" w:line="276" w:lineRule="auto"/>
        <w:ind w:left="709"/>
        <w:rPr>
          <w:rFonts w:ascii="Cambria" w:hAnsi="Cambria" w:cs="Arial"/>
          <w:sz w:val="10"/>
          <w:szCs w:val="10"/>
        </w:rPr>
      </w:pPr>
    </w:p>
    <w:p w14:paraId="4D850AB6" w14:textId="58F5480A" w:rsidR="00D9784D" w:rsidRPr="00DC341F" w:rsidRDefault="00D9784D" w:rsidP="00510BDA">
      <w:pPr>
        <w:pStyle w:val="Kolorowalistaakcent11"/>
        <w:numPr>
          <w:ilvl w:val="2"/>
          <w:numId w:val="29"/>
        </w:numPr>
        <w:autoSpaceDE w:val="0"/>
        <w:autoSpaceDN w:val="0"/>
        <w:adjustRightInd w:val="0"/>
        <w:spacing w:before="0" w:after="0" w:line="276" w:lineRule="auto"/>
        <w:ind w:left="1418" w:hanging="709"/>
        <w:rPr>
          <w:rFonts w:ascii="Cambria" w:hAnsi="Cambria" w:cs="Arial"/>
          <w:b/>
          <w:sz w:val="24"/>
          <w:szCs w:val="24"/>
        </w:rPr>
      </w:pPr>
      <w:r w:rsidRPr="00DC341F">
        <w:rPr>
          <w:rFonts w:ascii="Cambria" w:hAnsi="Cambria" w:cs="Verdana"/>
          <w:b/>
          <w:sz w:val="24"/>
          <w:szCs w:val="24"/>
        </w:rPr>
        <w:t xml:space="preserve">W celu potwierdzenia spełniania przez </w:t>
      </w:r>
      <w:r w:rsidR="004C0395">
        <w:rPr>
          <w:rFonts w:ascii="Cambria" w:hAnsi="Cambria" w:cs="Verdana"/>
          <w:b/>
          <w:sz w:val="24"/>
          <w:szCs w:val="24"/>
        </w:rPr>
        <w:t>W</w:t>
      </w:r>
      <w:r w:rsidRPr="00DC341F">
        <w:rPr>
          <w:rFonts w:ascii="Cambria" w:hAnsi="Cambria" w:cs="Verdana"/>
          <w:b/>
          <w:sz w:val="24"/>
          <w:szCs w:val="24"/>
        </w:rPr>
        <w:t xml:space="preserve">ykonawcę warunków udziału w postępowaniu, </w:t>
      </w:r>
      <w:r w:rsidRPr="00DC341F">
        <w:rPr>
          <w:rFonts w:ascii="Cambria" w:hAnsi="Cambria" w:cs="Verdana"/>
          <w:b/>
          <w:sz w:val="24"/>
          <w:szCs w:val="24"/>
          <w:u w:val="single"/>
        </w:rPr>
        <w:t>o których mowa w rozdziale 6 niniejszej SIWZ</w:t>
      </w:r>
      <w:r w:rsidRPr="00DC341F">
        <w:rPr>
          <w:rFonts w:ascii="Cambria" w:hAnsi="Cambria" w:cs="Verdana"/>
          <w:b/>
          <w:sz w:val="24"/>
          <w:szCs w:val="24"/>
        </w:rPr>
        <w:t>:</w:t>
      </w:r>
    </w:p>
    <w:p w14:paraId="1FDB80CA" w14:textId="5EE63BC1" w:rsidR="00FE02AF" w:rsidRPr="00FE02AF" w:rsidRDefault="00FE02AF" w:rsidP="00510BDA">
      <w:pPr>
        <w:pStyle w:val="Akapitzlist"/>
        <w:numPr>
          <w:ilvl w:val="0"/>
          <w:numId w:val="58"/>
        </w:numPr>
        <w:suppressAutoHyphens/>
        <w:spacing w:line="276" w:lineRule="auto"/>
        <w:ind w:left="1701" w:hanging="283"/>
        <w:contextualSpacing w:val="0"/>
        <w:rPr>
          <w:rFonts w:ascii="Cambria" w:hAnsi="Cambria" w:cs="Cambria"/>
          <w:sz w:val="24"/>
          <w:szCs w:val="24"/>
        </w:rPr>
      </w:pPr>
      <w:r w:rsidRPr="00FE02AF">
        <w:rPr>
          <w:rFonts w:ascii="Cambria" w:hAnsi="Cambria" w:cs="Arial"/>
          <w:sz w:val="24"/>
          <w:szCs w:val="24"/>
        </w:rPr>
        <w:t>odpowiednie zezwolenie na prowadzenie działalności bankowej (zezwolenie Komisji Nadzoru Finansowego na rozpoczęcie działalności bankowej, o którym mowa w art. 36 ustawy z dnia 29 sierpnia 1997 r. Prawo bankowe (t. j. Dz. U. z 201</w:t>
      </w:r>
      <w:r w:rsidR="00C070E6">
        <w:rPr>
          <w:rFonts w:ascii="Cambria" w:hAnsi="Cambria" w:cs="Arial"/>
          <w:sz w:val="24"/>
          <w:szCs w:val="24"/>
        </w:rPr>
        <w:t>9</w:t>
      </w:r>
      <w:r w:rsidRPr="00FE02AF">
        <w:rPr>
          <w:rFonts w:ascii="Cambria" w:hAnsi="Cambria" w:cs="Arial"/>
          <w:sz w:val="24"/>
          <w:szCs w:val="24"/>
        </w:rPr>
        <w:t xml:space="preserve"> r., poz. </w:t>
      </w:r>
      <w:r w:rsidR="00C070E6" w:rsidRPr="00C070E6">
        <w:rPr>
          <w:rFonts w:ascii="Cambria" w:hAnsi="Cambria" w:cs="Arial"/>
          <w:sz w:val="24"/>
          <w:szCs w:val="24"/>
        </w:rPr>
        <w:t xml:space="preserve">2357 </w:t>
      </w:r>
      <w:r w:rsidRPr="00FE02AF">
        <w:rPr>
          <w:rFonts w:ascii="Cambria" w:hAnsi="Cambria" w:cs="Arial"/>
          <w:sz w:val="24"/>
          <w:szCs w:val="24"/>
        </w:rPr>
        <w:t>z późn. zm.) lub inny odpowiedni dokument, uprawniający do prowadzenia działalności bankowej zgodnie z obowiązującym prawem.</w:t>
      </w:r>
    </w:p>
    <w:p w14:paraId="6ED4C08C" w14:textId="38BE7FD1" w:rsidR="00D9784D" w:rsidRPr="00DC341F" w:rsidRDefault="00D9784D" w:rsidP="00510BDA">
      <w:pPr>
        <w:pStyle w:val="Kolorowalistaakcent11"/>
        <w:numPr>
          <w:ilvl w:val="2"/>
          <w:numId w:val="29"/>
        </w:numPr>
        <w:autoSpaceDE w:val="0"/>
        <w:autoSpaceDN w:val="0"/>
        <w:adjustRightInd w:val="0"/>
        <w:spacing w:before="0" w:after="0" w:line="276" w:lineRule="auto"/>
        <w:ind w:left="1418" w:hanging="709"/>
        <w:rPr>
          <w:rFonts w:ascii="Cambria" w:hAnsi="Cambria" w:cs="Arial"/>
          <w:b/>
          <w:sz w:val="24"/>
          <w:szCs w:val="24"/>
        </w:rPr>
      </w:pPr>
      <w:r w:rsidRPr="00DC341F">
        <w:rPr>
          <w:rFonts w:ascii="Cambria" w:hAnsi="Cambria" w:cs="Verdana"/>
          <w:b/>
          <w:sz w:val="24"/>
          <w:szCs w:val="24"/>
        </w:rPr>
        <w:t xml:space="preserve">W celu potwierdzenia braku podstaw do wykluczenia </w:t>
      </w:r>
      <w:r w:rsidR="004C0395">
        <w:rPr>
          <w:rFonts w:ascii="Cambria" w:hAnsi="Cambria" w:cs="Verdana"/>
          <w:b/>
          <w:sz w:val="24"/>
          <w:szCs w:val="24"/>
        </w:rPr>
        <w:t>W</w:t>
      </w:r>
      <w:r w:rsidRPr="00DC341F">
        <w:rPr>
          <w:rFonts w:ascii="Cambria" w:hAnsi="Cambria" w:cs="Verdana"/>
          <w:b/>
          <w:sz w:val="24"/>
          <w:szCs w:val="24"/>
        </w:rPr>
        <w:t xml:space="preserve">ykonawcy </w:t>
      </w:r>
      <w:r w:rsidR="00BB5199">
        <w:rPr>
          <w:rFonts w:ascii="Cambria" w:hAnsi="Cambria" w:cs="Verdana"/>
          <w:b/>
          <w:sz w:val="24"/>
          <w:szCs w:val="24"/>
        </w:rPr>
        <w:br/>
      </w:r>
      <w:r w:rsidRPr="00DC341F">
        <w:rPr>
          <w:rFonts w:ascii="Cambria" w:hAnsi="Cambria" w:cs="Verdana"/>
          <w:b/>
          <w:sz w:val="24"/>
          <w:szCs w:val="24"/>
        </w:rPr>
        <w:t xml:space="preserve">z udziału w postępowaniu, </w:t>
      </w:r>
      <w:r w:rsidRPr="00DC341F">
        <w:rPr>
          <w:rFonts w:ascii="Cambria" w:hAnsi="Cambria" w:cs="Verdana"/>
          <w:b/>
          <w:sz w:val="24"/>
          <w:szCs w:val="24"/>
          <w:u w:val="single"/>
        </w:rPr>
        <w:t>o których mowa w rozdziale 7 niniejszej SIWZ</w:t>
      </w:r>
      <w:r w:rsidRPr="00DC341F">
        <w:rPr>
          <w:rFonts w:ascii="Cambria" w:hAnsi="Cambria" w:cs="Verdana"/>
          <w:b/>
          <w:sz w:val="24"/>
          <w:szCs w:val="24"/>
        </w:rPr>
        <w:t>:</w:t>
      </w:r>
    </w:p>
    <w:p w14:paraId="560D023C" w14:textId="77777777" w:rsidR="00204F68" w:rsidRPr="006E5F5C" w:rsidRDefault="00204F68" w:rsidP="00317B41">
      <w:pPr>
        <w:pStyle w:val="Akapitzlist"/>
        <w:numPr>
          <w:ilvl w:val="2"/>
          <w:numId w:val="3"/>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lastRenderedPageBreak/>
        <w:t>informacji z Krajowego Rejestru Karnego w zakresie określonym w art. 24 ust. 1 pkt 13, 14 i 21 ustawy, wystawionej nie wcześniej niż 6 miesięcy przed upływem terminu składania ofert;</w:t>
      </w:r>
    </w:p>
    <w:p w14:paraId="4C1B97C8" w14:textId="1D024F60" w:rsidR="00204F68" w:rsidRPr="006E5F5C" w:rsidRDefault="00204F68" w:rsidP="00317B41">
      <w:pPr>
        <w:pStyle w:val="Akapitzlist"/>
        <w:numPr>
          <w:ilvl w:val="2"/>
          <w:numId w:val="3"/>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zaświadczenia właściwego naczelnika urzędu skarbowego potwierdzającego, że </w:t>
      </w:r>
      <w:r w:rsidR="00771B6A">
        <w:rPr>
          <w:rFonts w:ascii="Cambria" w:hAnsi="Cambria" w:cs="Arial"/>
          <w:sz w:val="24"/>
          <w:szCs w:val="24"/>
        </w:rPr>
        <w:t>W</w:t>
      </w:r>
      <w:r w:rsidRPr="006E5F5C">
        <w:rPr>
          <w:rFonts w:ascii="Cambria" w:hAnsi="Cambria" w:cs="Arial"/>
          <w:sz w:val="24"/>
          <w:szCs w:val="24"/>
        </w:rPr>
        <w:t xml:space="preserve">ykonawca nie zalega z opłacaniem podatków, wystawionego nie wcześniej niż 3 miesiące przed upływem terminu składania ofert, lub innego dokumentu potwierdzającego, że </w:t>
      </w:r>
      <w:r w:rsidR="00771B6A">
        <w:rPr>
          <w:rFonts w:ascii="Cambria" w:hAnsi="Cambria" w:cs="Arial"/>
          <w:sz w:val="24"/>
          <w:szCs w:val="24"/>
        </w:rPr>
        <w:t>W</w:t>
      </w:r>
      <w:r w:rsidRPr="006E5F5C">
        <w:rPr>
          <w:rFonts w:ascii="Cambria" w:hAnsi="Cambria" w:cs="Arial"/>
          <w:sz w:val="24"/>
          <w:szCs w:val="24"/>
        </w:rPr>
        <w:t>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99AA148" w14:textId="7D0224EA" w:rsidR="00204F68" w:rsidRPr="006E5F5C" w:rsidRDefault="00204F68" w:rsidP="00317B41">
      <w:pPr>
        <w:pStyle w:val="Akapitzlist"/>
        <w:numPr>
          <w:ilvl w:val="2"/>
          <w:numId w:val="3"/>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zaświadczenia właściwej terenowej jednostki organizacyjnej Zakładu Ubezpieczeń Społecznych lub Kasy Rolniczego Ubezpieczenia Społecznego albo innego dokumentu potwierdzającego, że </w:t>
      </w:r>
      <w:r w:rsidR="00771B6A">
        <w:rPr>
          <w:rFonts w:ascii="Cambria" w:hAnsi="Cambria" w:cs="Arial"/>
          <w:sz w:val="24"/>
          <w:szCs w:val="24"/>
        </w:rPr>
        <w:t>W</w:t>
      </w:r>
      <w:r w:rsidRPr="006E5F5C">
        <w:rPr>
          <w:rFonts w:ascii="Cambria" w:hAnsi="Cambria" w:cs="Arial"/>
          <w:sz w:val="24"/>
          <w:szCs w:val="24"/>
        </w:rPr>
        <w:t xml:space="preserve">ykonawca nie zalega z opłacaniem składek na ubezpieczenia społeczne lub zdrowotne, wystawionego nie wcześniej niż 3 miesiące przed upływem terminu składania ofert lub innego dokumentu potwierdzającego, że </w:t>
      </w:r>
      <w:r w:rsidR="00771B6A">
        <w:rPr>
          <w:rFonts w:ascii="Cambria" w:hAnsi="Cambria" w:cs="Arial"/>
          <w:sz w:val="24"/>
          <w:szCs w:val="24"/>
        </w:rPr>
        <w:t>W</w:t>
      </w:r>
      <w:r w:rsidRPr="006E5F5C">
        <w:rPr>
          <w:rFonts w:ascii="Cambria" w:hAnsi="Cambria" w:cs="Arial"/>
          <w:sz w:val="24"/>
          <w:szCs w:val="24"/>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C2A27E4" w14:textId="5B090859" w:rsidR="00204F68" w:rsidRPr="006E5F5C" w:rsidRDefault="00204F68" w:rsidP="00317B41">
      <w:pPr>
        <w:pStyle w:val="Akapitzlist"/>
        <w:numPr>
          <w:ilvl w:val="2"/>
          <w:numId w:val="3"/>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odpisu z właściwego rejestru lub z centralnej ewidencji i informacji </w:t>
      </w:r>
      <w:r w:rsidRPr="006E5F5C">
        <w:rPr>
          <w:rFonts w:ascii="Cambria" w:hAnsi="Cambria" w:cs="Arial"/>
          <w:sz w:val="24"/>
          <w:szCs w:val="24"/>
        </w:rPr>
        <w:br/>
        <w:t xml:space="preserve">o działalności gospodarczej, jeżeli odrębne przepisy wymagają wpisu </w:t>
      </w:r>
      <w:r w:rsidRPr="006E5F5C">
        <w:rPr>
          <w:rFonts w:ascii="Cambria" w:hAnsi="Cambria" w:cs="Arial"/>
          <w:sz w:val="24"/>
          <w:szCs w:val="24"/>
        </w:rPr>
        <w:br/>
        <w:t xml:space="preserve">do rejestru lub ewidencji, w celu potwierdzenia braku podstaw </w:t>
      </w:r>
      <w:r w:rsidRPr="006E5F5C">
        <w:rPr>
          <w:rFonts w:ascii="Cambria" w:hAnsi="Cambria" w:cs="Arial"/>
          <w:sz w:val="24"/>
          <w:szCs w:val="24"/>
        </w:rPr>
        <w:br/>
        <w:t>do wykluczenia na podstawie art. 24 ust. 5 pkt. 1) ustawy</w:t>
      </w:r>
      <w:r w:rsidR="00D90692">
        <w:rPr>
          <w:rFonts w:ascii="Cambria" w:hAnsi="Cambria" w:cs="Arial"/>
          <w:sz w:val="24"/>
          <w:szCs w:val="24"/>
        </w:rPr>
        <w:t xml:space="preserve"> Pzp</w:t>
      </w:r>
      <w:r w:rsidRPr="006E5F5C">
        <w:rPr>
          <w:rFonts w:ascii="Cambria" w:hAnsi="Cambria" w:cs="Arial"/>
          <w:sz w:val="24"/>
          <w:szCs w:val="24"/>
        </w:rPr>
        <w:t>;</w:t>
      </w:r>
    </w:p>
    <w:p w14:paraId="18491C6A" w14:textId="75814F42" w:rsidR="00204F68" w:rsidRPr="006E5F5C" w:rsidRDefault="00204F68" w:rsidP="00317B41">
      <w:pPr>
        <w:pStyle w:val="Akapitzlist"/>
        <w:numPr>
          <w:ilvl w:val="2"/>
          <w:numId w:val="3"/>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oświadczenia </w:t>
      </w:r>
      <w:r w:rsidR="00771B6A">
        <w:rPr>
          <w:rFonts w:ascii="Cambria" w:hAnsi="Cambria" w:cs="Arial"/>
          <w:sz w:val="24"/>
          <w:szCs w:val="24"/>
        </w:rPr>
        <w:t>W</w:t>
      </w:r>
      <w:r w:rsidRPr="006E5F5C">
        <w:rPr>
          <w:rFonts w:ascii="Cambria" w:hAnsi="Cambria" w:cs="Arial"/>
          <w:sz w:val="24"/>
          <w:szCs w:val="24"/>
        </w:rPr>
        <w:t xml:space="preserve">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 sporządzonego według wzoru stanowiącego </w:t>
      </w:r>
      <w:r w:rsidRPr="006E5F5C">
        <w:rPr>
          <w:rFonts w:ascii="Cambria" w:hAnsi="Cambria" w:cs="Arial"/>
          <w:b/>
          <w:sz w:val="24"/>
          <w:szCs w:val="24"/>
        </w:rPr>
        <w:t xml:space="preserve">Załącznik Nr </w:t>
      </w:r>
      <w:r w:rsidR="00BC4D7E">
        <w:rPr>
          <w:rFonts w:ascii="Cambria" w:hAnsi="Cambria" w:cs="Arial"/>
          <w:b/>
          <w:sz w:val="24"/>
          <w:szCs w:val="24"/>
        </w:rPr>
        <w:t>8</w:t>
      </w:r>
      <w:r w:rsidRPr="006E5F5C">
        <w:rPr>
          <w:rFonts w:ascii="Cambria" w:hAnsi="Cambria" w:cs="Arial"/>
          <w:b/>
          <w:sz w:val="24"/>
          <w:szCs w:val="24"/>
        </w:rPr>
        <w:t xml:space="preserve"> do SIWZ</w:t>
      </w:r>
      <w:r w:rsidRPr="006E5F5C">
        <w:rPr>
          <w:rFonts w:ascii="Cambria" w:hAnsi="Cambria" w:cs="Arial"/>
          <w:sz w:val="24"/>
          <w:szCs w:val="24"/>
        </w:rPr>
        <w:t>;</w:t>
      </w:r>
    </w:p>
    <w:p w14:paraId="47D3C608" w14:textId="01C92077" w:rsidR="00204F68" w:rsidRPr="006E5F5C" w:rsidRDefault="00204F68" w:rsidP="00317B41">
      <w:pPr>
        <w:pStyle w:val="Akapitzlist"/>
        <w:numPr>
          <w:ilvl w:val="2"/>
          <w:numId w:val="3"/>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oświadczenia </w:t>
      </w:r>
      <w:r w:rsidR="00771B6A">
        <w:rPr>
          <w:rFonts w:ascii="Cambria" w:hAnsi="Cambria" w:cs="Arial"/>
          <w:sz w:val="24"/>
          <w:szCs w:val="24"/>
        </w:rPr>
        <w:t>W</w:t>
      </w:r>
      <w:r w:rsidRPr="006E5F5C">
        <w:rPr>
          <w:rFonts w:ascii="Cambria" w:hAnsi="Cambria" w:cs="Arial"/>
          <w:sz w:val="24"/>
          <w:szCs w:val="24"/>
        </w:rPr>
        <w:t xml:space="preserve">ykonawcy o braku orzeczenia wobec niego tytułem środka zapobiegawczego zakazu ubiegania się o zamówienia publiczne </w:t>
      </w:r>
      <w:r>
        <w:rPr>
          <w:rFonts w:ascii="Cambria" w:hAnsi="Cambria" w:cs="Arial"/>
          <w:sz w:val="24"/>
          <w:szCs w:val="24"/>
        </w:rPr>
        <w:br/>
      </w:r>
      <w:r w:rsidRPr="006E5F5C">
        <w:rPr>
          <w:rFonts w:ascii="Cambria" w:hAnsi="Cambria" w:cs="Arial"/>
          <w:sz w:val="24"/>
          <w:szCs w:val="24"/>
        </w:rPr>
        <w:t xml:space="preserve">- sporządzonego według wzoru stanowiącego </w:t>
      </w:r>
      <w:r w:rsidRPr="006E5F5C">
        <w:rPr>
          <w:rFonts w:ascii="Cambria" w:hAnsi="Cambria" w:cs="Arial"/>
          <w:b/>
          <w:sz w:val="24"/>
          <w:szCs w:val="24"/>
        </w:rPr>
        <w:t xml:space="preserve">Załącznik Nr </w:t>
      </w:r>
      <w:r w:rsidR="00BC4D7E">
        <w:rPr>
          <w:rFonts w:ascii="Cambria" w:hAnsi="Cambria" w:cs="Arial"/>
          <w:b/>
          <w:sz w:val="24"/>
          <w:szCs w:val="24"/>
        </w:rPr>
        <w:t>8</w:t>
      </w:r>
      <w:r w:rsidRPr="006E5F5C">
        <w:rPr>
          <w:rFonts w:ascii="Cambria" w:hAnsi="Cambria" w:cs="Arial"/>
          <w:b/>
          <w:sz w:val="24"/>
          <w:szCs w:val="24"/>
        </w:rPr>
        <w:t xml:space="preserve"> do SIWZ</w:t>
      </w:r>
      <w:r w:rsidRPr="006E5F5C">
        <w:rPr>
          <w:rFonts w:ascii="Cambria" w:hAnsi="Cambria" w:cs="Arial"/>
          <w:sz w:val="24"/>
          <w:szCs w:val="24"/>
        </w:rPr>
        <w:t>;</w:t>
      </w:r>
    </w:p>
    <w:p w14:paraId="2260EB3D" w14:textId="5A56B088" w:rsidR="00204F68" w:rsidRDefault="00204F68" w:rsidP="00317B41">
      <w:pPr>
        <w:pStyle w:val="Akapitzlist"/>
        <w:numPr>
          <w:ilvl w:val="2"/>
          <w:numId w:val="3"/>
        </w:numPr>
        <w:autoSpaceDE w:val="0"/>
        <w:autoSpaceDN w:val="0"/>
        <w:adjustRightInd w:val="0"/>
        <w:spacing w:before="0" w:after="0" w:line="276" w:lineRule="auto"/>
        <w:ind w:left="1701" w:hanging="283"/>
        <w:rPr>
          <w:rFonts w:ascii="Cambria" w:hAnsi="Cambria" w:cs="Arial"/>
          <w:sz w:val="24"/>
          <w:szCs w:val="24"/>
        </w:rPr>
      </w:pPr>
      <w:r w:rsidRPr="006E5F5C">
        <w:rPr>
          <w:rFonts w:ascii="Cambria" w:hAnsi="Cambria" w:cs="Arial"/>
          <w:sz w:val="24"/>
          <w:szCs w:val="24"/>
        </w:rPr>
        <w:t xml:space="preserve">oświadczenia </w:t>
      </w:r>
      <w:r w:rsidR="00771B6A">
        <w:rPr>
          <w:rFonts w:ascii="Cambria" w:hAnsi="Cambria" w:cs="Arial"/>
          <w:sz w:val="24"/>
          <w:szCs w:val="24"/>
        </w:rPr>
        <w:t>W</w:t>
      </w:r>
      <w:r w:rsidRPr="006E5F5C">
        <w:rPr>
          <w:rFonts w:ascii="Cambria" w:hAnsi="Cambria" w:cs="Arial"/>
          <w:sz w:val="24"/>
          <w:szCs w:val="24"/>
        </w:rPr>
        <w:t xml:space="preserve">ykonawcy o niezaleganiu z opłacaniem podatków </w:t>
      </w:r>
      <w:r w:rsidR="00E60071">
        <w:rPr>
          <w:rFonts w:ascii="Cambria" w:hAnsi="Cambria" w:cs="Arial"/>
          <w:sz w:val="24"/>
          <w:szCs w:val="24"/>
        </w:rPr>
        <w:br/>
      </w:r>
      <w:r w:rsidRPr="006E5F5C">
        <w:rPr>
          <w:rFonts w:ascii="Cambria" w:hAnsi="Cambria" w:cs="Arial"/>
          <w:sz w:val="24"/>
          <w:szCs w:val="24"/>
        </w:rPr>
        <w:t xml:space="preserve">i opłat lokalnych, o których mowa w ustawie z dnia 12 stycznia 1991 r. </w:t>
      </w:r>
      <w:r>
        <w:rPr>
          <w:rFonts w:ascii="Cambria" w:hAnsi="Cambria" w:cs="Arial"/>
          <w:sz w:val="24"/>
          <w:szCs w:val="24"/>
        </w:rPr>
        <w:br/>
      </w:r>
      <w:r w:rsidRPr="006E5F5C">
        <w:rPr>
          <w:rFonts w:ascii="Cambria" w:hAnsi="Cambria" w:cs="Arial"/>
          <w:sz w:val="24"/>
          <w:szCs w:val="24"/>
        </w:rPr>
        <w:t xml:space="preserve">o podatkach i opłatach </w:t>
      </w:r>
      <w:r w:rsidRPr="000E371E">
        <w:rPr>
          <w:rFonts w:ascii="Cambria" w:hAnsi="Cambria" w:cs="Arial"/>
          <w:sz w:val="24"/>
          <w:szCs w:val="24"/>
        </w:rPr>
        <w:t>lokalnych (Dz. U. z 201</w:t>
      </w:r>
      <w:r w:rsidR="00C070E6">
        <w:rPr>
          <w:rFonts w:ascii="Cambria" w:hAnsi="Cambria" w:cs="Arial"/>
          <w:sz w:val="24"/>
          <w:szCs w:val="24"/>
        </w:rPr>
        <w:t>9</w:t>
      </w:r>
      <w:r w:rsidRPr="000E371E">
        <w:rPr>
          <w:rFonts w:ascii="Cambria" w:hAnsi="Cambria" w:cs="Arial"/>
          <w:sz w:val="24"/>
          <w:szCs w:val="24"/>
        </w:rPr>
        <w:t xml:space="preserve"> r. poz. </w:t>
      </w:r>
      <w:r w:rsidR="00C070E6">
        <w:rPr>
          <w:rFonts w:ascii="Cambria" w:hAnsi="Cambria" w:cs="Arial"/>
          <w:sz w:val="24"/>
          <w:szCs w:val="24"/>
        </w:rPr>
        <w:t>1170</w:t>
      </w:r>
      <w:r w:rsidR="000E371E" w:rsidRPr="000E371E">
        <w:rPr>
          <w:rFonts w:ascii="Cambria" w:hAnsi="Cambria" w:cs="Arial"/>
          <w:sz w:val="24"/>
          <w:szCs w:val="24"/>
        </w:rPr>
        <w:t xml:space="preserve"> </w:t>
      </w:r>
      <w:r w:rsidR="00D90692" w:rsidRPr="000E371E">
        <w:rPr>
          <w:rFonts w:ascii="Cambria" w:hAnsi="Cambria" w:cs="Arial"/>
          <w:sz w:val="24"/>
          <w:szCs w:val="24"/>
        </w:rPr>
        <w:t>ze zm.</w:t>
      </w:r>
      <w:r w:rsidRPr="000E371E">
        <w:rPr>
          <w:rFonts w:ascii="Cambria" w:hAnsi="Cambria" w:cs="Arial"/>
          <w:sz w:val="24"/>
          <w:szCs w:val="24"/>
        </w:rPr>
        <w:t>),</w:t>
      </w:r>
      <w:r w:rsidRPr="00777F86">
        <w:rPr>
          <w:rFonts w:ascii="Cambria" w:hAnsi="Cambria" w:cs="Arial"/>
          <w:sz w:val="24"/>
          <w:szCs w:val="24"/>
        </w:rPr>
        <w:t xml:space="preserve"> zgodnie z wzorem stanowiącym z </w:t>
      </w:r>
      <w:r w:rsidRPr="00777F86">
        <w:rPr>
          <w:rFonts w:ascii="Cambria" w:hAnsi="Cambria" w:cs="Arial"/>
          <w:b/>
          <w:sz w:val="24"/>
          <w:szCs w:val="24"/>
        </w:rPr>
        <w:t xml:space="preserve">Załącznik nr </w:t>
      </w:r>
      <w:r w:rsidR="00BC4D7E">
        <w:rPr>
          <w:rFonts w:ascii="Cambria" w:hAnsi="Cambria" w:cs="Arial"/>
          <w:b/>
          <w:sz w:val="24"/>
          <w:szCs w:val="24"/>
        </w:rPr>
        <w:t>8</w:t>
      </w:r>
      <w:r w:rsidRPr="00777F86">
        <w:rPr>
          <w:rFonts w:ascii="Cambria" w:hAnsi="Cambria" w:cs="Arial"/>
          <w:b/>
          <w:sz w:val="24"/>
          <w:szCs w:val="24"/>
        </w:rPr>
        <w:t xml:space="preserve"> do SIWZ</w:t>
      </w:r>
      <w:r w:rsidR="00E60071">
        <w:rPr>
          <w:rFonts w:ascii="Cambria" w:hAnsi="Cambria" w:cs="Arial"/>
          <w:sz w:val="24"/>
          <w:szCs w:val="24"/>
        </w:rPr>
        <w:t>.</w:t>
      </w:r>
    </w:p>
    <w:p w14:paraId="1691B139" w14:textId="77777777" w:rsidR="00E60071" w:rsidRPr="002B5ED1" w:rsidRDefault="00E60071" w:rsidP="00E60071">
      <w:pPr>
        <w:pStyle w:val="Akapitzlist"/>
        <w:autoSpaceDE w:val="0"/>
        <w:autoSpaceDN w:val="0"/>
        <w:adjustRightInd w:val="0"/>
        <w:spacing w:before="0" w:after="0" w:line="276" w:lineRule="auto"/>
        <w:ind w:left="1701"/>
        <w:rPr>
          <w:rFonts w:ascii="Cambria" w:hAnsi="Cambria" w:cs="Arial"/>
          <w:sz w:val="10"/>
          <w:szCs w:val="10"/>
        </w:rPr>
      </w:pPr>
    </w:p>
    <w:p w14:paraId="06B8D16B" w14:textId="19A05460" w:rsidR="00B9093F" w:rsidRDefault="00B9093F" w:rsidP="00510BDA">
      <w:pPr>
        <w:pStyle w:val="Kolorowalistaakcent11"/>
        <w:numPr>
          <w:ilvl w:val="1"/>
          <w:numId w:val="29"/>
        </w:numPr>
        <w:autoSpaceDE w:val="0"/>
        <w:autoSpaceDN w:val="0"/>
        <w:adjustRightInd w:val="0"/>
        <w:spacing w:before="0" w:after="0" w:line="276" w:lineRule="auto"/>
        <w:ind w:left="709" w:hanging="709"/>
        <w:rPr>
          <w:rFonts w:ascii="Cambria" w:hAnsi="Cambria" w:cs="Arial"/>
          <w:sz w:val="24"/>
          <w:szCs w:val="24"/>
        </w:rPr>
      </w:pPr>
      <w:r w:rsidRPr="001E3842">
        <w:rPr>
          <w:rFonts w:ascii="Cambria" w:hAnsi="Cambria" w:cs="Arial"/>
          <w:sz w:val="24"/>
          <w:szCs w:val="24"/>
        </w:rPr>
        <w:lastRenderedPageBreak/>
        <w:t xml:space="preserve">Jeżeli oświadczenia lub inne złożone przez </w:t>
      </w:r>
      <w:r>
        <w:rPr>
          <w:rFonts w:ascii="Cambria" w:hAnsi="Cambria" w:cs="Arial"/>
          <w:sz w:val="24"/>
          <w:szCs w:val="24"/>
        </w:rPr>
        <w:t>W</w:t>
      </w:r>
      <w:r w:rsidRPr="001E3842">
        <w:rPr>
          <w:rFonts w:ascii="Cambria" w:hAnsi="Cambria" w:cs="Arial"/>
          <w:sz w:val="24"/>
          <w:szCs w:val="24"/>
        </w:rPr>
        <w:t xml:space="preserve">ykonawcę dokumenty, </w:t>
      </w:r>
      <w:r>
        <w:rPr>
          <w:rFonts w:ascii="Cambria" w:hAnsi="Cambria" w:cs="Arial"/>
          <w:sz w:val="24"/>
          <w:szCs w:val="24"/>
        </w:rPr>
        <w:br/>
      </w:r>
      <w:r w:rsidRPr="001E3842">
        <w:rPr>
          <w:rFonts w:ascii="Cambria" w:hAnsi="Cambria" w:cs="Arial"/>
          <w:sz w:val="24"/>
          <w:szCs w:val="24"/>
        </w:rPr>
        <w:t xml:space="preserve">o których mowa w pkt. </w:t>
      </w:r>
      <w:r>
        <w:rPr>
          <w:rFonts w:ascii="Cambria" w:hAnsi="Cambria" w:cs="Arial"/>
          <w:sz w:val="24"/>
          <w:szCs w:val="24"/>
        </w:rPr>
        <w:t>8</w:t>
      </w:r>
      <w:r w:rsidRPr="001E3842">
        <w:rPr>
          <w:rFonts w:ascii="Cambria" w:hAnsi="Cambria" w:cs="Arial"/>
          <w:sz w:val="24"/>
          <w:szCs w:val="24"/>
        </w:rPr>
        <w:t>.7.1</w:t>
      </w:r>
      <w:r>
        <w:rPr>
          <w:rFonts w:ascii="Cambria" w:hAnsi="Cambria" w:cs="Arial"/>
          <w:sz w:val="24"/>
          <w:szCs w:val="24"/>
        </w:rPr>
        <w:t xml:space="preserve"> SIWZ</w:t>
      </w:r>
      <w:r w:rsidRPr="001E3842">
        <w:rPr>
          <w:rFonts w:ascii="Cambria" w:hAnsi="Cambria" w:cs="Arial"/>
          <w:sz w:val="24"/>
          <w:szCs w:val="24"/>
        </w:rPr>
        <w:t xml:space="preserve"> budzą wątpliwości </w:t>
      </w:r>
      <w:r>
        <w:rPr>
          <w:rFonts w:ascii="Cambria" w:hAnsi="Cambria" w:cs="Arial"/>
          <w:sz w:val="24"/>
          <w:szCs w:val="24"/>
        </w:rPr>
        <w:t>Z</w:t>
      </w:r>
      <w:r w:rsidRPr="001E3842">
        <w:rPr>
          <w:rFonts w:ascii="Cambria" w:hAnsi="Cambria" w:cs="Arial"/>
          <w:sz w:val="24"/>
          <w:szCs w:val="24"/>
        </w:rPr>
        <w:t>amawiającego, może on zwrócić się bezpośrednio do właściwego podmiotu, na rzecz którego dostawy były wykonane, o dodatkowe informacje lub dokumenty w tym zakresie.</w:t>
      </w:r>
    </w:p>
    <w:p w14:paraId="7B469DCE" w14:textId="77777777" w:rsidR="00B9093F" w:rsidRDefault="00B9093F" w:rsidP="00510BDA">
      <w:pPr>
        <w:pStyle w:val="Kolorowalistaakcent11"/>
        <w:numPr>
          <w:ilvl w:val="1"/>
          <w:numId w:val="29"/>
        </w:numPr>
        <w:autoSpaceDE w:val="0"/>
        <w:autoSpaceDN w:val="0"/>
        <w:adjustRightInd w:val="0"/>
        <w:spacing w:before="0" w:after="0" w:line="276" w:lineRule="auto"/>
        <w:ind w:left="709" w:hanging="709"/>
        <w:rPr>
          <w:rFonts w:ascii="Cambria" w:hAnsi="Cambria" w:cs="Arial"/>
          <w:sz w:val="24"/>
          <w:szCs w:val="24"/>
        </w:rPr>
      </w:pPr>
      <w:r w:rsidRPr="00822378">
        <w:rPr>
          <w:rFonts w:ascii="Cambria" w:hAnsi="Cambria" w:cs="Arial"/>
          <w:sz w:val="24"/>
          <w:szCs w:val="24"/>
        </w:rPr>
        <w:t xml:space="preserve">Jeżeli treść informacji przekazanych przez </w:t>
      </w:r>
      <w:r>
        <w:rPr>
          <w:rFonts w:ascii="Cambria" w:hAnsi="Cambria" w:cs="Arial"/>
          <w:sz w:val="24"/>
          <w:szCs w:val="24"/>
        </w:rPr>
        <w:t>W</w:t>
      </w:r>
      <w:r w:rsidRPr="00822378">
        <w:rPr>
          <w:rFonts w:ascii="Cambria" w:hAnsi="Cambria" w:cs="Arial"/>
          <w:sz w:val="24"/>
          <w:szCs w:val="24"/>
        </w:rPr>
        <w:t xml:space="preserve">ykonawcę w jednolitym europejskim dokumencie zamówienia, o którym mowa w pkt. </w:t>
      </w:r>
      <w:r>
        <w:rPr>
          <w:rFonts w:ascii="Cambria" w:hAnsi="Cambria" w:cs="Arial"/>
          <w:sz w:val="24"/>
          <w:szCs w:val="24"/>
        </w:rPr>
        <w:t>8</w:t>
      </w:r>
      <w:r w:rsidRPr="00822378">
        <w:rPr>
          <w:rFonts w:ascii="Cambria" w:hAnsi="Cambria" w:cs="Arial"/>
          <w:sz w:val="24"/>
          <w:szCs w:val="24"/>
        </w:rPr>
        <w:t>.1-</w:t>
      </w:r>
      <w:r>
        <w:rPr>
          <w:rFonts w:ascii="Cambria" w:hAnsi="Cambria" w:cs="Arial"/>
          <w:sz w:val="24"/>
          <w:szCs w:val="24"/>
        </w:rPr>
        <w:t>8</w:t>
      </w:r>
      <w:r w:rsidRPr="00822378">
        <w:rPr>
          <w:rFonts w:ascii="Cambria" w:hAnsi="Cambria" w:cs="Arial"/>
          <w:sz w:val="24"/>
          <w:szCs w:val="24"/>
        </w:rPr>
        <w:t xml:space="preserve">.2 SIWZ, będzie odpowiadać zakresowi informacji, których </w:t>
      </w:r>
      <w:r>
        <w:rPr>
          <w:rFonts w:ascii="Cambria" w:hAnsi="Cambria" w:cs="Arial"/>
          <w:sz w:val="24"/>
          <w:szCs w:val="24"/>
        </w:rPr>
        <w:t>Z</w:t>
      </w:r>
      <w:r w:rsidRPr="00822378">
        <w:rPr>
          <w:rFonts w:ascii="Cambria" w:hAnsi="Cambria" w:cs="Arial"/>
          <w:sz w:val="24"/>
          <w:szCs w:val="24"/>
        </w:rPr>
        <w:t xml:space="preserve">amawiający wymaga poprzez żądanie dokumentów, </w:t>
      </w:r>
      <w:r>
        <w:rPr>
          <w:rFonts w:ascii="Cambria" w:hAnsi="Cambria" w:cs="Arial"/>
          <w:sz w:val="24"/>
          <w:szCs w:val="24"/>
        </w:rPr>
        <w:t>Z</w:t>
      </w:r>
      <w:r w:rsidRPr="00822378">
        <w:rPr>
          <w:rFonts w:ascii="Cambria" w:hAnsi="Cambria" w:cs="Arial"/>
          <w:sz w:val="24"/>
          <w:szCs w:val="24"/>
        </w:rPr>
        <w:t xml:space="preserve">amawiający może odstąpić od żądania tych dokumentów od </w:t>
      </w:r>
      <w:r>
        <w:rPr>
          <w:rFonts w:ascii="Cambria" w:hAnsi="Cambria" w:cs="Arial"/>
          <w:sz w:val="24"/>
          <w:szCs w:val="24"/>
        </w:rPr>
        <w:t>W</w:t>
      </w:r>
      <w:r w:rsidRPr="00822378">
        <w:rPr>
          <w:rFonts w:ascii="Cambria" w:hAnsi="Cambria" w:cs="Arial"/>
          <w:sz w:val="24"/>
          <w:szCs w:val="24"/>
        </w:rPr>
        <w:t xml:space="preserve">ykonawcy. W takim przypadku dowodem spełniania przez </w:t>
      </w:r>
      <w:r>
        <w:rPr>
          <w:rFonts w:ascii="Cambria" w:hAnsi="Cambria" w:cs="Arial"/>
          <w:sz w:val="24"/>
          <w:szCs w:val="24"/>
        </w:rPr>
        <w:t>W</w:t>
      </w:r>
      <w:r w:rsidRPr="00822378">
        <w:rPr>
          <w:rFonts w:ascii="Cambria" w:hAnsi="Cambria" w:cs="Arial"/>
          <w:sz w:val="24"/>
          <w:szCs w:val="24"/>
        </w:rPr>
        <w:t xml:space="preserve">ykonawcę warunków udziału w postępowaniu lub kryteriów selekcji oraz braku podstaw wykluczenia są odpowiednie informacje przekazane przez </w:t>
      </w:r>
      <w:r>
        <w:rPr>
          <w:rFonts w:ascii="Cambria" w:hAnsi="Cambria" w:cs="Arial"/>
          <w:sz w:val="24"/>
          <w:szCs w:val="24"/>
        </w:rPr>
        <w:t>W</w:t>
      </w:r>
      <w:r w:rsidRPr="00822378">
        <w:rPr>
          <w:rFonts w:ascii="Cambria" w:hAnsi="Cambria" w:cs="Arial"/>
          <w:sz w:val="24"/>
          <w:szCs w:val="24"/>
        </w:rPr>
        <w:t xml:space="preserve">ykonawcę lub odpowiednio przez podmioty, na których zdolnościach lub sytuacji </w:t>
      </w:r>
      <w:r>
        <w:rPr>
          <w:rFonts w:ascii="Cambria" w:hAnsi="Cambria" w:cs="Arial"/>
          <w:sz w:val="24"/>
          <w:szCs w:val="24"/>
        </w:rPr>
        <w:t>W</w:t>
      </w:r>
      <w:r w:rsidRPr="00822378">
        <w:rPr>
          <w:rFonts w:ascii="Cambria" w:hAnsi="Cambria" w:cs="Arial"/>
          <w:sz w:val="24"/>
          <w:szCs w:val="24"/>
        </w:rPr>
        <w:t>ykonawca polega na zasadach określonych w art. 22a ustawy</w:t>
      </w:r>
      <w:r>
        <w:rPr>
          <w:rFonts w:ascii="Cambria" w:hAnsi="Cambria" w:cs="Arial"/>
          <w:sz w:val="24"/>
          <w:szCs w:val="24"/>
        </w:rPr>
        <w:t xml:space="preserve"> </w:t>
      </w:r>
      <w:r w:rsidRPr="00DC341F">
        <w:rPr>
          <w:rFonts w:ascii="Cambria" w:hAnsi="Cambria" w:cs="Calibri"/>
          <w:color w:val="000000"/>
          <w:sz w:val="24"/>
          <w:szCs w:val="24"/>
        </w:rPr>
        <w:t>Pzp</w:t>
      </w:r>
      <w:r w:rsidRPr="00822378">
        <w:rPr>
          <w:rFonts w:ascii="Cambria" w:hAnsi="Cambria" w:cs="Arial"/>
          <w:sz w:val="24"/>
          <w:szCs w:val="24"/>
        </w:rPr>
        <w:t>, w jednolitym europejskim dokumencie zamówienia.</w:t>
      </w:r>
    </w:p>
    <w:p w14:paraId="5F20E0EB" w14:textId="77777777" w:rsidR="00B9093F" w:rsidRPr="00841475" w:rsidRDefault="00B9093F" w:rsidP="00510BDA">
      <w:pPr>
        <w:pStyle w:val="Kolorowalistaakcent11"/>
        <w:numPr>
          <w:ilvl w:val="1"/>
          <w:numId w:val="29"/>
        </w:numPr>
        <w:autoSpaceDE w:val="0"/>
        <w:autoSpaceDN w:val="0"/>
        <w:adjustRightInd w:val="0"/>
        <w:spacing w:line="276" w:lineRule="auto"/>
        <w:ind w:left="709" w:hanging="709"/>
        <w:rPr>
          <w:rFonts w:ascii="Cambria" w:hAnsi="Cambria" w:cs="Arial"/>
          <w:sz w:val="24"/>
          <w:szCs w:val="24"/>
        </w:rPr>
      </w:pPr>
      <w:r w:rsidRPr="00841475">
        <w:rPr>
          <w:rFonts w:ascii="Cambria" w:hAnsi="Cambria" w:cs="Arial"/>
          <w:sz w:val="24"/>
          <w:szCs w:val="24"/>
        </w:rPr>
        <w:t xml:space="preserve">Jeżeli </w:t>
      </w:r>
      <w:r>
        <w:rPr>
          <w:rFonts w:ascii="Cambria" w:hAnsi="Cambria" w:cs="Arial"/>
          <w:sz w:val="24"/>
          <w:szCs w:val="24"/>
        </w:rPr>
        <w:t>W</w:t>
      </w:r>
      <w:r w:rsidRPr="00841475">
        <w:rPr>
          <w:rFonts w:ascii="Cambria" w:hAnsi="Cambria" w:cs="Arial"/>
          <w:sz w:val="24"/>
          <w:szCs w:val="24"/>
        </w:rPr>
        <w:t>ykonawca ma siedzibę lub miejsce zamieszkania poza terytorium Rzeczypospolitej Polskiej, zamiast dokumentów, o których mowa w:</w:t>
      </w:r>
    </w:p>
    <w:p w14:paraId="0B618598" w14:textId="7B0F0552" w:rsidR="00B9093F" w:rsidRPr="00841475" w:rsidRDefault="00B9093F" w:rsidP="00510BDA">
      <w:pPr>
        <w:pStyle w:val="Kolorowalistaakcent11"/>
        <w:numPr>
          <w:ilvl w:val="0"/>
          <w:numId w:val="45"/>
        </w:numPr>
        <w:autoSpaceDE w:val="0"/>
        <w:autoSpaceDN w:val="0"/>
        <w:adjustRightInd w:val="0"/>
        <w:spacing w:line="276" w:lineRule="auto"/>
        <w:ind w:left="1134" w:hanging="425"/>
        <w:rPr>
          <w:rFonts w:ascii="Cambria" w:hAnsi="Cambria" w:cs="Arial"/>
          <w:sz w:val="24"/>
          <w:szCs w:val="24"/>
        </w:rPr>
      </w:pPr>
      <w:r w:rsidRPr="00841475">
        <w:rPr>
          <w:rFonts w:ascii="Cambria" w:hAnsi="Cambria" w:cs="Arial"/>
          <w:sz w:val="24"/>
          <w:szCs w:val="24"/>
        </w:rPr>
        <w:t xml:space="preserve">pkt. 8.7.2 lit. a) SIWZ - składa informację z odpowiedniego rejestru albo </w:t>
      </w:r>
      <w:r>
        <w:rPr>
          <w:rFonts w:ascii="Cambria" w:hAnsi="Cambria" w:cs="Arial"/>
          <w:sz w:val="24"/>
          <w:szCs w:val="24"/>
        </w:rPr>
        <w:t xml:space="preserve">                </w:t>
      </w:r>
      <w:r w:rsidRPr="00841475">
        <w:rPr>
          <w:rFonts w:ascii="Cambria" w:hAnsi="Cambria" w:cs="Arial"/>
          <w:sz w:val="24"/>
          <w:szCs w:val="24"/>
        </w:rPr>
        <w:t xml:space="preserve">w przypadku braku takiego rejestru, inny równoważny dokument wydany przez właściwy organ sądowy lub administracyjny kraju, w którym </w:t>
      </w:r>
      <w:r>
        <w:rPr>
          <w:rFonts w:ascii="Cambria" w:hAnsi="Cambria" w:cs="Arial"/>
          <w:sz w:val="24"/>
          <w:szCs w:val="24"/>
        </w:rPr>
        <w:t>W</w:t>
      </w:r>
      <w:r w:rsidRPr="00841475">
        <w:rPr>
          <w:rFonts w:ascii="Cambria" w:hAnsi="Cambria" w:cs="Arial"/>
          <w:sz w:val="24"/>
          <w:szCs w:val="24"/>
        </w:rPr>
        <w:t>ykonawca ma siedzibę lub miejsce zamieszkania lub miejsce zamieszkania ma osoba, której dotyczy informacja albo dokument, w zakresie określonym w art. 24 ust. 1 pkt 13</w:t>
      </w:r>
      <w:r>
        <w:rPr>
          <w:rFonts w:ascii="Cambria" w:hAnsi="Cambria" w:cs="Arial"/>
          <w:sz w:val="24"/>
          <w:szCs w:val="24"/>
        </w:rPr>
        <w:t>)</w:t>
      </w:r>
      <w:r w:rsidRPr="00841475">
        <w:rPr>
          <w:rFonts w:ascii="Cambria" w:hAnsi="Cambria" w:cs="Arial"/>
          <w:sz w:val="24"/>
          <w:szCs w:val="24"/>
        </w:rPr>
        <w:t>, 14</w:t>
      </w:r>
      <w:r>
        <w:rPr>
          <w:rFonts w:ascii="Cambria" w:hAnsi="Cambria" w:cs="Arial"/>
          <w:sz w:val="24"/>
          <w:szCs w:val="24"/>
        </w:rPr>
        <w:t>)</w:t>
      </w:r>
      <w:r w:rsidRPr="00841475">
        <w:rPr>
          <w:rFonts w:ascii="Cambria" w:hAnsi="Cambria" w:cs="Arial"/>
          <w:sz w:val="24"/>
          <w:szCs w:val="24"/>
        </w:rPr>
        <w:t xml:space="preserve"> i 21</w:t>
      </w:r>
      <w:r>
        <w:rPr>
          <w:rFonts w:ascii="Cambria" w:hAnsi="Cambria" w:cs="Arial"/>
          <w:sz w:val="24"/>
          <w:szCs w:val="24"/>
        </w:rPr>
        <w:t xml:space="preserve">) ustawy </w:t>
      </w:r>
      <w:r w:rsidRPr="00DC341F">
        <w:rPr>
          <w:rFonts w:ascii="Cambria" w:hAnsi="Cambria" w:cs="Calibri"/>
          <w:color w:val="000000"/>
          <w:sz w:val="24"/>
          <w:szCs w:val="24"/>
        </w:rPr>
        <w:t>Pzp</w:t>
      </w:r>
      <w:r w:rsidRPr="00841475">
        <w:rPr>
          <w:rFonts w:ascii="Cambria" w:hAnsi="Cambria" w:cs="Arial"/>
          <w:sz w:val="24"/>
          <w:szCs w:val="24"/>
        </w:rPr>
        <w:t>;</w:t>
      </w:r>
    </w:p>
    <w:p w14:paraId="374ED31D" w14:textId="77777777" w:rsidR="00B9093F" w:rsidRPr="00841475" w:rsidRDefault="00B9093F" w:rsidP="00510BDA">
      <w:pPr>
        <w:pStyle w:val="Kolorowalistaakcent11"/>
        <w:numPr>
          <w:ilvl w:val="0"/>
          <w:numId w:val="45"/>
        </w:numPr>
        <w:autoSpaceDE w:val="0"/>
        <w:autoSpaceDN w:val="0"/>
        <w:adjustRightInd w:val="0"/>
        <w:spacing w:line="276" w:lineRule="auto"/>
        <w:ind w:left="1134" w:hanging="425"/>
        <w:rPr>
          <w:rFonts w:ascii="Cambria" w:hAnsi="Cambria" w:cs="Arial"/>
          <w:sz w:val="24"/>
          <w:szCs w:val="24"/>
        </w:rPr>
      </w:pPr>
      <w:r w:rsidRPr="00841475">
        <w:rPr>
          <w:rFonts w:ascii="Cambria" w:hAnsi="Cambria" w:cs="Arial"/>
          <w:sz w:val="24"/>
          <w:szCs w:val="24"/>
        </w:rPr>
        <w:t>pkt 8.7.2 lit.</w:t>
      </w:r>
      <w:r>
        <w:rPr>
          <w:rFonts w:ascii="Cambria" w:hAnsi="Cambria" w:cs="Arial"/>
          <w:sz w:val="24"/>
          <w:szCs w:val="24"/>
        </w:rPr>
        <w:t xml:space="preserve"> </w:t>
      </w:r>
      <w:r w:rsidRPr="00841475">
        <w:rPr>
          <w:rFonts w:ascii="Cambria" w:hAnsi="Cambria" w:cs="Arial"/>
          <w:sz w:val="24"/>
          <w:szCs w:val="24"/>
        </w:rPr>
        <w:t xml:space="preserve">b) - d) </w:t>
      </w:r>
      <w:r>
        <w:rPr>
          <w:rFonts w:ascii="Cambria" w:hAnsi="Cambria" w:cs="Arial"/>
          <w:sz w:val="24"/>
          <w:szCs w:val="24"/>
        </w:rPr>
        <w:t xml:space="preserve">SIWZ - </w:t>
      </w:r>
      <w:r w:rsidRPr="00841475">
        <w:rPr>
          <w:rFonts w:ascii="Cambria" w:hAnsi="Cambria" w:cs="Arial"/>
          <w:sz w:val="24"/>
          <w:szCs w:val="24"/>
        </w:rPr>
        <w:t>składa dokument lub dokumenty wystawione w</w:t>
      </w:r>
      <w:r>
        <w:rPr>
          <w:rFonts w:ascii="Cambria" w:hAnsi="Cambria" w:cs="Arial"/>
          <w:sz w:val="24"/>
          <w:szCs w:val="24"/>
        </w:rPr>
        <w:t> </w:t>
      </w:r>
      <w:r w:rsidRPr="00841475">
        <w:rPr>
          <w:rFonts w:ascii="Cambria" w:hAnsi="Cambria" w:cs="Arial"/>
          <w:sz w:val="24"/>
          <w:szCs w:val="24"/>
        </w:rPr>
        <w:t xml:space="preserve">kraju, w którym </w:t>
      </w:r>
      <w:r>
        <w:rPr>
          <w:rFonts w:ascii="Cambria" w:hAnsi="Cambria" w:cs="Arial"/>
          <w:sz w:val="24"/>
          <w:szCs w:val="24"/>
        </w:rPr>
        <w:t xml:space="preserve">Wykonawca </w:t>
      </w:r>
      <w:r w:rsidRPr="00841475">
        <w:rPr>
          <w:rFonts w:ascii="Cambria" w:hAnsi="Cambria" w:cs="Arial"/>
          <w:sz w:val="24"/>
          <w:szCs w:val="24"/>
        </w:rPr>
        <w:t>ma siedzibę lub miejsce zamieszkania, potwierdzające odpowiednio, że:</w:t>
      </w:r>
    </w:p>
    <w:p w14:paraId="6605D088" w14:textId="7CEC6363" w:rsidR="00B9093F" w:rsidRPr="00841475" w:rsidRDefault="00B9093F" w:rsidP="00510BDA">
      <w:pPr>
        <w:pStyle w:val="Kolorowalistaakcent11"/>
        <w:numPr>
          <w:ilvl w:val="0"/>
          <w:numId w:val="46"/>
        </w:numPr>
        <w:autoSpaceDE w:val="0"/>
        <w:autoSpaceDN w:val="0"/>
        <w:adjustRightInd w:val="0"/>
        <w:spacing w:line="276" w:lineRule="auto"/>
        <w:ind w:hanging="295"/>
        <w:rPr>
          <w:rFonts w:ascii="Cambria" w:hAnsi="Cambria" w:cs="Arial"/>
          <w:sz w:val="24"/>
          <w:szCs w:val="24"/>
        </w:rPr>
      </w:pPr>
      <w:r w:rsidRPr="00841475">
        <w:rPr>
          <w:rFonts w:ascii="Cambria" w:hAnsi="Cambria" w:cs="Arial"/>
          <w:sz w:val="24"/>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t>
      </w:r>
      <w:r w:rsidR="00A74A5C">
        <w:rPr>
          <w:rFonts w:ascii="Cambria" w:hAnsi="Cambria" w:cs="Arial"/>
          <w:sz w:val="24"/>
          <w:szCs w:val="24"/>
        </w:rPr>
        <w:br/>
      </w:r>
      <w:r w:rsidRPr="00841475">
        <w:rPr>
          <w:rFonts w:ascii="Cambria" w:hAnsi="Cambria" w:cs="Arial"/>
          <w:sz w:val="24"/>
          <w:szCs w:val="24"/>
        </w:rPr>
        <w:t xml:space="preserve">w całości wykonania decyzji właściwego organu, </w:t>
      </w:r>
    </w:p>
    <w:p w14:paraId="081DD8D0" w14:textId="77777777" w:rsidR="00B9093F" w:rsidRPr="00841475" w:rsidRDefault="00B9093F" w:rsidP="00510BDA">
      <w:pPr>
        <w:pStyle w:val="Kolorowalistaakcent11"/>
        <w:numPr>
          <w:ilvl w:val="0"/>
          <w:numId w:val="46"/>
        </w:numPr>
        <w:autoSpaceDE w:val="0"/>
        <w:autoSpaceDN w:val="0"/>
        <w:adjustRightInd w:val="0"/>
        <w:spacing w:line="276" w:lineRule="auto"/>
        <w:ind w:hanging="295"/>
        <w:rPr>
          <w:rFonts w:ascii="Cambria" w:hAnsi="Cambria" w:cs="Arial"/>
          <w:sz w:val="24"/>
          <w:szCs w:val="24"/>
        </w:rPr>
      </w:pPr>
      <w:r w:rsidRPr="00841475">
        <w:rPr>
          <w:rFonts w:ascii="Cambria" w:hAnsi="Cambria" w:cs="Arial"/>
          <w:sz w:val="24"/>
          <w:szCs w:val="24"/>
        </w:rPr>
        <w:t xml:space="preserve">nie otwarto jego likwidacji ani nie ogłoszono upadłości, </w:t>
      </w:r>
    </w:p>
    <w:p w14:paraId="7C134A26" w14:textId="77777777" w:rsidR="00B9093F" w:rsidRPr="00863A35" w:rsidRDefault="00B9093F" w:rsidP="00510BDA">
      <w:pPr>
        <w:pStyle w:val="Kolorowalistaakcent11"/>
        <w:numPr>
          <w:ilvl w:val="1"/>
          <w:numId w:val="29"/>
        </w:numPr>
        <w:autoSpaceDE w:val="0"/>
        <w:autoSpaceDN w:val="0"/>
        <w:adjustRightInd w:val="0"/>
        <w:spacing w:line="276" w:lineRule="auto"/>
        <w:ind w:left="709" w:hanging="709"/>
        <w:rPr>
          <w:rFonts w:ascii="Cambria" w:hAnsi="Cambria" w:cs="Arial"/>
          <w:sz w:val="24"/>
          <w:szCs w:val="24"/>
        </w:rPr>
      </w:pPr>
      <w:r w:rsidRPr="00863A35">
        <w:rPr>
          <w:rFonts w:ascii="Cambria" w:hAnsi="Cambria" w:cs="Arial"/>
          <w:sz w:val="24"/>
          <w:szCs w:val="24"/>
        </w:rPr>
        <w:t>Dokumenty, o których mowa w pkt. 8.10 lit. a) i lit. b) tiret drugi</w:t>
      </w:r>
      <w:r>
        <w:rPr>
          <w:rFonts w:ascii="Cambria" w:hAnsi="Cambria" w:cs="Arial"/>
          <w:sz w:val="24"/>
          <w:szCs w:val="24"/>
        </w:rPr>
        <w:t xml:space="preserve"> SIWZ</w:t>
      </w:r>
      <w:r w:rsidRPr="00863A35">
        <w:rPr>
          <w:rFonts w:ascii="Cambria" w:hAnsi="Cambria" w:cs="Arial"/>
          <w:sz w:val="24"/>
          <w:szCs w:val="24"/>
        </w:rPr>
        <w:t>, powinny być wystawione nie wcześniej niż 6 miesięcy przed upływem terminu składania ofert. Dokument, o którym</w:t>
      </w:r>
      <w:r>
        <w:rPr>
          <w:rFonts w:ascii="Cambria" w:hAnsi="Cambria" w:cs="Arial"/>
          <w:sz w:val="24"/>
          <w:szCs w:val="24"/>
        </w:rPr>
        <w:t xml:space="preserve"> </w:t>
      </w:r>
      <w:r w:rsidRPr="00863A35">
        <w:rPr>
          <w:rFonts w:ascii="Cambria" w:hAnsi="Cambria" w:cs="Arial"/>
          <w:sz w:val="24"/>
          <w:szCs w:val="24"/>
        </w:rPr>
        <w:t>mowa w pkt. 8.10 lit.</w:t>
      </w:r>
      <w:r>
        <w:rPr>
          <w:rFonts w:ascii="Cambria" w:hAnsi="Cambria" w:cs="Arial"/>
          <w:sz w:val="24"/>
          <w:szCs w:val="24"/>
        </w:rPr>
        <w:t xml:space="preserve"> b) tiret pierwszy SIWZ</w:t>
      </w:r>
      <w:r w:rsidRPr="00863A35">
        <w:rPr>
          <w:rFonts w:ascii="Cambria" w:hAnsi="Cambria" w:cs="Arial"/>
          <w:sz w:val="24"/>
          <w:szCs w:val="24"/>
        </w:rPr>
        <w:t>, powinien być wystawiony nie wcześniej niż 3 miesiące przed upływem tego terminu.</w:t>
      </w:r>
    </w:p>
    <w:p w14:paraId="0B10828D" w14:textId="77B1B7DA" w:rsidR="00B9093F" w:rsidRPr="008F3DD6" w:rsidRDefault="00B9093F" w:rsidP="00510BDA">
      <w:pPr>
        <w:pStyle w:val="Akapitzlist"/>
        <w:numPr>
          <w:ilvl w:val="1"/>
          <w:numId w:val="29"/>
        </w:numPr>
        <w:autoSpaceDE w:val="0"/>
        <w:autoSpaceDN w:val="0"/>
        <w:adjustRightInd w:val="0"/>
        <w:spacing w:before="0" w:after="0" w:line="276" w:lineRule="auto"/>
        <w:ind w:left="709" w:hanging="709"/>
        <w:rPr>
          <w:rFonts w:ascii="Cambria" w:hAnsi="Cambria" w:cs="Arial"/>
          <w:sz w:val="24"/>
          <w:szCs w:val="24"/>
        </w:rPr>
      </w:pPr>
      <w:r w:rsidRPr="008F3DD6">
        <w:rPr>
          <w:rFonts w:ascii="Cambria" w:eastAsia="Times New Roman" w:hAnsi="Cambria" w:cs="Arial"/>
          <w:bCs/>
          <w:sz w:val="24"/>
          <w:szCs w:val="24"/>
          <w:lang w:eastAsia="pl-PL"/>
        </w:rPr>
        <w:t xml:space="preserve">Jeżeli w kraju, w którym </w:t>
      </w:r>
      <w:r>
        <w:rPr>
          <w:rFonts w:ascii="Cambria" w:eastAsia="Times New Roman" w:hAnsi="Cambria" w:cs="Arial"/>
          <w:bCs/>
          <w:sz w:val="24"/>
          <w:szCs w:val="24"/>
          <w:lang w:eastAsia="pl-PL"/>
        </w:rPr>
        <w:t>W</w:t>
      </w:r>
      <w:r w:rsidRPr="008F3DD6">
        <w:rPr>
          <w:rFonts w:ascii="Cambria" w:eastAsia="Times New Roman" w:hAnsi="Cambria" w:cs="Arial"/>
          <w:bCs/>
          <w:sz w:val="24"/>
          <w:szCs w:val="24"/>
          <w:lang w:eastAsia="pl-PL"/>
        </w:rPr>
        <w:t xml:space="preserve">ykonawca ma siedzibę lub miejsce zamieszkania lub miejsce zamieszkania ma osoba, której dokument dotyczy, nie wydaje się dokumentów, o których mowa w </w:t>
      </w:r>
      <w:r>
        <w:rPr>
          <w:rFonts w:ascii="Cambria" w:eastAsia="Times New Roman" w:hAnsi="Cambria" w:cs="Arial"/>
          <w:bCs/>
          <w:sz w:val="24"/>
          <w:szCs w:val="24"/>
          <w:lang w:eastAsia="pl-PL"/>
        </w:rPr>
        <w:t>pkt. 8.10 SIWZ,</w:t>
      </w:r>
      <w:r w:rsidRPr="008F3DD6">
        <w:rPr>
          <w:rFonts w:ascii="Cambria" w:eastAsia="Times New Roman" w:hAnsi="Cambria" w:cs="Arial"/>
          <w:bCs/>
          <w:sz w:val="24"/>
          <w:szCs w:val="24"/>
          <w:lang w:eastAsia="pl-PL"/>
        </w:rPr>
        <w:t xml:space="preserve"> zastępuje się je dokumentem zawierającym odpowiednio oświadczenie </w:t>
      </w:r>
      <w:r w:rsidR="002C74A9">
        <w:rPr>
          <w:rFonts w:ascii="Cambria" w:eastAsia="Times New Roman" w:hAnsi="Cambria" w:cs="Arial"/>
          <w:bCs/>
          <w:sz w:val="24"/>
          <w:szCs w:val="24"/>
          <w:lang w:eastAsia="pl-PL"/>
        </w:rPr>
        <w:t>W</w:t>
      </w:r>
      <w:r w:rsidRPr="008F3DD6">
        <w:rPr>
          <w:rFonts w:ascii="Cambria" w:eastAsia="Times New Roman" w:hAnsi="Cambria" w:cs="Arial"/>
          <w:bCs/>
          <w:sz w:val="24"/>
          <w:szCs w:val="24"/>
          <w:lang w:eastAsia="pl-PL"/>
        </w:rPr>
        <w:t xml:space="preserve">ykonawcy, </w:t>
      </w:r>
      <w:r>
        <w:rPr>
          <w:rFonts w:ascii="Cambria" w:eastAsia="Times New Roman" w:hAnsi="Cambria" w:cs="Arial"/>
          <w:bCs/>
          <w:sz w:val="24"/>
          <w:szCs w:val="24"/>
          <w:lang w:eastAsia="pl-PL"/>
        </w:rPr>
        <w:t>z</w:t>
      </w:r>
      <w:r w:rsidRPr="008F3DD6">
        <w:rPr>
          <w:rFonts w:ascii="Cambria" w:eastAsia="Times New Roman" w:hAnsi="Cambria" w:cs="Arial"/>
          <w:bCs/>
          <w:sz w:val="24"/>
          <w:szCs w:val="24"/>
          <w:lang w:eastAsia="pl-PL"/>
        </w:rPr>
        <w:t xml:space="preserve">e wskazaniem osoby albo osób uprawnionych do jego reprezentacji lub oświadczenie osoby, której dokument miał dotyczyć, złożone przed notariuszem lub przed organem </w:t>
      </w:r>
      <w:r w:rsidRPr="008F3DD6">
        <w:rPr>
          <w:rFonts w:ascii="Cambria" w:eastAsia="Times New Roman" w:hAnsi="Cambria" w:cs="Arial"/>
          <w:bCs/>
          <w:sz w:val="24"/>
          <w:szCs w:val="24"/>
          <w:lang w:eastAsia="pl-PL"/>
        </w:rPr>
        <w:lastRenderedPageBreak/>
        <w:t>sądowym, administracyjnym albo organem samorządu zawodowego lub gospodarczego właściwym ze względu na siedzibę lub miejsce zamieszkania</w:t>
      </w:r>
      <w:r>
        <w:rPr>
          <w:rFonts w:ascii="Cambria" w:eastAsia="Times New Roman" w:hAnsi="Cambria" w:cs="Arial"/>
          <w:bCs/>
          <w:sz w:val="24"/>
          <w:szCs w:val="24"/>
          <w:lang w:eastAsia="pl-PL"/>
        </w:rPr>
        <w:t xml:space="preserve"> </w:t>
      </w:r>
      <w:r w:rsidR="002C74A9">
        <w:rPr>
          <w:rFonts w:ascii="Cambria" w:eastAsia="Times New Roman" w:hAnsi="Cambria" w:cs="Arial"/>
          <w:bCs/>
          <w:sz w:val="24"/>
          <w:szCs w:val="24"/>
          <w:lang w:eastAsia="pl-PL"/>
        </w:rPr>
        <w:t>W</w:t>
      </w:r>
      <w:r w:rsidRPr="008F3DD6">
        <w:rPr>
          <w:rFonts w:ascii="Cambria" w:eastAsia="Times New Roman" w:hAnsi="Cambria" w:cs="Arial"/>
          <w:bCs/>
          <w:sz w:val="24"/>
          <w:szCs w:val="24"/>
          <w:lang w:eastAsia="pl-PL"/>
        </w:rPr>
        <w:t xml:space="preserve">ykonawcy lub miejsce zamieszkania tej osoby. Przepis </w:t>
      </w:r>
      <w:r>
        <w:rPr>
          <w:rFonts w:ascii="Cambria" w:eastAsia="Times New Roman" w:hAnsi="Cambria" w:cs="Arial"/>
          <w:bCs/>
          <w:sz w:val="24"/>
          <w:szCs w:val="24"/>
          <w:lang w:eastAsia="pl-PL"/>
        </w:rPr>
        <w:t xml:space="preserve">pkt. 8.11 SIWZ </w:t>
      </w:r>
      <w:r w:rsidRPr="008F3DD6">
        <w:rPr>
          <w:rFonts w:ascii="Cambria" w:eastAsia="Times New Roman" w:hAnsi="Cambria" w:cs="Arial"/>
          <w:bCs/>
          <w:sz w:val="24"/>
          <w:szCs w:val="24"/>
          <w:lang w:eastAsia="pl-PL"/>
        </w:rPr>
        <w:t xml:space="preserve">stosuje się. </w:t>
      </w:r>
    </w:p>
    <w:p w14:paraId="136D20AF" w14:textId="04B67954" w:rsidR="00B9093F" w:rsidRDefault="00B9093F" w:rsidP="00510BDA">
      <w:pPr>
        <w:pStyle w:val="Akapitzlist"/>
        <w:numPr>
          <w:ilvl w:val="1"/>
          <w:numId w:val="29"/>
        </w:numPr>
        <w:autoSpaceDE w:val="0"/>
        <w:autoSpaceDN w:val="0"/>
        <w:adjustRightInd w:val="0"/>
        <w:spacing w:before="0" w:after="0" w:line="276" w:lineRule="auto"/>
        <w:ind w:left="709" w:hanging="709"/>
        <w:rPr>
          <w:rFonts w:ascii="Cambria" w:hAnsi="Cambria" w:cs="Arial"/>
          <w:sz w:val="24"/>
          <w:szCs w:val="24"/>
        </w:rPr>
      </w:pPr>
      <w:r w:rsidRPr="008F3DD6">
        <w:rPr>
          <w:rFonts w:ascii="Cambria" w:hAnsi="Cambria" w:cs="Arial"/>
          <w:sz w:val="24"/>
          <w:szCs w:val="24"/>
        </w:rPr>
        <w:t xml:space="preserve">W przypadku wątpliwości co do treści dokumentu złożonego przez Wykonawcę, Zamawiający może zwrócić się do właściwych organów odpowiednio kraju, </w:t>
      </w:r>
      <w:r w:rsidR="00B77AA6">
        <w:rPr>
          <w:rFonts w:ascii="Cambria" w:hAnsi="Cambria" w:cs="Arial"/>
          <w:sz w:val="24"/>
          <w:szCs w:val="24"/>
        </w:rPr>
        <w:br/>
      </w:r>
      <w:r w:rsidRPr="008F3DD6">
        <w:rPr>
          <w:rFonts w:ascii="Cambria" w:hAnsi="Cambria" w:cs="Arial"/>
          <w:sz w:val="24"/>
          <w:szCs w:val="24"/>
        </w:rPr>
        <w:t>w którym Wykonawca ma siedzibę lub miejsce zamieszkania lub miejsce zamieszkania</w:t>
      </w:r>
      <w:r>
        <w:rPr>
          <w:rFonts w:ascii="Cambria" w:hAnsi="Cambria" w:cs="Arial"/>
          <w:sz w:val="24"/>
          <w:szCs w:val="24"/>
        </w:rPr>
        <w:t xml:space="preserve"> </w:t>
      </w:r>
      <w:r w:rsidRPr="008F3DD6">
        <w:rPr>
          <w:rFonts w:ascii="Cambria" w:hAnsi="Cambria" w:cs="Arial"/>
          <w:sz w:val="24"/>
          <w:szCs w:val="24"/>
        </w:rPr>
        <w:t>ma osoba, której dokument dotyczy, o udzielenie niezbędnych informacji dotyczących tego dokumentu.</w:t>
      </w:r>
    </w:p>
    <w:p w14:paraId="5C8B9BA9" w14:textId="4798445D" w:rsidR="00B9093F" w:rsidRDefault="00B9093F" w:rsidP="00510BDA">
      <w:pPr>
        <w:pStyle w:val="Akapitzlist"/>
        <w:numPr>
          <w:ilvl w:val="1"/>
          <w:numId w:val="29"/>
        </w:numPr>
        <w:autoSpaceDE w:val="0"/>
        <w:autoSpaceDN w:val="0"/>
        <w:adjustRightInd w:val="0"/>
        <w:spacing w:before="0" w:after="0" w:line="276" w:lineRule="auto"/>
        <w:ind w:left="709" w:hanging="709"/>
        <w:rPr>
          <w:rFonts w:ascii="Cambria" w:hAnsi="Cambria" w:cs="Arial"/>
          <w:sz w:val="24"/>
          <w:szCs w:val="24"/>
        </w:rPr>
      </w:pPr>
      <w:r w:rsidRPr="008F3DD6">
        <w:rPr>
          <w:rFonts w:ascii="Cambria" w:hAnsi="Cambria" w:cs="Arial"/>
          <w:sz w:val="24"/>
          <w:szCs w:val="24"/>
        </w:rPr>
        <w:t xml:space="preserve">Wykonawca mający siedzibę na terytorium Rzeczypospolitej Polskiej, </w:t>
      </w:r>
      <w:r w:rsidR="00F84467">
        <w:rPr>
          <w:rFonts w:ascii="Cambria" w:hAnsi="Cambria" w:cs="Arial"/>
          <w:sz w:val="24"/>
          <w:szCs w:val="24"/>
        </w:rPr>
        <w:br/>
      </w:r>
      <w:r w:rsidRPr="008F3DD6">
        <w:rPr>
          <w:rFonts w:ascii="Cambria" w:hAnsi="Cambria" w:cs="Arial"/>
          <w:sz w:val="24"/>
          <w:szCs w:val="24"/>
        </w:rPr>
        <w:t xml:space="preserve">w odniesieniu do osoby mającej miejsce zamieszkania poza terytorium Rzeczypospolitej Polskiej, której dotyczy dokument wskazany w </w:t>
      </w:r>
      <w:r w:rsidR="00947978">
        <w:rPr>
          <w:rFonts w:ascii="Cambria" w:hAnsi="Cambria" w:cs="Arial"/>
          <w:sz w:val="24"/>
          <w:szCs w:val="24"/>
        </w:rPr>
        <w:t>pkt 8.7.2 lit a)</w:t>
      </w:r>
      <w:r w:rsidRPr="008F592E">
        <w:rPr>
          <w:rFonts w:ascii="Cambria" w:hAnsi="Cambria" w:cs="Arial"/>
          <w:sz w:val="24"/>
          <w:szCs w:val="24"/>
        </w:rPr>
        <w:t xml:space="preserve"> SIWZ</w:t>
      </w:r>
      <w:r w:rsidRPr="008F3DD6">
        <w:rPr>
          <w:rFonts w:ascii="Cambria" w:hAnsi="Cambria" w:cs="Arial"/>
          <w:sz w:val="24"/>
          <w:szCs w:val="24"/>
        </w:rPr>
        <w:t>, składa dokument, o którym mowa w</w:t>
      </w:r>
      <w:r>
        <w:rPr>
          <w:rFonts w:ascii="Cambria" w:hAnsi="Cambria" w:cs="Arial"/>
          <w:sz w:val="24"/>
          <w:szCs w:val="24"/>
        </w:rPr>
        <w:t xml:space="preserve"> pkt. 8.10 lit. a) SIWZ</w:t>
      </w:r>
      <w:r w:rsidRPr="008F3DD6">
        <w:rPr>
          <w:rFonts w:ascii="Cambria" w:hAnsi="Cambria" w:cs="Arial"/>
          <w:sz w:val="24"/>
          <w:szCs w:val="24"/>
        </w:rPr>
        <w:t>, w zakresie określonym w art. 24 ust. 1 pkt 14 i 21 ustawy</w:t>
      </w:r>
      <w:r>
        <w:rPr>
          <w:rFonts w:ascii="Cambria" w:hAnsi="Cambria" w:cs="Arial"/>
          <w:sz w:val="24"/>
          <w:szCs w:val="24"/>
        </w:rPr>
        <w:t xml:space="preserve"> Pzp</w:t>
      </w:r>
      <w:r w:rsidRPr="008F3DD6">
        <w:rPr>
          <w:rFonts w:ascii="Cambria" w:hAnsi="Cambria" w:cs="Arial"/>
          <w:sz w:val="24"/>
          <w:szCs w:val="24"/>
        </w:rPr>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w:t>
      </w:r>
      <w:r>
        <w:rPr>
          <w:rFonts w:ascii="Cambria" w:hAnsi="Cambria" w:cs="Arial"/>
          <w:sz w:val="24"/>
          <w:szCs w:val="24"/>
        </w:rPr>
        <w:t xml:space="preserve"> </w:t>
      </w:r>
      <w:r w:rsidRPr="008F3DD6">
        <w:rPr>
          <w:rFonts w:ascii="Cambria" w:hAnsi="Cambria" w:cs="Arial"/>
          <w:sz w:val="24"/>
          <w:szCs w:val="24"/>
        </w:rPr>
        <w:t xml:space="preserve">zamieszkania tej osoby. Przepis </w:t>
      </w:r>
      <w:r>
        <w:rPr>
          <w:rFonts w:ascii="Cambria" w:hAnsi="Cambria" w:cs="Arial"/>
          <w:sz w:val="24"/>
          <w:szCs w:val="24"/>
        </w:rPr>
        <w:t>pkt 8.11 SIWZ</w:t>
      </w:r>
      <w:r w:rsidRPr="008F3DD6">
        <w:rPr>
          <w:rFonts w:ascii="Cambria" w:hAnsi="Cambria" w:cs="Arial"/>
          <w:sz w:val="24"/>
          <w:szCs w:val="24"/>
        </w:rPr>
        <w:t xml:space="preserve"> zdanie pierwsze stosuje się.</w:t>
      </w:r>
    </w:p>
    <w:p w14:paraId="72DF842C" w14:textId="78D5D2F1" w:rsidR="00B9093F" w:rsidRPr="006C14A6" w:rsidRDefault="00B9093F" w:rsidP="00510BDA">
      <w:pPr>
        <w:pStyle w:val="Akapitzlist"/>
        <w:numPr>
          <w:ilvl w:val="1"/>
          <w:numId w:val="29"/>
        </w:numPr>
        <w:autoSpaceDE w:val="0"/>
        <w:autoSpaceDN w:val="0"/>
        <w:adjustRightInd w:val="0"/>
        <w:spacing w:before="0" w:after="0" w:line="276" w:lineRule="auto"/>
        <w:ind w:left="709" w:hanging="709"/>
        <w:rPr>
          <w:rFonts w:ascii="Cambria" w:hAnsi="Cambria" w:cs="Arial"/>
          <w:sz w:val="24"/>
          <w:szCs w:val="24"/>
        </w:rPr>
      </w:pPr>
      <w:r w:rsidRPr="006C14A6">
        <w:rPr>
          <w:rFonts w:ascii="Cambria" w:hAnsi="Cambria" w:cs="Arial"/>
          <w:sz w:val="24"/>
          <w:szCs w:val="24"/>
        </w:rPr>
        <w:t xml:space="preserve">W przypadku wątpliwości co do treści dokumentu złożonego przez </w:t>
      </w:r>
      <w:r w:rsidR="002C74A9">
        <w:rPr>
          <w:rFonts w:ascii="Cambria" w:hAnsi="Cambria" w:cs="Arial"/>
          <w:sz w:val="24"/>
          <w:szCs w:val="24"/>
        </w:rPr>
        <w:t>W</w:t>
      </w:r>
      <w:r w:rsidRPr="006C14A6">
        <w:rPr>
          <w:rFonts w:ascii="Cambria" w:hAnsi="Cambria" w:cs="Arial"/>
          <w:sz w:val="24"/>
          <w:szCs w:val="24"/>
        </w:rPr>
        <w:t>ykonawcę, zamawiający może zwrócić się do właściwych organów kraju, w którym miejsce zamieszkania ma osoba, której dokument dotyczy, o udzielenie niezbędnych</w:t>
      </w:r>
      <w:r>
        <w:rPr>
          <w:rFonts w:ascii="Cambria" w:hAnsi="Cambria" w:cs="Arial"/>
          <w:sz w:val="24"/>
          <w:szCs w:val="24"/>
        </w:rPr>
        <w:t xml:space="preserve"> </w:t>
      </w:r>
      <w:r w:rsidRPr="006C14A6">
        <w:rPr>
          <w:rFonts w:ascii="Cambria" w:hAnsi="Cambria" w:cs="Arial"/>
          <w:sz w:val="24"/>
          <w:szCs w:val="24"/>
        </w:rPr>
        <w:t>informacji dotyczących tego dokumentu.</w:t>
      </w:r>
    </w:p>
    <w:p w14:paraId="03DE8DC4" w14:textId="77777777" w:rsidR="00B9093F" w:rsidRPr="008F592E" w:rsidRDefault="00B9093F" w:rsidP="00510BDA">
      <w:pPr>
        <w:pStyle w:val="Kolorowalistaakcent11"/>
        <w:numPr>
          <w:ilvl w:val="1"/>
          <w:numId w:val="29"/>
        </w:numPr>
        <w:autoSpaceDE w:val="0"/>
        <w:autoSpaceDN w:val="0"/>
        <w:adjustRightInd w:val="0"/>
        <w:spacing w:line="276" w:lineRule="auto"/>
        <w:ind w:left="709" w:hanging="709"/>
        <w:rPr>
          <w:rFonts w:ascii="Cambria" w:hAnsi="Cambria" w:cs="Arial"/>
          <w:sz w:val="24"/>
          <w:szCs w:val="24"/>
        </w:rPr>
      </w:pPr>
      <w:r w:rsidRPr="008F592E">
        <w:rPr>
          <w:rFonts w:ascii="Cambria" w:hAnsi="Cambria" w:cs="Arial"/>
          <w:sz w:val="24"/>
          <w:szCs w:val="24"/>
        </w:rPr>
        <w:t xml:space="preserve">W przypadku wskazania przez </w:t>
      </w:r>
      <w:r>
        <w:rPr>
          <w:rFonts w:ascii="Cambria" w:hAnsi="Cambria" w:cs="Arial"/>
          <w:sz w:val="24"/>
          <w:szCs w:val="24"/>
        </w:rPr>
        <w:t>W</w:t>
      </w:r>
      <w:r w:rsidRPr="008F592E">
        <w:rPr>
          <w:rFonts w:ascii="Cambria" w:hAnsi="Cambria" w:cs="Arial"/>
          <w:sz w:val="24"/>
          <w:szCs w:val="24"/>
        </w:rPr>
        <w:t xml:space="preserve">ykonawcę dostępności oświadczeń lub dokumentów potwierdzających spełnianie warunków udziału w postępowaniu oraz brak podstaw wykluczenia, o których mowa w Rozdziale </w:t>
      </w:r>
      <w:r>
        <w:rPr>
          <w:rFonts w:ascii="Cambria" w:hAnsi="Cambria" w:cs="Arial"/>
          <w:sz w:val="24"/>
          <w:szCs w:val="24"/>
        </w:rPr>
        <w:t>8</w:t>
      </w:r>
      <w:r w:rsidRPr="008F592E">
        <w:rPr>
          <w:rFonts w:ascii="Cambria" w:hAnsi="Cambria" w:cs="Arial"/>
          <w:sz w:val="24"/>
          <w:szCs w:val="24"/>
        </w:rPr>
        <w:t xml:space="preserve"> SIWZ w formie elektronicznej pod określonymi adresami internetowymi ogólnodostępnych </w:t>
      </w:r>
      <w:r>
        <w:rPr>
          <w:rFonts w:ascii="Cambria" w:hAnsi="Cambria" w:cs="Arial"/>
          <w:sz w:val="24"/>
          <w:szCs w:val="24"/>
        </w:rPr>
        <w:br/>
      </w:r>
      <w:r w:rsidRPr="008F592E">
        <w:rPr>
          <w:rFonts w:ascii="Cambria" w:hAnsi="Cambria" w:cs="Arial"/>
          <w:sz w:val="24"/>
          <w:szCs w:val="24"/>
        </w:rPr>
        <w:t xml:space="preserve">i bezpłatnych baz danych, </w:t>
      </w:r>
      <w:r>
        <w:rPr>
          <w:rFonts w:ascii="Cambria" w:hAnsi="Cambria" w:cs="Arial"/>
          <w:sz w:val="24"/>
          <w:szCs w:val="24"/>
        </w:rPr>
        <w:t>Z</w:t>
      </w:r>
      <w:r w:rsidRPr="008F592E">
        <w:rPr>
          <w:rFonts w:ascii="Cambria" w:hAnsi="Cambria" w:cs="Arial"/>
          <w:sz w:val="24"/>
          <w:szCs w:val="24"/>
        </w:rPr>
        <w:t xml:space="preserve">amawiający pobiera samodzielnie z tych baz danych wskazane przez </w:t>
      </w:r>
      <w:r>
        <w:rPr>
          <w:rFonts w:ascii="Cambria" w:hAnsi="Cambria" w:cs="Arial"/>
          <w:sz w:val="24"/>
          <w:szCs w:val="24"/>
        </w:rPr>
        <w:t>W</w:t>
      </w:r>
      <w:r w:rsidRPr="008F592E">
        <w:rPr>
          <w:rFonts w:ascii="Cambria" w:hAnsi="Cambria" w:cs="Arial"/>
          <w:sz w:val="24"/>
          <w:szCs w:val="24"/>
        </w:rPr>
        <w:t>ykonawcę oświadczenia lub dokumenty.</w:t>
      </w:r>
    </w:p>
    <w:p w14:paraId="2CBF3037" w14:textId="77777777" w:rsidR="00F1511C" w:rsidRDefault="00B9093F" w:rsidP="00510BDA">
      <w:pPr>
        <w:pStyle w:val="Kolorowalistaakcent11"/>
        <w:numPr>
          <w:ilvl w:val="1"/>
          <w:numId w:val="29"/>
        </w:numPr>
        <w:autoSpaceDE w:val="0"/>
        <w:autoSpaceDN w:val="0"/>
        <w:adjustRightInd w:val="0"/>
        <w:spacing w:line="276" w:lineRule="auto"/>
        <w:ind w:left="709" w:hanging="709"/>
        <w:rPr>
          <w:rFonts w:ascii="Cambria" w:hAnsi="Cambria" w:cs="Arial"/>
          <w:sz w:val="24"/>
          <w:szCs w:val="24"/>
        </w:rPr>
      </w:pPr>
      <w:r w:rsidRPr="008F592E">
        <w:rPr>
          <w:rFonts w:ascii="Cambria" w:hAnsi="Cambria" w:cs="Arial"/>
          <w:sz w:val="24"/>
          <w:szCs w:val="24"/>
        </w:rPr>
        <w:t xml:space="preserve">W przypadku wskazania przez </w:t>
      </w:r>
      <w:r>
        <w:rPr>
          <w:rFonts w:ascii="Cambria" w:hAnsi="Cambria" w:cs="Arial"/>
          <w:sz w:val="24"/>
          <w:szCs w:val="24"/>
        </w:rPr>
        <w:t>W</w:t>
      </w:r>
      <w:r w:rsidRPr="008F592E">
        <w:rPr>
          <w:rFonts w:ascii="Cambria" w:hAnsi="Cambria" w:cs="Arial"/>
          <w:sz w:val="24"/>
          <w:szCs w:val="24"/>
        </w:rPr>
        <w:t xml:space="preserve">ykonawcę oświadczeń lub dokumentów potwierdzających spełnianie warunków udziału w postępowaniu oraz brak podstaw wykluczenia, o których mowa w Rozdziale </w:t>
      </w:r>
      <w:r>
        <w:rPr>
          <w:rFonts w:ascii="Cambria" w:hAnsi="Cambria" w:cs="Arial"/>
          <w:sz w:val="24"/>
          <w:szCs w:val="24"/>
        </w:rPr>
        <w:t>8</w:t>
      </w:r>
      <w:r w:rsidRPr="008F592E">
        <w:rPr>
          <w:rFonts w:ascii="Cambria" w:hAnsi="Cambria" w:cs="Arial"/>
          <w:sz w:val="24"/>
          <w:szCs w:val="24"/>
        </w:rPr>
        <w:t xml:space="preserve"> SIWZ, które znajdują się w</w:t>
      </w:r>
      <w:r>
        <w:rPr>
          <w:rFonts w:ascii="Cambria" w:hAnsi="Cambria" w:cs="Arial"/>
          <w:sz w:val="24"/>
          <w:szCs w:val="24"/>
        </w:rPr>
        <w:t> posiadaniu Z</w:t>
      </w:r>
      <w:r w:rsidRPr="008F592E">
        <w:rPr>
          <w:rFonts w:ascii="Cambria" w:hAnsi="Cambria" w:cs="Arial"/>
          <w:sz w:val="24"/>
          <w:szCs w:val="24"/>
        </w:rPr>
        <w:t xml:space="preserve">amawiającego, w szczególności oświadczeń lub dokumentów przechowywanych przez </w:t>
      </w:r>
      <w:r>
        <w:rPr>
          <w:rFonts w:ascii="Cambria" w:hAnsi="Cambria" w:cs="Arial"/>
          <w:sz w:val="24"/>
          <w:szCs w:val="24"/>
        </w:rPr>
        <w:t>Z</w:t>
      </w:r>
      <w:r w:rsidRPr="008F592E">
        <w:rPr>
          <w:rFonts w:ascii="Cambria" w:hAnsi="Cambria" w:cs="Arial"/>
          <w:sz w:val="24"/>
          <w:szCs w:val="24"/>
        </w:rPr>
        <w:t>amawiającego zgodnie z art. 97 ust. 1 ustawy</w:t>
      </w:r>
      <w:r>
        <w:rPr>
          <w:rFonts w:ascii="Cambria" w:hAnsi="Cambria" w:cs="Arial"/>
          <w:sz w:val="24"/>
          <w:szCs w:val="24"/>
        </w:rPr>
        <w:t xml:space="preserve"> </w:t>
      </w:r>
      <w:r w:rsidRPr="00DC341F">
        <w:rPr>
          <w:rFonts w:ascii="Cambria" w:hAnsi="Cambria" w:cs="Calibri"/>
          <w:color w:val="000000"/>
          <w:sz w:val="24"/>
          <w:szCs w:val="24"/>
        </w:rPr>
        <w:t>Pzp</w:t>
      </w:r>
      <w:r w:rsidRPr="008F592E">
        <w:rPr>
          <w:rFonts w:ascii="Cambria" w:hAnsi="Cambria" w:cs="Arial"/>
          <w:sz w:val="24"/>
          <w:szCs w:val="24"/>
        </w:rPr>
        <w:t xml:space="preserve">, </w:t>
      </w:r>
      <w:r>
        <w:rPr>
          <w:rFonts w:ascii="Cambria" w:hAnsi="Cambria" w:cs="Arial"/>
          <w:sz w:val="24"/>
          <w:szCs w:val="24"/>
        </w:rPr>
        <w:t>Z</w:t>
      </w:r>
      <w:r w:rsidRPr="008F592E">
        <w:rPr>
          <w:rFonts w:ascii="Cambria" w:hAnsi="Cambria" w:cs="Arial"/>
          <w:sz w:val="24"/>
          <w:szCs w:val="24"/>
        </w:rPr>
        <w:t>amawiający w celu potwierdzenia okoliczności, o których mowa w art. 25 ust. 1 pkt. 1 i 3 ustawy</w:t>
      </w:r>
      <w:r>
        <w:rPr>
          <w:rFonts w:ascii="Cambria" w:hAnsi="Cambria" w:cs="Arial"/>
          <w:sz w:val="24"/>
          <w:szCs w:val="24"/>
        </w:rPr>
        <w:t xml:space="preserve"> </w:t>
      </w:r>
      <w:r w:rsidRPr="00DC341F">
        <w:rPr>
          <w:rFonts w:ascii="Cambria" w:hAnsi="Cambria" w:cs="Calibri"/>
          <w:color w:val="000000"/>
          <w:sz w:val="24"/>
          <w:szCs w:val="24"/>
        </w:rPr>
        <w:t>Pzp</w:t>
      </w:r>
      <w:r w:rsidRPr="008F592E">
        <w:rPr>
          <w:rFonts w:ascii="Cambria" w:hAnsi="Cambria" w:cs="Arial"/>
          <w:sz w:val="24"/>
          <w:szCs w:val="24"/>
        </w:rPr>
        <w:t>, korzysta z posiadanych</w:t>
      </w:r>
      <w:r w:rsidRPr="006C14A6">
        <w:t xml:space="preserve"> </w:t>
      </w:r>
      <w:r w:rsidRPr="006C14A6">
        <w:rPr>
          <w:rFonts w:ascii="Cambria" w:hAnsi="Cambria" w:cs="Arial"/>
          <w:sz w:val="24"/>
          <w:szCs w:val="24"/>
        </w:rPr>
        <w:t xml:space="preserve">oświadczeń lub dokumentów, </w:t>
      </w:r>
      <w:r w:rsidRPr="00BB4F0F">
        <w:rPr>
          <w:rFonts w:ascii="Cambria" w:hAnsi="Cambria" w:cs="Arial"/>
          <w:sz w:val="24"/>
          <w:szCs w:val="24"/>
          <w:u w:val="single"/>
        </w:rPr>
        <w:t>o ile są one aktualne</w:t>
      </w:r>
      <w:r w:rsidRPr="006C14A6">
        <w:rPr>
          <w:rFonts w:ascii="Cambria" w:hAnsi="Cambria" w:cs="Arial"/>
          <w:sz w:val="24"/>
          <w:szCs w:val="24"/>
        </w:rPr>
        <w:t>.</w:t>
      </w:r>
      <w:r w:rsidRPr="008F592E">
        <w:rPr>
          <w:rFonts w:ascii="Cambria" w:hAnsi="Cambria" w:cs="Arial"/>
          <w:sz w:val="24"/>
          <w:szCs w:val="24"/>
        </w:rPr>
        <w:t xml:space="preserve"> </w:t>
      </w:r>
    </w:p>
    <w:p w14:paraId="3496714E" w14:textId="488D497C" w:rsidR="00F1511C" w:rsidRPr="00F1511C" w:rsidRDefault="00F1511C" w:rsidP="00510BDA">
      <w:pPr>
        <w:pStyle w:val="Kolorowalistaakcent11"/>
        <w:numPr>
          <w:ilvl w:val="1"/>
          <w:numId w:val="29"/>
        </w:numPr>
        <w:autoSpaceDE w:val="0"/>
        <w:autoSpaceDN w:val="0"/>
        <w:adjustRightInd w:val="0"/>
        <w:spacing w:line="276" w:lineRule="auto"/>
        <w:ind w:left="709" w:hanging="709"/>
        <w:rPr>
          <w:rFonts w:asciiTheme="majorHAnsi" w:hAnsiTheme="majorHAnsi" w:cs="Arial"/>
          <w:sz w:val="24"/>
          <w:szCs w:val="24"/>
        </w:rPr>
      </w:pPr>
      <w:r w:rsidRPr="00F1511C">
        <w:rPr>
          <w:rFonts w:asciiTheme="majorHAnsi" w:hAnsiTheme="majorHAnsi"/>
          <w:sz w:val="24"/>
          <w:szCs w:val="24"/>
        </w:rPr>
        <w:t>Dokumenty</w:t>
      </w:r>
      <w:r w:rsidRPr="00F1511C">
        <w:rPr>
          <w:rFonts w:asciiTheme="majorHAnsi" w:hAnsiTheme="majorHAnsi"/>
          <w:sz w:val="24"/>
          <w:szCs w:val="24"/>
          <w:shd w:val="clear" w:color="auto" w:fill="FFFFFF"/>
        </w:rPr>
        <w:t xml:space="preserve"> </w:t>
      </w:r>
      <w:r>
        <w:rPr>
          <w:rFonts w:asciiTheme="majorHAnsi" w:hAnsiTheme="majorHAnsi"/>
          <w:sz w:val="24"/>
          <w:szCs w:val="24"/>
          <w:shd w:val="clear" w:color="auto" w:fill="FFFFFF"/>
        </w:rPr>
        <w:t>i</w:t>
      </w:r>
      <w:r w:rsidRPr="00F1511C">
        <w:rPr>
          <w:rFonts w:asciiTheme="majorHAnsi" w:hAnsiTheme="majorHAnsi"/>
          <w:sz w:val="24"/>
          <w:szCs w:val="24"/>
          <w:shd w:val="clear" w:color="auto" w:fill="FFFFFF"/>
        </w:rPr>
        <w:t xml:space="preserve"> oświadczenia, o których mowa w </w:t>
      </w:r>
      <w:r>
        <w:rPr>
          <w:rFonts w:asciiTheme="majorHAnsi" w:hAnsiTheme="majorHAnsi"/>
          <w:sz w:val="24"/>
          <w:szCs w:val="24"/>
          <w:shd w:val="clear" w:color="auto" w:fill="FFFFFF"/>
        </w:rPr>
        <w:t xml:space="preserve">pkt 8.7.1 – 8.7.3 </w:t>
      </w:r>
      <w:r w:rsidRPr="00F1511C">
        <w:rPr>
          <w:rFonts w:asciiTheme="majorHAnsi" w:hAnsiTheme="majorHAnsi"/>
          <w:sz w:val="24"/>
          <w:szCs w:val="24"/>
          <w:shd w:val="clear" w:color="auto" w:fill="FFFFFF"/>
        </w:rPr>
        <w:t xml:space="preserve">składane są </w:t>
      </w:r>
      <w:r w:rsidR="00651179">
        <w:rPr>
          <w:rFonts w:asciiTheme="majorHAnsi" w:hAnsiTheme="majorHAnsi"/>
          <w:sz w:val="24"/>
          <w:szCs w:val="24"/>
          <w:shd w:val="clear" w:color="auto" w:fill="FFFFFF"/>
        </w:rPr>
        <w:br/>
      </w:r>
      <w:r w:rsidRPr="00F1511C">
        <w:rPr>
          <w:rFonts w:asciiTheme="majorHAnsi" w:hAnsiTheme="majorHAnsi"/>
          <w:sz w:val="24"/>
          <w:szCs w:val="24"/>
          <w:shd w:val="clear" w:color="auto" w:fill="FFFFFF"/>
        </w:rPr>
        <w:t>w oryginale w postaci dokumentu elektronicznego lub w elektronicznej kopii dokumentu lub oświadczenia poświadczonej za zgodność z oryginałem.</w:t>
      </w:r>
    </w:p>
    <w:p w14:paraId="375CD06E" w14:textId="7BA9CF46" w:rsidR="00F1511C" w:rsidRPr="00F1511C" w:rsidRDefault="00F1511C" w:rsidP="00510BDA">
      <w:pPr>
        <w:pStyle w:val="Kolorowalistaakcent11"/>
        <w:numPr>
          <w:ilvl w:val="1"/>
          <w:numId w:val="29"/>
        </w:numPr>
        <w:autoSpaceDE w:val="0"/>
        <w:autoSpaceDN w:val="0"/>
        <w:adjustRightInd w:val="0"/>
        <w:spacing w:line="276" w:lineRule="auto"/>
        <w:ind w:left="709" w:hanging="709"/>
        <w:rPr>
          <w:rFonts w:asciiTheme="majorHAnsi" w:hAnsiTheme="majorHAnsi" w:cs="Arial"/>
          <w:sz w:val="24"/>
          <w:szCs w:val="24"/>
        </w:rPr>
      </w:pPr>
      <w:r w:rsidRPr="00F1511C">
        <w:rPr>
          <w:rFonts w:asciiTheme="majorHAnsi" w:hAnsiTheme="majorHAnsi" w:cs="Arial"/>
          <w:sz w:val="24"/>
          <w:szCs w:val="24"/>
        </w:rPr>
        <w:t xml:space="preserve">Poświadczenia za zgodność z oryginałem dokonuje odpowiednio </w:t>
      </w:r>
      <w:r w:rsidR="00651179">
        <w:rPr>
          <w:rFonts w:asciiTheme="majorHAnsi" w:hAnsiTheme="majorHAnsi" w:cs="Arial"/>
          <w:sz w:val="24"/>
          <w:szCs w:val="24"/>
        </w:rPr>
        <w:t>W</w:t>
      </w:r>
      <w:r w:rsidRPr="00F1511C">
        <w:rPr>
          <w:rFonts w:asciiTheme="majorHAnsi" w:hAnsiTheme="majorHAnsi" w:cs="Arial"/>
          <w:sz w:val="24"/>
          <w:szCs w:val="24"/>
        </w:rPr>
        <w:t xml:space="preserve">ykonawca, podmiot, na którego zdolnościach lub sytuacji polega </w:t>
      </w:r>
      <w:r w:rsidR="00651179">
        <w:rPr>
          <w:rFonts w:asciiTheme="majorHAnsi" w:hAnsiTheme="majorHAnsi" w:cs="Arial"/>
          <w:sz w:val="24"/>
          <w:szCs w:val="24"/>
        </w:rPr>
        <w:t>W</w:t>
      </w:r>
      <w:r w:rsidRPr="00F1511C">
        <w:rPr>
          <w:rFonts w:asciiTheme="majorHAnsi" w:hAnsiTheme="majorHAnsi" w:cs="Arial"/>
          <w:sz w:val="24"/>
          <w:szCs w:val="24"/>
        </w:rPr>
        <w:t xml:space="preserve">ykonawca, </w:t>
      </w:r>
      <w:r w:rsidR="00651179">
        <w:rPr>
          <w:rFonts w:asciiTheme="majorHAnsi" w:hAnsiTheme="majorHAnsi" w:cs="Arial"/>
          <w:sz w:val="24"/>
          <w:szCs w:val="24"/>
        </w:rPr>
        <w:t>W</w:t>
      </w:r>
      <w:r w:rsidRPr="00F1511C">
        <w:rPr>
          <w:rFonts w:asciiTheme="majorHAnsi" w:hAnsiTheme="majorHAnsi" w:cs="Arial"/>
          <w:sz w:val="24"/>
          <w:szCs w:val="24"/>
        </w:rPr>
        <w:t>ykonawcy wspólnie ubiegający się o ud</w:t>
      </w:r>
      <w:r w:rsidR="00651179">
        <w:rPr>
          <w:rFonts w:asciiTheme="majorHAnsi" w:hAnsiTheme="majorHAnsi" w:cs="Arial"/>
          <w:sz w:val="24"/>
          <w:szCs w:val="24"/>
        </w:rPr>
        <w:t xml:space="preserve">zielenie zamówienia publicznego </w:t>
      </w:r>
      <w:r w:rsidRPr="00F1511C">
        <w:rPr>
          <w:rFonts w:asciiTheme="majorHAnsi" w:hAnsiTheme="majorHAnsi" w:cs="Arial"/>
          <w:sz w:val="24"/>
          <w:szCs w:val="24"/>
        </w:rPr>
        <w:t xml:space="preserve">albo </w:t>
      </w:r>
      <w:r w:rsidR="002C74A9">
        <w:rPr>
          <w:rFonts w:asciiTheme="majorHAnsi" w:hAnsiTheme="majorHAnsi" w:cs="Arial"/>
          <w:sz w:val="24"/>
          <w:szCs w:val="24"/>
        </w:rPr>
        <w:lastRenderedPageBreak/>
        <w:t>P</w:t>
      </w:r>
      <w:r w:rsidRPr="00F1511C">
        <w:rPr>
          <w:rFonts w:asciiTheme="majorHAnsi" w:hAnsiTheme="majorHAnsi" w:cs="Arial"/>
          <w:sz w:val="24"/>
          <w:szCs w:val="24"/>
        </w:rPr>
        <w:t>odwykonawca, w zakresie dokumentów lub oświadczeń, które każdego z nich dotyczą.</w:t>
      </w:r>
    </w:p>
    <w:p w14:paraId="5ED78549" w14:textId="77777777" w:rsidR="00F1511C" w:rsidRPr="00F1511C" w:rsidRDefault="00F1511C" w:rsidP="00510BDA">
      <w:pPr>
        <w:pStyle w:val="Kolorowalistaakcent11"/>
        <w:numPr>
          <w:ilvl w:val="1"/>
          <w:numId w:val="29"/>
        </w:numPr>
        <w:autoSpaceDE w:val="0"/>
        <w:autoSpaceDN w:val="0"/>
        <w:adjustRightInd w:val="0"/>
        <w:spacing w:line="276" w:lineRule="auto"/>
        <w:ind w:left="709" w:hanging="709"/>
        <w:rPr>
          <w:rFonts w:asciiTheme="majorHAnsi" w:hAnsiTheme="majorHAnsi" w:cs="Arial"/>
          <w:sz w:val="24"/>
          <w:szCs w:val="24"/>
        </w:rPr>
      </w:pPr>
      <w:r w:rsidRPr="00F1511C">
        <w:rPr>
          <w:rFonts w:asciiTheme="majorHAnsi" w:hAnsiTheme="majorHAnsi" w:cs="Arial"/>
          <w:sz w:val="24"/>
          <w:szCs w:val="24"/>
        </w:rPr>
        <w:t>Poświadczenie za zgodność z oryginałem elektronicznej kopii dokumentu lub oświadczenia, o której mowa powyżej, następuje przy użyciu kwalifikowanego podpisu elektronicznego.</w:t>
      </w:r>
    </w:p>
    <w:p w14:paraId="1DD1B98D" w14:textId="3CC54FB1" w:rsidR="00F1511C" w:rsidRDefault="00F1511C" w:rsidP="00510BDA">
      <w:pPr>
        <w:pStyle w:val="Kolorowalistaakcent11"/>
        <w:numPr>
          <w:ilvl w:val="1"/>
          <w:numId w:val="29"/>
        </w:numPr>
        <w:autoSpaceDE w:val="0"/>
        <w:autoSpaceDN w:val="0"/>
        <w:adjustRightInd w:val="0"/>
        <w:spacing w:line="276" w:lineRule="auto"/>
        <w:ind w:left="709" w:hanging="709"/>
        <w:rPr>
          <w:rFonts w:asciiTheme="majorHAnsi" w:hAnsiTheme="majorHAnsi" w:cs="Arial"/>
          <w:sz w:val="24"/>
          <w:szCs w:val="24"/>
        </w:rPr>
      </w:pPr>
      <w:r w:rsidRPr="00F1511C">
        <w:rPr>
          <w:rFonts w:asciiTheme="majorHAnsi" w:hAnsiTheme="majorHAnsi" w:cs="Arial"/>
          <w:sz w:val="24"/>
          <w:szCs w:val="24"/>
        </w:rPr>
        <w:t xml:space="preserve">Dokumenty lub oświadczenia sporządzone w języku obcym są składane wraz </w:t>
      </w:r>
      <w:r w:rsidR="00651179">
        <w:rPr>
          <w:rFonts w:asciiTheme="majorHAnsi" w:hAnsiTheme="majorHAnsi" w:cs="Arial"/>
          <w:sz w:val="24"/>
          <w:szCs w:val="24"/>
        </w:rPr>
        <w:br/>
      </w:r>
      <w:r w:rsidRPr="00F1511C">
        <w:rPr>
          <w:rFonts w:asciiTheme="majorHAnsi" w:hAnsiTheme="majorHAnsi" w:cs="Arial"/>
          <w:sz w:val="24"/>
          <w:szCs w:val="24"/>
        </w:rPr>
        <w:t>z tłumaczeniem na język polski</w:t>
      </w:r>
      <w:r w:rsidR="00651179">
        <w:rPr>
          <w:rFonts w:asciiTheme="majorHAnsi" w:hAnsiTheme="majorHAnsi" w:cs="Arial"/>
          <w:sz w:val="24"/>
          <w:szCs w:val="24"/>
        </w:rPr>
        <w:t>.</w:t>
      </w:r>
    </w:p>
    <w:p w14:paraId="404CB83C" w14:textId="77777777" w:rsidR="00840933" w:rsidRPr="009776ED" w:rsidRDefault="00840933" w:rsidP="00840933">
      <w:pPr>
        <w:pStyle w:val="Kolorowalistaakcent11"/>
        <w:autoSpaceDE w:val="0"/>
        <w:autoSpaceDN w:val="0"/>
        <w:adjustRightInd w:val="0"/>
        <w:spacing w:line="276" w:lineRule="auto"/>
        <w:ind w:left="709"/>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DC341F" w14:paraId="3ED219C9" w14:textId="77777777" w:rsidTr="00DE5808">
        <w:trPr>
          <w:jc w:val="center"/>
        </w:trPr>
        <w:tc>
          <w:tcPr>
            <w:tcW w:w="9060" w:type="dxa"/>
            <w:tcBorders>
              <w:bottom w:val="single" w:sz="4" w:space="0" w:color="auto"/>
            </w:tcBorders>
          </w:tcPr>
          <w:p w14:paraId="4CBD9B87" w14:textId="752A3DAF" w:rsidR="00D9784D" w:rsidRPr="00DC341F" w:rsidRDefault="00D9784D" w:rsidP="00DE5808">
            <w:pPr>
              <w:suppressAutoHyphens/>
              <w:spacing w:line="276" w:lineRule="auto"/>
              <w:contextualSpacing/>
              <w:jc w:val="center"/>
              <w:textAlignment w:val="baseline"/>
              <w:rPr>
                <w:rFonts w:ascii="Cambria" w:hAnsi="Cambria"/>
                <w:sz w:val="26"/>
                <w:szCs w:val="26"/>
              </w:rPr>
            </w:pPr>
            <w:r w:rsidRPr="00DC341F">
              <w:rPr>
                <w:rFonts w:ascii="Cambria" w:hAnsi="Cambria"/>
                <w:sz w:val="26"/>
                <w:szCs w:val="26"/>
              </w:rPr>
              <w:t>Rozdział 9</w:t>
            </w:r>
          </w:p>
          <w:p w14:paraId="210458DF" w14:textId="7AB705B8" w:rsidR="00D9784D" w:rsidRPr="00DC341F" w:rsidRDefault="00D9784D" w:rsidP="004F7991">
            <w:pPr>
              <w:suppressAutoHyphens/>
              <w:spacing w:line="276" w:lineRule="auto"/>
              <w:contextualSpacing/>
              <w:jc w:val="center"/>
              <w:textAlignment w:val="baseline"/>
              <w:rPr>
                <w:rFonts w:ascii="Cambria" w:hAnsi="Cambria"/>
              </w:rPr>
            </w:pPr>
            <w:r w:rsidRPr="00DC341F">
              <w:rPr>
                <w:rFonts w:ascii="Cambria" w:hAnsi="Cambria"/>
                <w:b/>
                <w:sz w:val="26"/>
                <w:szCs w:val="26"/>
              </w:rPr>
              <w:t>INFORMACJA DLA WYKONAWCÓW ZAMIERZAJĄCYCH POWIERZYĆ WYKONANIE CZĘŚCI ZAMÓWIENIA PODWYKONAWCOM</w:t>
            </w:r>
          </w:p>
        </w:tc>
      </w:tr>
    </w:tbl>
    <w:p w14:paraId="5A6360D3" w14:textId="77777777" w:rsidR="004F7991" w:rsidRDefault="004F7991" w:rsidP="004F7991">
      <w:pPr>
        <w:autoSpaceDE w:val="0"/>
        <w:autoSpaceDN w:val="0"/>
        <w:adjustRightInd w:val="0"/>
        <w:spacing w:line="276" w:lineRule="auto"/>
        <w:jc w:val="both"/>
        <w:rPr>
          <w:rFonts w:ascii="Cambria" w:hAnsi="Cambria" w:cs="Helvetica"/>
          <w:bCs/>
        </w:rPr>
      </w:pPr>
    </w:p>
    <w:p w14:paraId="1550CEE3" w14:textId="565BBFBA" w:rsidR="00D9784D" w:rsidRPr="00DC341F" w:rsidRDefault="00D9784D" w:rsidP="004F7991">
      <w:pPr>
        <w:autoSpaceDE w:val="0"/>
        <w:autoSpaceDN w:val="0"/>
        <w:adjustRightInd w:val="0"/>
        <w:spacing w:line="276" w:lineRule="auto"/>
        <w:jc w:val="both"/>
        <w:rPr>
          <w:rFonts w:ascii="Cambria" w:hAnsi="Cambria" w:cs="Arial"/>
        </w:rPr>
      </w:pPr>
      <w:r w:rsidRPr="00DC341F">
        <w:rPr>
          <w:rFonts w:ascii="Cambria" w:hAnsi="Cambria" w:cs="Helvetica"/>
          <w:bCs/>
        </w:rPr>
        <w:t xml:space="preserve">Wykonawca, który zamierza powierzyć wykonanie części zamówienia </w:t>
      </w:r>
      <w:r w:rsidR="002C74A9">
        <w:rPr>
          <w:rFonts w:ascii="Cambria" w:hAnsi="Cambria" w:cs="Helvetica"/>
          <w:bCs/>
        </w:rPr>
        <w:t>P</w:t>
      </w:r>
      <w:r w:rsidRPr="00DC341F">
        <w:rPr>
          <w:rFonts w:ascii="Cambria" w:hAnsi="Cambria" w:cs="Helvetica"/>
          <w:bCs/>
        </w:rPr>
        <w:t xml:space="preserve">odwykonawcom, na </w:t>
      </w:r>
      <w:r w:rsidRPr="00DC341F">
        <w:rPr>
          <w:rFonts w:ascii="Cambria" w:hAnsi="Cambria" w:cs="Helvetica"/>
          <w:bCs/>
          <w:u w:val="single"/>
        </w:rPr>
        <w:t>etapie postępowania o udzielenia zamówienia publicznego</w:t>
      </w:r>
      <w:r w:rsidRPr="00DC341F">
        <w:rPr>
          <w:rFonts w:ascii="Cambria" w:hAnsi="Cambria" w:cs="Helvetica"/>
          <w:bCs/>
        </w:rPr>
        <w:t xml:space="preserve">: </w:t>
      </w:r>
    </w:p>
    <w:p w14:paraId="581DA997" w14:textId="3909D184" w:rsidR="00D9784D" w:rsidRPr="00DC341F" w:rsidRDefault="00D9784D" w:rsidP="004F7991">
      <w:pPr>
        <w:pStyle w:val="Akapitzlist"/>
        <w:numPr>
          <w:ilvl w:val="0"/>
          <w:numId w:val="21"/>
        </w:numPr>
        <w:autoSpaceDE w:val="0"/>
        <w:autoSpaceDN w:val="0"/>
        <w:adjustRightInd w:val="0"/>
        <w:spacing w:line="276" w:lineRule="auto"/>
        <w:ind w:left="284" w:hanging="284"/>
        <w:rPr>
          <w:rFonts w:ascii="Cambria" w:hAnsi="Cambria" w:cs="Arial"/>
          <w:sz w:val="24"/>
          <w:szCs w:val="24"/>
        </w:rPr>
      </w:pPr>
      <w:r w:rsidRPr="00DC341F">
        <w:rPr>
          <w:rFonts w:ascii="Cambria" w:hAnsi="Cambria" w:cs="Helvetica"/>
          <w:bCs/>
          <w:sz w:val="24"/>
          <w:szCs w:val="24"/>
          <w:u w:val="single"/>
        </w:rPr>
        <w:t>jest zobowiązany</w:t>
      </w:r>
      <w:r w:rsidRPr="00DC341F">
        <w:rPr>
          <w:rFonts w:ascii="Cambria" w:hAnsi="Cambria" w:cs="Helvetica"/>
          <w:bCs/>
          <w:sz w:val="24"/>
          <w:szCs w:val="24"/>
        </w:rPr>
        <w:t xml:space="preserve"> wypełnić część II sekcja D JEDZ</w:t>
      </w:r>
      <w:r w:rsidR="00651179">
        <w:rPr>
          <w:rFonts w:ascii="Cambria" w:hAnsi="Cambria" w:cs="Helvetica"/>
          <w:bCs/>
          <w:sz w:val="24"/>
          <w:szCs w:val="24"/>
        </w:rPr>
        <w:t xml:space="preserve"> </w:t>
      </w:r>
      <w:r w:rsidRPr="00DC341F">
        <w:rPr>
          <w:rFonts w:ascii="Cambria" w:hAnsi="Cambria" w:cs="Helvetica"/>
          <w:bCs/>
          <w:sz w:val="24"/>
          <w:szCs w:val="24"/>
        </w:rPr>
        <w:t>oraz o ile jest to wiadome, podać firmy podwykonawców,</w:t>
      </w:r>
    </w:p>
    <w:p w14:paraId="04FFD881" w14:textId="123299BF" w:rsidR="00D9784D" w:rsidRPr="00DC341F" w:rsidRDefault="00D9784D" w:rsidP="004F7991">
      <w:pPr>
        <w:pStyle w:val="Akapitzlist"/>
        <w:numPr>
          <w:ilvl w:val="0"/>
          <w:numId w:val="21"/>
        </w:numPr>
        <w:autoSpaceDE w:val="0"/>
        <w:autoSpaceDN w:val="0"/>
        <w:adjustRightInd w:val="0"/>
        <w:spacing w:line="276" w:lineRule="auto"/>
        <w:ind w:left="284" w:hanging="284"/>
        <w:rPr>
          <w:rFonts w:ascii="Cambria" w:hAnsi="Cambria" w:cs="Arial"/>
          <w:sz w:val="24"/>
          <w:szCs w:val="24"/>
        </w:rPr>
      </w:pPr>
      <w:r w:rsidRPr="00DC341F">
        <w:rPr>
          <w:rFonts w:ascii="Cambria" w:hAnsi="Cambria" w:cs="Arial"/>
          <w:sz w:val="24"/>
          <w:szCs w:val="24"/>
          <w:u w:val="single"/>
        </w:rPr>
        <w:t>nie jest zobowiązany</w:t>
      </w:r>
      <w:r w:rsidRPr="00DC341F">
        <w:rPr>
          <w:rFonts w:ascii="Cambria" w:hAnsi="Cambria" w:cs="Arial"/>
          <w:sz w:val="24"/>
          <w:szCs w:val="24"/>
        </w:rPr>
        <w:t xml:space="preserve"> do przedstawienia dla każdego </w:t>
      </w:r>
      <w:r w:rsidR="002C74A9">
        <w:rPr>
          <w:rFonts w:ascii="Cambria" w:hAnsi="Cambria" w:cs="Arial"/>
          <w:sz w:val="24"/>
          <w:szCs w:val="24"/>
        </w:rPr>
        <w:t>P</w:t>
      </w:r>
      <w:r w:rsidRPr="00DC341F">
        <w:rPr>
          <w:rFonts w:ascii="Cambria" w:hAnsi="Cambria" w:cs="Arial"/>
          <w:sz w:val="24"/>
          <w:szCs w:val="24"/>
        </w:rPr>
        <w:t xml:space="preserve">odwykonawcy informacji wymaganych w części II sekcja A i B oraz części III JEDZ, </w:t>
      </w:r>
      <w:r w:rsidRPr="00DC341F">
        <w:rPr>
          <w:rFonts w:ascii="Cambria" w:hAnsi="Cambria"/>
          <w:sz w:val="24"/>
          <w:szCs w:val="24"/>
          <w:shd w:val="clear" w:color="auto" w:fill="FFFFFF"/>
        </w:rPr>
        <w:t>(</w:t>
      </w:r>
      <w:r w:rsidR="00651179">
        <w:rPr>
          <w:rFonts w:ascii="Cambria" w:hAnsi="Cambria"/>
          <w:sz w:val="24"/>
          <w:szCs w:val="24"/>
          <w:shd w:val="clear" w:color="auto" w:fill="FFFFFF"/>
        </w:rPr>
        <w:t>Z</w:t>
      </w:r>
      <w:r w:rsidRPr="00DC341F">
        <w:rPr>
          <w:rFonts w:ascii="Cambria" w:hAnsi="Cambria"/>
          <w:sz w:val="24"/>
          <w:szCs w:val="24"/>
          <w:shd w:val="clear" w:color="auto" w:fill="FFFFFF"/>
        </w:rPr>
        <w:t xml:space="preserve">amawiający nie żąda </w:t>
      </w:r>
      <w:r w:rsidR="001A2505">
        <w:rPr>
          <w:rFonts w:ascii="Cambria" w:hAnsi="Cambria"/>
          <w:sz w:val="24"/>
          <w:szCs w:val="24"/>
          <w:shd w:val="clear" w:color="auto" w:fill="FFFFFF"/>
        </w:rPr>
        <w:t xml:space="preserve">także </w:t>
      </w:r>
      <w:r w:rsidRPr="00DC341F">
        <w:rPr>
          <w:rFonts w:ascii="Cambria" w:hAnsi="Cambria"/>
          <w:sz w:val="24"/>
          <w:szCs w:val="24"/>
          <w:shd w:val="clear" w:color="auto" w:fill="FFFFFF"/>
        </w:rPr>
        <w:t>złożenia dokumentów wskazanych w pkt 8.7.2 SIWZ wobec podwykonawców wskazanych w części II sekcji D JEDZ)</w:t>
      </w:r>
    </w:p>
    <w:p w14:paraId="66218DC0" w14:textId="70CD2F02" w:rsidR="00D9784D" w:rsidRDefault="00D9784D" w:rsidP="004F7991">
      <w:pPr>
        <w:pStyle w:val="Akapitzlist"/>
        <w:numPr>
          <w:ilvl w:val="0"/>
          <w:numId w:val="21"/>
        </w:numPr>
        <w:autoSpaceDE w:val="0"/>
        <w:autoSpaceDN w:val="0"/>
        <w:adjustRightInd w:val="0"/>
        <w:spacing w:line="276" w:lineRule="auto"/>
        <w:ind w:left="284" w:hanging="284"/>
        <w:rPr>
          <w:rFonts w:ascii="Cambria" w:hAnsi="Cambria" w:cs="Arial"/>
          <w:sz w:val="24"/>
          <w:szCs w:val="24"/>
        </w:rPr>
      </w:pPr>
      <w:r w:rsidRPr="00DC341F">
        <w:rPr>
          <w:rFonts w:ascii="Cambria" w:hAnsi="Cambria" w:cs="Arial"/>
          <w:sz w:val="24"/>
          <w:szCs w:val="24"/>
          <w:u w:val="single"/>
        </w:rPr>
        <w:t>jest zobowiązany</w:t>
      </w:r>
      <w:r w:rsidRPr="00DC341F">
        <w:rPr>
          <w:rFonts w:ascii="Cambria" w:hAnsi="Cambria" w:cs="Arial"/>
          <w:sz w:val="24"/>
          <w:szCs w:val="24"/>
        </w:rPr>
        <w:t xml:space="preserve"> wskazać w formularzu ofertowym </w:t>
      </w:r>
      <w:r w:rsidRPr="00556196">
        <w:rPr>
          <w:rFonts w:ascii="Cambria" w:hAnsi="Cambria" w:cs="Arial"/>
          <w:b/>
          <w:sz w:val="24"/>
          <w:szCs w:val="24"/>
        </w:rPr>
        <w:t>(Załącznik nr 3 do SIWZ)</w:t>
      </w:r>
      <w:r w:rsidRPr="00DC341F">
        <w:rPr>
          <w:rFonts w:ascii="Cambria" w:hAnsi="Cambria" w:cs="Arial"/>
          <w:sz w:val="24"/>
          <w:szCs w:val="24"/>
        </w:rPr>
        <w:t xml:space="preserve"> części zamówienia, których wykonanie zamierza powierzyć </w:t>
      </w:r>
      <w:r w:rsidR="002C74A9">
        <w:rPr>
          <w:rFonts w:ascii="Cambria" w:hAnsi="Cambria" w:cs="Arial"/>
          <w:sz w:val="24"/>
          <w:szCs w:val="24"/>
        </w:rPr>
        <w:t>P</w:t>
      </w:r>
      <w:r w:rsidRPr="00DC341F">
        <w:rPr>
          <w:rFonts w:ascii="Cambria" w:hAnsi="Cambria" w:cs="Arial"/>
          <w:sz w:val="24"/>
          <w:szCs w:val="24"/>
        </w:rPr>
        <w:t xml:space="preserve">odwykonawcom </w:t>
      </w:r>
      <w:r w:rsidRPr="00DC341F">
        <w:rPr>
          <w:rFonts w:ascii="Cambria" w:hAnsi="Cambria" w:cs="Helvetica"/>
          <w:bCs/>
          <w:sz w:val="24"/>
          <w:szCs w:val="24"/>
        </w:rPr>
        <w:t xml:space="preserve">oraz podać firmy </w:t>
      </w:r>
      <w:r w:rsidR="002C74A9">
        <w:rPr>
          <w:rFonts w:ascii="Cambria" w:hAnsi="Cambria" w:cs="Helvetica"/>
          <w:bCs/>
          <w:sz w:val="24"/>
          <w:szCs w:val="24"/>
        </w:rPr>
        <w:t>P</w:t>
      </w:r>
      <w:r w:rsidRPr="00DC341F">
        <w:rPr>
          <w:rFonts w:ascii="Cambria" w:hAnsi="Cambria" w:cs="Helvetica"/>
          <w:bCs/>
          <w:sz w:val="24"/>
          <w:szCs w:val="24"/>
        </w:rPr>
        <w:t>odwykonawców (o ile są znane)</w:t>
      </w:r>
      <w:r w:rsidRPr="00DC341F">
        <w:rPr>
          <w:rFonts w:ascii="Cambria" w:hAnsi="Cambria" w:cs="Arial"/>
          <w:sz w:val="24"/>
          <w:szCs w:val="24"/>
        </w:rPr>
        <w:t>.</w:t>
      </w:r>
    </w:p>
    <w:p w14:paraId="33F53880" w14:textId="77777777" w:rsidR="004801D0" w:rsidRDefault="004801D0" w:rsidP="004801D0">
      <w:pPr>
        <w:pStyle w:val="Akapitzlist"/>
        <w:autoSpaceDE w:val="0"/>
        <w:autoSpaceDN w:val="0"/>
        <w:adjustRightInd w:val="0"/>
        <w:spacing w:line="276" w:lineRule="auto"/>
        <w:ind w:left="1134"/>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A2BBF" w14:paraId="0BE2DACA" w14:textId="77777777" w:rsidTr="0077592D">
        <w:trPr>
          <w:jc w:val="center"/>
        </w:trPr>
        <w:tc>
          <w:tcPr>
            <w:tcW w:w="9072" w:type="dxa"/>
            <w:tcBorders>
              <w:bottom w:val="single" w:sz="4" w:space="0" w:color="auto"/>
            </w:tcBorders>
          </w:tcPr>
          <w:p w14:paraId="6E149C76" w14:textId="77777777" w:rsidR="00D9784D" w:rsidRPr="000A2BBF" w:rsidRDefault="00D9784D" w:rsidP="008822AF">
            <w:pPr>
              <w:suppressAutoHyphens/>
              <w:spacing w:line="276" w:lineRule="auto"/>
              <w:contextualSpacing/>
              <w:jc w:val="center"/>
              <w:textAlignment w:val="baseline"/>
              <w:rPr>
                <w:rFonts w:ascii="Cambria" w:hAnsi="Cambria"/>
                <w:sz w:val="26"/>
                <w:szCs w:val="26"/>
              </w:rPr>
            </w:pPr>
            <w:r w:rsidRPr="000A2BBF">
              <w:rPr>
                <w:rFonts w:ascii="Cambria" w:hAnsi="Cambria"/>
                <w:sz w:val="26"/>
                <w:szCs w:val="26"/>
              </w:rPr>
              <w:t>Rozdział 10</w:t>
            </w:r>
          </w:p>
          <w:p w14:paraId="27C356BA" w14:textId="77777777" w:rsidR="00D9784D" w:rsidRPr="000A2BBF" w:rsidRDefault="00D9784D" w:rsidP="008822AF">
            <w:pPr>
              <w:suppressAutoHyphens/>
              <w:spacing w:line="276" w:lineRule="auto"/>
              <w:contextualSpacing/>
              <w:jc w:val="center"/>
              <w:textAlignment w:val="baseline"/>
              <w:rPr>
                <w:rFonts w:ascii="Cambria" w:hAnsi="Cambria"/>
              </w:rPr>
            </w:pPr>
            <w:r w:rsidRPr="000A2BBF">
              <w:rPr>
                <w:rFonts w:ascii="Cambria" w:hAnsi="Cambria"/>
                <w:b/>
                <w:sz w:val="26"/>
                <w:szCs w:val="26"/>
              </w:rPr>
              <w:t xml:space="preserve">INFORMACJA DLA WYKONAWCÓW WSPÓLNIE UBIEGAJĄCYCH SIĘ </w:t>
            </w:r>
            <w:r w:rsidRPr="000A2BBF">
              <w:rPr>
                <w:rFonts w:ascii="Cambria" w:hAnsi="Cambria"/>
                <w:b/>
                <w:sz w:val="26"/>
                <w:szCs w:val="26"/>
              </w:rPr>
              <w:br/>
              <w:t>O UDZIELENIE ZAMÓWIENIA (SPÓŁKI CYWILNE/ KONSORCJA)</w:t>
            </w:r>
          </w:p>
        </w:tc>
      </w:tr>
    </w:tbl>
    <w:p w14:paraId="18F03A39" w14:textId="77777777" w:rsidR="0033611B" w:rsidRDefault="0033611B" w:rsidP="0033611B">
      <w:pPr>
        <w:pStyle w:val="Akapitzlist"/>
        <w:widowControl w:val="0"/>
        <w:spacing w:line="276" w:lineRule="auto"/>
        <w:ind w:left="709"/>
        <w:outlineLvl w:val="3"/>
        <w:rPr>
          <w:rFonts w:ascii="Cambria" w:hAnsi="Cambria" w:cs="Arial"/>
          <w:bCs/>
          <w:sz w:val="24"/>
          <w:szCs w:val="24"/>
        </w:rPr>
      </w:pPr>
    </w:p>
    <w:p w14:paraId="52F65115" w14:textId="77777777" w:rsidR="00D9784D" w:rsidRDefault="00D9784D" w:rsidP="00510BDA">
      <w:pPr>
        <w:pStyle w:val="Akapitzlist"/>
        <w:widowControl w:val="0"/>
        <w:numPr>
          <w:ilvl w:val="1"/>
          <w:numId w:val="37"/>
        </w:numPr>
        <w:spacing w:line="276" w:lineRule="auto"/>
        <w:ind w:left="709" w:hanging="709"/>
        <w:outlineLvl w:val="3"/>
        <w:rPr>
          <w:rFonts w:ascii="Cambria" w:hAnsi="Cambria" w:cs="Arial"/>
          <w:bCs/>
          <w:sz w:val="24"/>
          <w:szCs w:val="24"/>
        </w:rPr>
      </w:pPr>
      <w:r w:rsidRPr="000A2BBF">
        <w:rPr>
          <w:rFonts w:ascii="Cambria" w:hAnsi="Cambria" w:cs="Arial"/>
          <w:bCs/>
          <w:sz w:val="24"/>
          <w:szCs w:val="24"/>
        </w:rPr>
        <w:t xml:space="preserve">Wykonawcy mogą wspólnie ubiegać się o udzielenie zamówienia. W takim przypadku Wykonawcy ustanawiają pełnomocnika do reprezentowania ich </w:t>
      </w:r>
      <w:r w:rsidRPr="000A2BBF">
        <w:rPr>
          <w:rFonts w:ascii="Cambria" w:hAnsi="Cambria" w:cs="Arial"/>
          <w:bCs/>
          <w:sz w:val="24"/>
          <w:szCs w:val="24"/>
        </w:rPr>
        <w:br/>
        <w:t xml:space="preserve">w postępowaniu o udzielenie zamówienia albo reprezentowania w postępowaniu </w:t>
      </w:r>
      <w:r w:rsidRPr="000A2BBF">
        <w:rPr>
          <w:rFonts w:ascii="Cambria" w:hAnsi="Cambria" w:cs="Arial"/>
          <w:bCs/>
          <w:sz w:val="24"/>
          <w:szCs w:val="24"/>
        </w:rPr>
        <w:br/>
        <w:t>i zawarcia umowy w sprawie zamówienia publicznego.</w:t>
      </w:r>
    </w:p>
    <w:p w14:paraId="4E916B32" w14:textId="77777777" w:rsidR="00D9784D" w:rsidRPr="00BE42AE" w:rsidRDefault="00D9784D" w:rsidP="00510BDA">
      <w:pPr>
        <w:pStyle w:val="Akapitzlist"/>
        <w:widowControl w:val="0"/>
        <w:numPr>
          <w:ilvl w:val="1"/>
          <w:numId w:val="37"/>
        </w:numPr>
        <w:spacing w:line="276" w:lineRule="auto"/>
        <w:ind w:left="0" w:firstLine="0"/>
        <w:outlineLvl w:val="3"/>
        <w:rPr>
          <w:rFonts w:ascii="Cambria" w:hAnsi="Cambria" w:cs="Arial"/>
          <w:bCs/>
          <w:sz w:val="24"/>
          <w:szCs w:val="24"/>
        </w:rPr>
      </w:pPr>
      <w:r w:rsidRPr="00BE42AE">
        <w:rPr>
          <w:rFonts w:ascii="Cambria" w:hAnsi="Cambria" w:cs="Arial"/>
          <w:bCs/>
          <w:sz w:val="24"/>
          <w:szCs w:val="24"/>
        </w:rPr>
        <w:t>W przypadku Wykonawców wspólnie ubiegających się o udzielenie zamówienia:</w:t>
      </w:r>
    </w:p>
    <w:p w14:paraId="3BCA2B77" w14:textId="2DBDE678" w:rsidR="00D9784D" w:rsidRPr="000A2BBF" w:rsidRDefault="00D9784D" w:rsidP="00510BDA">
      <w:pPr>
        <w:pStyle w:val="Akapitzlist"/>
        <w:widowControl w:val="0"/>
        <w:numPr>
          <w:ilvl w:val="0"/>
          <w:numId w:val="2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 xml:space="preserve">żaden z nich nie może podlegać wykluczeniu z powodu niespełniania warunków, o których mowa w art. 24 ust. 1 </w:t>
      </w:r>
      <w:r w:rsidR="00E36D0E">
        <w:rPr>
          <w:rFonts w:ascii="Cambria" w:hAnsi="Cambria" w:cs="Arial"/>
          <w:bCs/>
          <w:sz w:val="24"/>
          <w:szCs w:val="24"/>
        </w:rPr>
        <w:t xml:space="preserve">i </w:t>
      </w:r>
      <w:r w:rsidR="00840933">
        <w:rPr>
          <w:rFonts w:ascii="Cambria" w:hAnsi="Cambria" w:cs="Arial"/>
          <w:bCs/>
          <w:sz w:val="24"/>
          <w:szCs w:val="24"/>
        </w:rPr>
        <w:t xml:space="preserve">ust. 5 pkt 1 </w:t>
      </w:r>
      <w:r w:rsidR="00E36D0E" w:rsidRPr="007E6482">
        <w:rPr>
          <w:rFonts w:ascii="Cambria" w:hAnsi="Cambria" w:cs="Arial"/>
          <w:bCs/>
          <w:sz w:val="24"/>
          <w:szCs w:val="24"/>
        </w:rPr>
        <w:t>i 8 ustawy</w:t>
      </w:r>
      <w:r w:rsidR="00E36D0E">
        <w:rPr>
          <w:rFonts w:ascii="Cambria" w:hAnsi="Cambria" w:cs="Arial"/>
          <w:bCs/>
          <w:sz w:val="24"/>
          <w:szCs w:val="24"/>
        </w:rPr>
        <w:t xml:space="preserve"> Pzp</w:t>
      </w:r>
      <w:r w:rsidRPr="000A2BBF">
        <w:rPr>
          <w:rFonts w:ascii="Cambria" w:hAnsi="Cambria" w:cs="Arial"/>
          <w:bCs/>
          <w:sz w:val="24"/>
          <w:szCs w:val="24"/>
        </w:rPr>
        <w:t>, natomiast spełnianie warunków udziału w postępowaniu Wykonawcy wykazują zgodnie z pkt 6.2 SIWZ. Zamawiający nie precyzuje szczególnego sposobu spełniania warunku przez Wykonawców wspólnie ubiegających się o udzielenie zamówienia.</w:t>
      </w:r>
    </w:p>
    <w:p w14:paraId="55F246F3" w14:textId="020F2DC5" w:rsidR="00D9784D" w:rsidRPr="000A2BBF" w:rsidRDefault="00D9784D" w:rsidP="00510BDA">
      <w:pPr>
        <w:pStyle w:val="Akapitzlist"/>
        <w:widowControl w:val="0"/>
        <w:numPr>
          <w:ilvl w:val="0"/>
          <w:numId w:val="2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 xml:space="preserve">Jednolity Dokument, o którym mowa w pkt. 8.2 SIWZ składa każdy </w:t>
      </w:r>
      <w:r w:rsidRPr="000A2BBF">
        <w:rPr>
          <w:rFonts w:ascii="Cambria" w:hAnsi="Cambria" w:cs="Arial"/>
          <w:bCs/>
          <w:sz w:val="24"/>
          <w:szCs w:val="24"/>
        </w:rPr>
        <w:br/>
        <w:t xml:space="preserve">z </w:t>
      </w:r>
      <w:r w:rsidR="002C74A9">
        <w:rPr>
          <w:rFonts w:ascii="Cambria" w:hAnsi="Cambria" w:cs="Arial"/>
          <w:bCs/>
          <w:sz w:val="24"/>
          <w:szCs w:val="24"/>
        </w:rPr>
        <w:t>W</w:t>
      </w:r>
      <w:r w:rsidRPr="000A2BBF">
        <w:rPr>
          <w:rFonts w:ascii="Cambria" w:hAnsi="Cambria" w:cs="Arial"/>
          <w:bCs/>
          <w:sz w:val="24"/>
          <w:szCs w:val="24"/>
        </w:rPr>
        <w:t xml:space="preserve">ykonawców wspólnie ubiegających się o zamówienie. Dokumenty </w:t>
      </w:r>
      <w:r w:rsidRPr="000A2BBF">
        <w:rPr>
          <w:rFonts w:ascii="Cambria" w:hAnsi="Cambria" w:cs="Arial"/>
          <w:bCs/>
          <w:sz w:val="24"/>
          <w:szCs w:val="24"/>
        </w:rPr>
        <w:br/>
        <w:t xml:space="preserve">te potwierdzają spełnianie warunków udziału w postępowaniu oraz brak </w:t>
      </w:r>
      <w:r w:rsidRPr="000A2BBF">
        <w:rPr>
          <w:rFonts w:ascii="Cambria" w:hAnsi="Cambria" w:cs="Arial"/>
          <w:bCs/>
          <w:sz w:val="24"/>
          <w:szCs w:val="24"/>
        </w:rPr>
        <w:lastRenderedPageBreak/>
        <w:t>podstaw wykluczenia w zakresie, w którym każdy z wykonawców wykazuje spełnianie warunków udziału w postępowaniu oraz brak podstaw wykluczenia,</w:t>
      </w:r>
    </w:p>
    <w:p w14:paraId="4A98C67F" w14:textId="77777777" w:rsidR="00D9784D" w:rsidRPr="000A2BBF" w:rsidRDefault="00D9784D" w:rsidP="00510BDA">
      <w:pPr>
        <w:pStyle w:val="Akapitzlist"/>
        <w:widowControl w:val="0"/>
        <w:numPr>
          <w:ilvl w:val="0"/>
          <w:numId w:val="2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oświadczenie o przynależności braku przynależności do tej samej grupy kapitałowej, o którym mowa w pkt. 8.3 SIWZ składa każdy z Wykonawców,</w:t>
      </w:r>
    </w:p>
    <w:p w14:paraId="6203D764" w14:textId="77777777" w:rsidR="00D9784D" w:rsidRPr="000A2BBF" w:rsidRDefault="00D9784D" w:rsidP="00510BDA">
      <w:pPr>
        <w:pStyle w:val="Akapitzlist"/>
        <w:widowControl w:val="0"/>
        <w:numPr>
          <w:ilvl w:val="0"/>
          <w:numId w:val="22"/>
        </w:numPr>
        <w:spacing w:line="276" w:lineRule="auto"/>
        <w:ind w:left="1134" w:hanging="425"/>
        <w:outlineLvl w:val="3"/>
        <w:rPr>
          <w:rFonts w:ascii="Cambria" w:hAnsi="Cambria" w:cs="Arial"/>
          <w:bCs/>
          <w:sz w:val="24"/>
          <w:szCs w:val="24"/>
        </w:rPr>
      </w:pPr>
      <w:r w:rsidRPr="000A2BBF">
        <w:rPr>
          <w:rFonts w:ascii="Cambria" w:hAnsi="Cambria" w:cs="Arial"/>
          <w:bCs/>
          <w:sz w:val="24"/>
          <w:szCs w:val="24"/>
        </w:rPr>
        <w:t xml:space="preserve">zobowiązani są oni na wezwanie Zamawiającego, złożyć dokumenty </w:t>
      </w:r>
      <w:r w:rsidRPr="000A2BBF">
        <w:rPr>
          <w:rFonts w:ascii="Cambria" w:hAnsi="Cambria" w:cs="Arial"/>
          <w:bCs/>
          <w:sz w:val="24"/>
          <w:szCs w:val="24"/>
        </w:rPr>
        <w:br/>
        <w:t xml:space="preserve">i oświadczenia, o których mowa w pkt. 8.7 SIWZ, przy czym dokumenty </w:t>
      </w:r>
      <w:r w:rsidRPr="000A2BBF">
        <w:rPr>
          <w:rFonts w:ascii="Cambria" w:hAnsi="Cambria" w:cs="Arial"/>
          <w:bCs/>
          <w:sz w:val="24"/>
          <w:szCs w:val="24"/>
        </w:rPr>
        <w:br/>
        <w:t>i oświadczenia, o których mowa:</w:t>
      </w:r>
    </w:p>
    <w:p w14:paraId="486B0EB0" w14:textId="3FE47F12" w:rsidR="00D9784D" w:rsidRPr="000A2BBF" w:rsidRDefault="00D9784D" w:rsidP="00510BDA">
      <w:pPr>
        <w:pStyle w:val="Akapitzlist"/>
        <w:widowControl w:val="0"/>
        <w:numPr>
          <w:ilvl w:val="0"/>
          <w:numId w:val="23"/>
        </w:numPr>
        <w:spacing w:line="276" w:lineRule="auto"/>
        <w:ind w:left="1418" w:hanging="284"/>
        <w:outlineLvl w:val="3"/>
        <w:rPr>
          <w:rFonts w:ascii="Cambria" w:hAnsi="Cambria" w:cs="Arial"/>
          <w:bCs/>
          <w:sz w:val="24"/>
          <w:szCs w:val="24"/>
        </w:rPr>
      </w:pPr>
      <w:r w:rsidRPr="000A2BBF">
        <w:rPr>
          <w:rFonts w:ascii="Cambria" w:hAnsi="Cambria" w:cs="Arial"/>
          <w:bCs/>
          <w:sz w:val="24"/>
          <w:szCs w:val="24"/>
        </w:rPr>
        <w:t>w pkt. 8.7.1</w:t>
      </w:r>
      <w:r w:rsidR="00D7080B">
        <w:rPr>
          <w:rFonts w:ascii="Cambria" w:hAnsi="Cambria" w:cs="Arial"/>
          <w:bCs/>
          <w:sz w:val="24"/>
          <w:szCs w:val="24"/>
        </w:rPr>
        <w:t xml:space="preserve"> SIWZ</w:t>
      </w:r>
      <w:r w:rsidRPr="000A2BBF">
        <w:rPr>
          <w:rFonts w:ascii="Cambria" w:hAnsi="Cambria" w:cs="Arial"/>
          <w:bCs/>
          <w:sz w:val="24"/>
          <w:szCs w:val="24"/>
        </w:rPr>
        <w:t xml:space="preserve"> składa odpowiednio Wykonawca/Wykonawcy, który/którzy w</w:t>
      </w:r>
      <w:r w:rsidR="00175AD6">
        <w:rPr>
          <w:rFonts w:ascii="Cambria" w:hAnsi="Cambria" w:cs="Arial"/>
          <w:bCs/>
          <w:sz w:val="24"/>
          <w:szCs w:val="24"/>
        </w:rPr>
        <w:t>y</w:t>
      </w:r>
      <w:r w:rsidRPr="000A2BBF">
        <w:rPr>
          <w:rFonts w:ascii="Cambria" w:hAnsi="Cambria" w:cs="Arial"/>
          <w:bCs/>
          <w:sz w:val="24"/>
          <w:szCs w:val="24"/>
        </w:rPr>
        <w:t>kazuje/-ą spełnienie warunku, w zakresie i na zasadach opisanych w pkt. 6.2 SIWZ,</w:t>
      </w:r>
    </w:p>
    <w:p w14:paraId="4E1F5D57" w14:textId="4F9D3573" w:rsidR="00D9784D" w:rsidRDefault="00D9784D" w:rsidP="00510BDA">
      <w:pPr>
        <w:pStyle w:val="Akapitzlist"/>
        <w:widowControl w:val="0"/>
        <w:numPr>
          <w:ilvl w:val="0"/>
          <w:numId w:val="23"/>
        </w:numPr>
        <w:spacing w:line="276" w:lineRule="auto"/>
        <w:ind w:left="1418" w:hanging="284"/>
        <w:outlineLvl w:val="3"/>
        <w:rPr>
          <w:rFonts w:ascii="Cambria" w:hAnsi="Cambria" w:cs="Arial"/>
          <w:bCs/>
          <w:sz w:val="24"/>
          <w:szCs w:val="24"/>
        </w:rPr>
      </w:pPr>
      <w:r w:rsidRPr="000A2BBF">
        <w:rPr>
          <w:rFonts w:ascii="Cambria" w:hAnsi="Cambria" w:cs="Arial"/>
          <w:bCs/>
          <w:sz w:val="24"/>
          <w:szCs w:val="24"/>
        </w:rPr>
        <w:t>w pkt. 8.7.2</w:t>
      </w:r>
      <w:r w:rsidR="00602651">
        <w:rPr>
          <w:rFonts w:ascii="Cambria" w:hAnsi="Cambria" w:cs="Arial"/>
          <w:bCs/>
          <w:sz w:val="24"/>
          <w:szCs w:val="24"/>
        </w:rPr>
        <w:t xml:space="preserve"> SIWZ składa każdy z Wykonawców.</w:t>
      </w:r>
    </w:p>
    <w:p w14:paraId="44C64EE1" w14:textId="77777777" w:rsidR="00A7209A" w:rsidRDefault="00A7209A" w:rsidP="00B9093F">
      <w:pPr>
        <w:pStyle w:val="Akapitzlist"/>
        <w:widowControl w:val="0"/>
        <w:spacing w:line="276" w:lineRule="auto"/>
        <w:ind w:left="1418"/>
        <w:outlineLvl w:val="3"/>
        <w:rPr>
          <w:rFonts w:ascii="Cambria" w:hAnsi="Cambria" w:cs="Arial"/>
          <w:bCs/>
          <w:sz w:val="10"/>
          <w:szCs w:val="10"/>
        </w:rPr>
      </w:pPr>
    </w:p>
    <w:p w14:paraId="3979438E" w14:textId="77777777" w:rsidR="00B80760" w:rsidRDefault="00B80760" w:rsidP="00B9093F">
      <w:pPr>
        <w:pStyle w:val="Akapitzlist"/>
        <w:widowControl w:val="0"/>
        <w:spacing w:line="276" w:lineRule="auto"/>
        <w:ind w:left="1418"/>
        <w:outlineLvl w:val="3"/>
        <w:rPr>
          <w:rFonts w:ascii="Cambria" w:hAnsi="Cambria"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550730" w14:paraId="76AAD691" w14:textId="77777777" w:rsidTr="0077592D">
        <w:trPr>
          <w:jc w:val="center"/>
        </w:trPr>
        <w:tc>
          <w:tcPr>
            <w:tcW w:w="9072" w:type="dxa"/>
            <w:tcBorders>
              <w:bottom w:val="single" w:sz="4" w:space="0" w:color="auto"/>
            </w:tcBorders>
          </w:tcPr>
          <w:p w14:paraId="09E951FD" w14:textId="77777777" w:rsidR="00D9784D" w:rsidRPr="00550730" w:rsidRDefault="00D9784D" w:rsidP="00272A55">
            <w:pPr>
              <w:suppressAutoHyphens/>
              <w:spacing w:line="276" w:lineRule="auto"/>
              <w:contextualSpacing/>
              <w:jc w:val="center"/>
              <w:textAlignment w:val="baseline"/>
              <w:rPr>
                <w:rFonts w:ascii="Cambria" w:hAnsi="Cambria"/>
                <w:sz w:val="26"/>
                <w:szCs w:val="26"/>
              </w:rPr>
            </w:pPr>
            <w:r w:rsidRPr="00550730">
              <w:rPr>
                <w:rFonts w:ascii="Cambria" w:hAnsi="Cambria"/>
                <w:sz w:val="26"/>
                <w:szCs w:val="26"/>
              </w:rPr>
              <w:t>Rozdział 11</w:t>
            </w:r>
          </w:p>
          <w:p w14:paraId="56FB02E4" w14:textId="77777777" w:rsidR="00D9784D" w:rsidRPr="00550730" w:rsidRDefault="00D9784D" w:rsidP="00A16888">
            <w:pPr>
              <w:suppressAutoHyphens/>
              <w:spacing w:line="276" w:lineRule="auto"/>
              <w:contextualSpacing/>
              <w:jc w:val="center"/>
              <w:textAlignment w:val="baseline"/>
              <w:rPr>
                <w:rFonts w:ascii="Cambria" w:hAnsi="Cambria"/>
              </w:rPr>
            </w:pPr>
            <w:r w:rsidRPr="00550730">
              <w:rPr>
                <w:rFonts w:ascii="Cambria" w:hAnsi="Cambria"/>
                <w:b/>
                <w:sz w:val="26"/>
                <w:szCs w:val="26"/>
              </w:rPr>
              <w:t xml:space="preserve">INFORMACJE O SPOSOBIE POROZUMIEWANIA SIĘ ZAMAWIAJĄCEGO </w:t>
            </w:r>
            <w:r w:rsidRPr="00550730">
              <w:rPr>
                <w:rFonts w:ascii="Cambria" w:hAnsi="Cambria"/>
                <w:b/>
                <w:sz w:val="26"/>
                <w:szCs w:val="26"/>
              </w:rPr>
              <w:br/>
              <w:t xml:space="preserve">Z WYKONAWCAMI ORAZ PRZEKAZYWANIA OŚWIADCZEŃ LUB DOKUMENTÓW, A TAKŻE WSKAZANIE OSÓB UPRAWNIONYCH </w:t>
            </w:r>
            <w:r w:rsidRPr="00550730">
              <w:rPr>
                <w:rFonts w:ascii="Cambria" w:hAnsi="Cambria"/>
                <w:b/>
                <w:sz w:val="26"/>
                <w:szCs w:val="26"/>
              </w:rPr>
              <w:br/>
              <w:t>DO POROZUMIEWANIA SIĘ Z WYKONAWCAMI</w:t>
            </w:r>
          </w:p>
        </w:tc>
      </w:tr>
    </w:tbl>
    <w:p w14:paraId="12F66E8B" w14:textId="207AA36B" w:rsidR="00D77619" w:rsidRPr="00B27802" w:rsidRDefault="00D77619" w:rsidP="00BE42AE">
      <w:pPr>
        <w:pStyle w:val="Kolorowalistaakcent11"/>
        <w:widowControl w:val="0"/>
        <w:suppressAutoHyphens/>
        <w:spacing w:line="276" w:lineRule="auto"/>
        <w:ind w:left="0"/>
        <w:outlineLvl w:val="3"/>
        <w:rPr>
          <w:rFonts w:ascii="Cambria" w:hAnsi="Cambria"/>
          <w:b/>
          <w:sz w:val="24"/>
          <w:szCs w:val="24"/>
          <w:highlight w:val="yellow"/>
        </w:rPr>
      </w:pPr>
    </w:p>
    <w:p w14:paraId="0A134077" w14:textId="5A07B6F3" w:rsidR="00CC6E50" w:rsidRDefault="00CC6E50" w:rsidP="00510BDA">
      <w:pPr>
        <w:pStyle w:val="Kolorowalistaakcent11"/>
        <w:widowControl w:val="0"/>
        <w:numPr>
          <w:ilvl w:val="1"/>
          <w:numId w:val="31"/>
        </w:numPr>
        <w:suppressAutoHyphens/>
        <w:spacing w:line="276" w:lineRule="auto"/>
        <w:outlineLvl w:val="3"/>
        <w:rPr>
          <w:rFonts w:ascii="Cambria" w:hAnsi="Cambria"/>
          <w:sz w:val="24"/>
          <w:szCs w:val="24"/>
        </w:rPr>
      </w:pPr>
      <w:r w:rsidRPr="00CC6E50">
        <w:rPr>
          <w:rFonts w:ascii="Cambria" w:hAnsi="Cambria"/>
          <w:sz w:val="24"/>
          <w:szCs w:val="24"/>
        </w:rPr>
        <w:t xml:space="preserve">W postępowaniu o udzielenie zamówienia komunikacja między </w:t>
      </w:r>
      <w:r>
        <w:rPr>
          <w:rFonts w:ascii="Cambria" w:hAnsi="Cambria"/>
          <w:sz w:val="24"/>
          <w:szCs w:val="24"/>
        </w:rPr>
        <w:br/>
      </w:r>
      <w:r w:rsidRPr="00CC6E50">
        <w:rPr>
          <w:rFonts w:ascii="Cambria" w:hAnsi="Cambria"/>
          <w:sz w:val="24"/>
          <w:szCs w:val="24"/>
        </w:rPr>
        <w:t>Zamawiającym</w:t>
      </w:r>
      <w:r>
        <w:rPr>
          <w:rFonts w:ascii="Cambria" w:hAnsi="Cambria"/>
          <w:sz w:val="24"/>
          <w:szCs w:val="24"/>
        </w:rPr>
        <w:t xml:space="preserve">, </w:t>
      </w:r>
      <w:r w:rsidRPr="00CC6E50">
        <w:rPr>
          <w:rFonts w:ascii="Cambria" w:hAnsi="Cambria"/>
          <w:sz w:val="24"/>
          <w:szCs w:val="24"/>
        </w:rPr>
        <w:t>a Wykonawcami odbywa się przy użyciu miniPortal</w:t>
      </w:r>
      <w:r>
        <w:rPr>
          <w:rFonts w:ascii="Cambria" w:hAnsi="Cambria"/>
          <w:sz w:val="24"/>
          <w:szCs w:val="24"/>
        </w:rPr>
        <w:t xml:space="preserve">u </w:t>
      </w:r>
      <w:r w:rsidRPr="00602651">
        <w:rPr>
          <w:rFonts w:ascii="Cambria" w:hAnsi="Cambria"/>
          <w:color w:val="0070C0"/>
          <w:sz w:val="24"/>
          <w:szCs w:val="24"/>
          <w:u w:val="single"/>
        </w:rPr>
        <w:t>https://miniportal.uzp.gov.pl</w:t>
      </w:r>
      <w:r w:rsidRPr="00C864D0">
        <w:rPr>
          <w:rFonts w:ascii="Cambria" w:hAnsi="Cambria"/>
          <w:color w:val="000000" w:themeColor="text1"/>
          <w:sz w:val="24"/>
          <w:szCs w:val="24"/>
        </w:rPr>
        <w:t xml:space="preserve">, ePUAPu </w:t>
      </w:r>
      <w:r w:rsidRPr="00602651">
        <w:rPr>
          <w:rFonts w:ascii="Cambria" w:hAnsi="Cambria"/>
          <w:color w:val="0070C0"/>
          <w:sz w:val="24"/>
          <w:szCs w:val="24"/>
          <w:u w:val="single"/>
        </w:rPr>
        <w:t>https://epuap.gov.pl/wps/portal</w:t>
      </w:r>
      <w:r w:rsidRPr="00602651">
        <w:rPr>
          <w:rFonts w:ascii="Cambria" w:hAnsi="Cambria"/>
          <w:color w:val="0070C0"/>
          <w:sz w:val="24"/>
          <w:szCs w:val="24"/>
        </w:rPr>
        <w:t xml:space="preserve"> </w:t>
      </w:r>
      <w:r w:rsidRPr="00C864D0">
        <w:rPr>
          <w:rFonts w:ascii="Cambria" w:hAnsi="Cambria"/>
          <w:color w:val="000000" w:themeColor="text1"/>
          <w:sz w:val="24"/>
          <w:szCs w:val="24"/>
        </w:rPr>
        <w:t>oraz poczty elektronicznej</w:t>
      </w:r>
      <w:r w:rsidR="00602651">
        <w:rPr>
          <w:rFonts w:ascii="Cambria" w:hAnsi="Cambria"/>
          <w:color w:val="000000" w:themeColor="text1"/>
          <w:sz w:val="24"/>
          <w:szCs w:val="24"/>
        </w:rPr>
        <w:t xml:space="preserve">: </w:t>
      </w:r>
      <w:r w:rsidR="002773F2" w:rsidRPr="002773F2">
        <w:rPr>
          <w:rFonts w:asciiTheme="majorHAnsi" w:hAnsiTheme="majorHAnsi"/>
          <w:color w:val="0070C0"/>
          <w:sz w:val="24"/>
          <w:szCs w:val="24"/>
          <w:u w:val="single"/>
        </w:rPr>
        <w:t>skarbnik@rejowiec.pl</w:t>
      </w:r>
    </w:p>
    <w:p w14:paraId="13D429E5" w14:textId="424E4196" w:rsidR="00CC6E50" w:rsidRPr="00210123" w:rsidRDefault="00B27802" w:rsidP="00510BDA">
      <w:pPr>
        <w:pStyle w:val="Kolorowalistaakcent11"/>
        <w:widowControl w:val="0"/>
        <w:numPr>
          <w:ilvl w:val="1"/>
          <w:numId w:val="31"/>
        </w:numPr>
        <w:suppressAutoHyphens/>
        <w:spacing w:line="276" w:lineRule="auto"/>
        <w:outlineLvl w:val="3"/>
        <w:rPr>
          <w:rFonts w:ascii="Cambria" w:hAnsi="Cambria"/>
          <w:b/>
          <w:sz w:val="24"/>
          <w:szCs w:val="24"/>
        </w:rPr>
      </w:pPr>
      <w:r>
        <w:rPr>
          <w:rFonts w:ascii="Cambria" w:hAnsi="Cambria"/>
          <w:sz w:val="24"/>
          <w:szCs w:val="24"/>
        </w:rPr>
        <w:t>W</w:t>
      </w:r>
      <w:r w:rsidR="00CC6E50" w:rsidRPr="00CC6E50">
        <w:rPr>
          <w:rFonts w:ascii="Cambria" w:hAnsi="Cambria"/>
          <w:sz w:val="24"/>
          <w:szCs w:val="24"/>
        </w:rPr>
        <w:t>nioski, zawiadomienia oraz informacje (zwanymi dalej ogólnie „korespondencją”) Zamawiający i Wykonawcy przekazują powołując się na</w:t>
      </w:r>
      <w:r w:rsidR="00CC6E50">
        <w:rPr>
          <w:rFonts w:ascii="Cambria" w:hAnsi="Cambria"/>
          <w:sz w:val="24"/>
          <w:szCs w:val="24"/>
        </w:rPr>
        <w:t xml:space="preserve"> </w:t>
      </w:r>
      <w:r w:rsidR="00CC6E50" w:rsidRPr="00CC6E50">
        <w:rPr>
          <w:rFonts w:ascii="Cambria" w:hAnsi="Cambria"/>
          <w:sz w:val="24"/>
          <w:szCs w:val="24"/>
        </w:rPr>
        <w:t xml:space="preserve">numerem ogłoszenia (TED) lub numerem referencyjny postępowania </w:t>
      </w:r>
      <w:r w:rsidR="00210123">
        <w:rPr>
          <w:rFonts w:ascii="Cambria" w:hAnsi="Cambria"/>
          <w:sz w:val="24"/>
          <w:szCs w:val="24"/>
        </w:rPr>
        <w:br/>
      </w:r>
      <w:r w:rsidR="00CC6E50" w:rsidRPr="00CC6E50">
        <w:rPr>
          <w:rFonts w:ascii="Cambria" w:hAnsi="Cambria"/>
          <w:sz w:val="24"/>
          <w:szCs w:val="24"/>
        </w:rPr>
        <w:t xml:space="preserve">tj. </w:t>
      </w:r>
      <w:r w:rsidR="00AF6330">
        <w:rPr>
          <w:rFonts w:ascii="Cambria" w:hAnsi="Cambria"/>
          <w:b/>
          <w:sz w:val="24"/>
          <w:szCs w:val="24"/>
        </w:rPr>
        <w:t>WFP.271.1.2020</w:t>
      </w:r>
      <w:r w:rsidR="009776ED">
        <w:rPr>
          <w:rFonts w:ascii="Cambria" w:hAnsi="Cambria"/>
          <w:b/>
          <w:sz w:val="24"/>
          <w:szCs w:val="24"/>
        </w:rPr>
        <w:t>.</w:t>
      </w:r>
    </w:p>
    <w:p w14:paraId="06656C72" w14:textId="77777777" w:rsidR="00CC6E50" w:rsidRDefault="00CC6E50" w:rsidP="00510BDA">
      <w:pPr>
        <w:pStyle w:val="Kolorowalistaakcent11"/>
        <w:widowControl w:val="0"/>
        <w:numPr>
          <w:ilvl w:val="2"/>
          <w:numId w:val="31"/>
        </w:numPr>
        <w:suppressAutoHyphens/>
        <w:spacing w:line="276" w:lineRule="auto"/>
        <w:ind w:left="1418" w:hanging="709"/>
        <w:outlineLvl w:val="3"/>
        <w:rPr>
          <w:rFonts w:ascii="Cambria" w:hAnsi="Cambria"/>
          <w:sz w:val="24"/>
          <w:szCs w:val="24"/>
        </w:rPr>
      </w:pPr>
      <w:r w:rsidRPr="00CC6E50">
        <w:rPr>
          <w:rFonts w:ascii="Cambria" w:hAnsi="Cambria"/>
          <w:sz w:val="24"/>
          <w:szCs w:val="24"/>
        </w:rPr>
        <w:t xml:space="preserve">za pośrednictwem </w:t>
      </w:r>
      <w:r w:rsidRPr="00CC6E50">
        <w:rPr>
          <w:rFonts w:ascii="Cambria" w:hAnsi="Cambria"/>
          <w:b/>
          <w:sz w:val="24"/>
          <w:szCs w:val="24"/>
        </w:rPr>
        <w:t>dedykowanego formularza dostępnego na ePUAP oraz udostępnionego przez miniPortal (Formularz do komunikacji),</w:t>
      </w:r>
    </w:p>
    <w:p w14:paraId="75C5D6C5" w14:textId="7289C2D6" w:rsidR="00F1511C" w:rsidRPr="00651179" w:rsidRDefault="00CC6E50" w:rsidP="00510BDA">
      <w:pPr>
        <w:pStyle w:val="Kolorowalistaakcent11"/>
        <w:widowControl w:val="0"/>
        <w:numPr>
          <w:ilvl w:val="2"/>
          <w:numId w:val="31"/>
        </w:numPr>
        <w:suppressAutoHyphens/>
        <w:spacing w:line="276" w:lineRule="auto"/>
        <w:ind w:left="1418" w:hanging="709"/>
        <w:outlineLvl w:val="3"/>
        <w:rPr>
          <w:rFonts w:ascii="Cambria" w:hAnsi="Cambria"/>
          <w:sz w:val="24"/>
          <w:szCs w:val="24"/>
        </w:rPr>
      </w:pPr>
      <w:r w:rsidRPr="00CC6E50">
        <w:rPr>
          <w:rFonts w:ascii="Cambria" w:hAnsi="Cambria"/>
          <w:sz w:val="24"/>
          <w:szCs w:val="24"/>
        </w:rPr>
        <w:t xml:space="preserve">drogą elektroniczną na adres: </w:t>
      </w:r>
      <w:r w:rsidR="002773F2" w:rsidRPr="002773F2">
        <w:rPr>
          <w:rFonts w:asciiTheme="majorHAnsi" w:hAnsiTheme="majorHAnsi"/>
          <w:color w:val="0070C0"/>
          <w:sz w:val="24"/>
          <w:szCs w:val="24"/>
          <w:u w:val="single"/>
        </w:rPr>
        <w:t>skarbnik@rejowiec.pl</w:t>
      </w:r>
      <w:r w:rsidR="00651179" w:rsidRPr="00C864D0">
        <w:rPr>
          <w:rStyle w:val="Hipercze"/>
          <w:rFonts w:ascii="Cambria" w:hAnsi="Cambria"/>
          <w:color w:val="000000" w:themeColor="text1"/>
          <w:sz w:val="24"/>
          <w:szCs w:val="24"/>
        </w:rPr>
        <w:t>,</w:t>
      </w:r>
      <w:r w:rsidR="00651179" w:rsidRPr="00C864D0">
        <w:rPr>
          <w:rFonts w:ascii="Cambria" w:hAnsi="Cambria"/>
          <w:color w:val="000000" w:themeColor="text1"/>
          <w:sz w:val="24"/>
          <w:szCs w:val="24"/>
        </w:rPr>
        <w:t xml:space="preserve"> </w:t>
      </w:r>
      <w:r w:rsidR="00F1511C" w:rsidRPr="00651179">
        <w:rPr>
          <w:rFonts w:ascii="Cambria" w:hAnsi="Cambria"/>
          <w:sz w:val="24"/>
          <w:szCs w:val="24"/>
        </w:rPr>
        <w:t>przy czym sposób komunikacji wskazany w pkt 11.2.2 nie jest właściwy dla oferty oraz dokumentów składanych wraz  z ofertą (wymagających szyfrowania), które należy składać w sposób wskazany w pkt 11.2.1</w:t>
      </w:r>
      <w:r w:rsidR="00651179">
        <w:rPr>
          <w:rFonts w:ascii="Cambria" w:hAnsi="Cambria"/>
          <w:sz w:val="24"/>
          <w:szCs w:val="24"/>
        </w:rPr>
        <w:t xml:space="preserve"> SIWZ</w:t>
      </w:r>
      <w:r w:rsidR="00F1511C" w:rsidRPr="00651179">
        <w:rPr>
          <w:rFonts w:ascii="Cambria" w:hAnsi="Cambria"/>
          <w:sz w:val="24"/>
          <w:szCs w:val="24"/>
        </w:rPr>
        <w:t>.</w:t>
      </w:r>
    </w:p>
    <w:p w14:paraId="13401C44" w14:textId="77777777" w:rsidR="00A64744" w:rsidRDefault="00A64744" w:rsidP="00510BDA">
      <w:pPr>
        <w:pStyle w:val="Kolorowalistaakcent11"/>
        <w:widowControl w:val="0"/>
        <w:numPr>
          <w:ilvl w:val="1"/>
          <w:numId w:val="31"/>
        </w:numPr>
        <w:suppressAutoHyphens/>
        <w:spacing w:line="276" w:lineRule="auto"/>
        <w:outlineLvl w:val="3"/>
        <w:rPr>
          <w:rFonts w:ascii="Cambria" w:hAnsi="Cambria"/>
          <w:sz w:val="24"/>
          <w:szCs w:val="24"/>
        </w:rPr>
      </w:pPr>
      <w:r w:rsidRPr="00A64744">
        <w:rPr>
          <w:rFonts w:ascii="Cambria" w:hAnsi="Cambria"/>
          <w:b/>
          <w:sz w:val="24"/>
          <w:szCs w:val="24"/>
        </w:rPr>
        <w:t>Wykonawca</w:t>
      </w:r>
      <w:r w:rsidRPr="00A64744">
        <w:rPr>
          <w:rFonts w:ascii="Cambria" w:hAnsi="Cambria"/>
          <w:sz w:val="24"/>
          <w:szCs w:val="24"/>
        </w:rPr>
        <w:t xml:space="preserve"> zamierzający wziąć udział w postępowaniu o udzielenie zamówienia publicznego, </w:t>
      </w:r>
      <w:r w:rsidRPr="00A64744">
        <w:rPr>
          <w:rFonts w:ascii="Cambria" w:hAnsi="Cambria"/>
          <w:b/>
          <w:sz w:val="24"/>
          <w:szCs w:val="24"/>
          <w:u w:val="single"/>
        </w:rPr>
        <w:t>musi posiadać konto na ePUAP</w:t>
      </w:r>
      <w:r w:rsidRPr="00A64744">
        <w:rPr>
          <w:rFonts w:ascii="Cambria" w:hAnsi="Cambria"/>
          <w:sz w:val="24"/>
          <w:szCs w:val="24"/>
        </w:rPr>
        <w:t>. Wykonawca posiadający konto na ePUAP ma dostęp do formularzy: złożenia, zmiany, wycofania oferty lub wniosku oraz do formularza do komunikacji.</w:t>
      </w:r>
    </w:p>
    <w:p w14:paraId="5432E555" w14:textId="4F636C61" w:rsidR="00A64744" w:rsidRPr="00A64744" w:rsidRDefault="00A64744" w:rsidP="00510BDA">
      <w:pPr>
        <w:pStyle w:val="Kolorowalistaakcent11"/>
        <w:widowControl w:val="0"/>
        <w:numPr>
          <w:ilvl w:val="1"/>
          <w:numId w:val="31"/>
        </w:numPr>
        <w:suppressAutoHyphens/>
        <w:spacing w:line="276" w:lineRule="auto"/>
        <w:outlineLvl w:val="3"/>
        <w:rPr>
          <w:rFonts w:ascii="Cambria" w:hAnsi="Cambria"/>
          <w:sz w:val="24"/>
          <w:szCs w:val="24"/>
        </w:rPr>
      </w:pPr>
      <w:r w:rsidRPr="00A64744">
        <w:rPr>
          <w:rFonts w:ascii="Cambria" w:hAnsi="Cambria"/>
          <w:sz w:val="24"/>
          <w:szCs w:val="24"/>
        </w:rPr>
        <w:t>Wymagania techniczne i organizacyjne wysyłania i odbierania dokumentów elektronicznych, elektronicznych kopii dokumentów i oświadczeń oraz informacji przekazywanych przy ich użyciu</w:t>
      </w:r>
      <w:r>
        <w:rPr>
          <w:rFonts w:ascii="Cambria" w:hAnsi="Cambria"/>
          <w:sz w:val="24"/>
          <w:szCs w:val="24"/>
        </w:rPr>
        <w:t xml:space="preserve"> </w:t>
      </w:r>
      <w:r w:rsidRPr="00A64744">
        <w:rPr>
          <w:rFonts w:ascii="Cambria" w:hAnsi="Cambria"/>
          <w:sz w:val="24"/>
          <w:szCs w:val="24"/>
        </w:rPr>
        <w:t>opisane zostały w Regulaminie korzystania z miniPortalu oraz Regulaminie ePUAP.</w:t>
      </w:r>
    </w:p>
    <w:p w14:paraId="233ADBB5" w14:textId="43049A97" w:rsidR="00A64744" w:rsidRDefault="00A64744" w:rsidP="00510BDA">
      <w:pPr>
        <w:pStyle w:val="Kolorowalistaakcent11"/>
        <w:widowControl w:val="0"/>
        <w:numPr>
          <w:ilvl w:val="1"/>
          <w:numId w:val="31"/>
        </w:numPr>
        <w:suppressAutoHyphens/>
        <w:spacing w:line="276" w:lineRule="auto"/>
        <w:outlineLvl w:val="3"/>
        <w:rPr>
          <w:rFonts w:ascii="Cambria" w:hAnsi="Cambria"/>
          <w:sz w:val="24"/>
          <w:szCs w:val="24"/>
        </w:rPr>
      </w:pPr>
      <w:r w:rsidRPr="00A64744">
        <w:rPr>
          <w:rFonts w:ascii="Cambria" w:hAnsi="Cambria"/>
          <w:sz w:val="24"/>
          <w:szCs w:val="24"/>
        </w:rPr>
        <w:t xml:space="preserve">Maksymalny rozmiar plików przesyłanych za pośrednictwem dedykowanych </w:t>
      </w:r>
      <w:r w:rsidRPr="00A64744">
        <w:rPr>
          <w:rFonts w:ascii="Cambria" w:hAnsi="Cambria"/>
          <w:sz w:val="24"/>
          <w:szCs w:val="24"/>
        </w:rPr>
        <w:lastRenderedPageBreak/>
        <w:t xml:space="preserve">formularzy do: złożenia, zmiany, wycofania oferty lub wniosku oraz do komunikacji wynosi 150 MB (dotyczy MiniPortalu oraz ePUAP). </w:t>
      </w:r>
    </w:p>
    <w:p w14:paraId="34C6F9A7" w14:textId="529926AA" w:rsidR="00B27802" w:rsidRPr="00B27802" w:rsidRDefault="00B27802" w:rsidP="00510BDA">
      <w:pPr>
        <w:pStyle w:val="Kolorowalistaakcent11"/>
        <w:widowControl w:val="0"/>
        <w:numPr>
          <w:ilvl w:val="1"/>
          <w:numId w:val="31"/>
        </w:numPr>
        <w:suppressAutoHyphens/>
        <w:spacing w:line="276" w:lineRule="auto"/>
        <w:outlineLvl w:val="3"/>
        <w:rPr>
          <w:rFonts w:ascii="Cambria" w:hAnsi="Cambria"/>
          <w:b/>
          <w:sz w:val="24"/>
          <w:szCs w:val="24"/>
          <w:u w:val="single"/>
        </w:rPr>
      </w:pPr>
      <w:r w:rsidRPr="00B27802">
        <w:rPr>
          <w:rFonts w:asciiTheme="majorHAnsi" w:eastAsiaTheme="minorHAnsi" w:hAnsiTheme="majorHAnsi" w:cs="Arial"/>
          <w:sz w:val="24"/>
          <w:szCs w:val="24"/>
          <w:lang w:eastAsia="en-US"/>
        </w:rPr>
        <w:t>Zasady składania oferty zamieszczono w rozdziale 14 SIWZ.</w:t>
      </w:r>
    </w:p>
    <w:p w14:paraId="1D89234A" w14:textId="72D6EF7D" w:rsidR="00A64744" w:rsidRDefault="00A64744" w:rsidP="00510BDA">
      <w:pPr>
        <w:pStyle w:val="Kolorowalistaakcent11"/>
        <w:widowControl w:val="0"/>
        <w:numPr>
          <w:ilvl w:val="1"/>
          <w:numId w:val="31"/>
        </w:numPr>
        <w:suppressAutoHyphens/>
        <w:spacing w:line="276" w:lineRule="auto"/>
        <w:outlineLvl w:val="3"/>
        <w:rPr>
          <w:rFonts w:ascii="Cambria" w:hAnsi="Cambria"/>
          <w:b/>
          <w:sz w:val="24"/>
          <w:szCs w:val="24"/>
          <w:u w:val="single"/>
        </w:rPr>
      </w:pPr>
      <w:r w:rsidRPr="00A64744">
        <w:rPr>
          <w:rFonts w:ascii="Cambria" w:hAnsi="Cambria"/>
          <w:b/>
          <w:sz w:val="24"/>
          <w:szCs w:val="24"/>
          <w:u w:val="single"/>
        </w:rPr>
        <w:t>Za datę przekazania oferty, wraz z załącznikami oraz JEDZ składnego wraz z ofertą, przyjmuje się datę ich przekazania na ePUAP.</w:t>
      </w:r>
    </w:p>
    <w:p w14:paraId="66516D2C" w14:textId="02448D57" w:rsidR="00A64744" w:rsidRPr="00A64744" w:rsidRDefault="00A64744" w:rsidP="00510BDA">
      <w:pPr>
        <w:pStyle w:val="Kolorowalistaakcent11"/>
        <w:widowControl w:val="0"/>
        <w:numPr>
          <w:ilvl w:val="1"/>
          <w:numId w:val="31"/>
        </w:numPr>
        <w:suppressAutoHyphens/>
        <w:spacing w:line="276" w:lineRule="auto"/>
        <w:outlineLvl w:val="3"/>
        <w:rPr>
          <w:rFonts w:ascii="Cambria" w:hAnsi="Cambria"/>
          <w:sz w:val="24"/>
          <w:szCs w:val="24"/>
        </w:rPr>
      </w:pPr>
      <w:r w:rsidRPr="00A64744">
        <w:rPr>
          <w:rFonts w:ascii="Cambria" w:hAnsi="Cambria"/>
          <w:sz w:val="24"/>
          <w:szCs w:val="24"/>
        </w:rPr>
        <w:t>Za datę przekazania wniosków, zawiadomień, dokumentów elektronicznych, oświadczeń lub elektronicznych kopii dokumentów lub oświadczeń oraz innych informacji przyjmuje się datę ich</w:t>
      </w:r>
      <w:r>
        <w:rPr>
          <w:rFonts w:ascii="Cambria" w:hAnsi="Cambria"/>
          <w:sz w:val="24"/>
          <w:szCs w:val="24"/>
        </w:rPr>
        <w:t xml:space="preserve"> </w:t>
      </w:r>
      <w:r w:rsidRPr="00A64744">
        <w:rPr>
          <w:rFonts w:ascii="Cambria" w:hAnsi="Cambria"/>
          <w:sz w:val="24"/>
          <w:szCs w:val="24"/>
        </w:rPr>
        <w:t>przekazania drogą elektroniczną.</w:t>
      </w:r>
    </w:p>
    <w:p w14:paraId="734D960D" w14:textId="4DE7D410" w:rsidR="00A64744" w:rsidRDefault="00A64744" w:rsidP="00510BDA">
      <w:pPr>
        <w:pStyle w:val="Kolorowalistaakcent11"/>
        <w:widowControl w:val="0"/>
        <w:numPr>
          <w:ilvl w:val="1"/>
          <w:numId w:val="31"/>
        </w:numPr>
        <w:suppressAutoHyphens/>
        <w:spacing w:line="276" w:lineRule="auto"/>
        <w:outlineLvl w:val="3"/>
        <w:rPr>
          <w:rFonts w:ascii="Cambria" w:hAnsi="Cambria"/>
          <w:sz w:val="24"/>
          <w:szCs w:val="24"/>
        </w:rPr>
      </w:pPr>
      <w:r w:rsidRPr="00A64744">
        <w:rPr>
          <w:rFonts w:ascii="Cambria" w:hAnsi="Cambria"/>
          <w:sz w:val="24"/>
          <w:szCs w:val="24"/>
        </w:rPr>
        <w:t>Identyfikator postępowania i klucz publiczny dla danego postępowania o udzielenie zamówienia</w:t>
      </w:r>
      <w:r>
        <w:rPr>
          <w:rFonts w:ascii="Cambria" w:hAnsi="Cambria"/>
          <w:sz w:val="24"/>
          <w:szCs w:val="24"/>
        </w:rPr>
        <w:t xml:space="preserve"> </w:t>
      </w:r>
      <w:r w:rsidRPr="00A64744">
        <w:rPr>
          <w:rFonts w:ascii="Cambria" w:hAnsi="Cambria"/>
          <w:sz w:val="24"/>
          <w:szCs w:val="24"/>
        </w:rPr>
        <w:t>dostępne są na Liście wszystkich postępowań na miniPortalu oraz został zamieszczony na stronie</w:t>
      </w:r>
      <w:r>
        <w:rPr>
          <w:rFonts w:ascii="Cambria" w:hAnsi="Cambria"/>
          <w:sz w:val="24"/>
          <w:szCs w:val="24"/>
        </w:rPr>
        <w:t xml:space="preserve"> </w:t>
      </w:r>
      <w:r w:rsidRPr="00A64744">
        <w:rPr>
          <w:rFonts w:ascii="Cambria" w:hAnsi="Cambria"/>
          <w:sz w:val="24"/>
          <w:szCs w:val="24"/>
        </w:rPr>
        <w:t>internetowej Zamawiającego.</w:t>
      </w:r>
    </w:p>
    <w:p w14:paraId="51BF5BA1" w14:textId="494F23D5" w:rsidR="00A64744" w:rsidRDefault="00A64744" w:rsidP="00510BDA">
      <w:pPr>
        <w:pStyle w:val="Kolorowalistaakcent11"/>
        <w:widowControl w:val="0"/>
        <w:numPr>
          <w:ilvl w:val="1"/>
          <w:numId w:val="31"/>
        </w:numPr>
        <w:suppressAutoHyphens/>
        <w:spacing w:line="276" w:lineRule="auto"/>
        <w:outlineLvl w:val="3"/>
        <w:rPr>
          <w:rFonts w:ascii="Cambria" w:hAnsi="Cambria"/>
          <w:sz w:val="24"/>
          <w:szCs w:val="24"/>
        </w:rPr>
      </w:pPr>
      <w:r w:rsidRPr="0080450A">
        <w:rPr>
          <w:rFonts w:ascii="Cambria" w:hAnsi="Cambria"/>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t>
      </w:r>
      <w:r w:rsidR="00651179">
        <w:rPr>
          <w:rFonts w:ascii="Cambria" w:hAnsi="Cambria"/>
          <w:sz w:val="24"/>
          <w:szCs w:val="24"/>
        </w:rPr>
        <w:br/>
      </w:r>
      <w:r w:rsidRPr="0080450A">
        <w:rPr>
          <w:rFonts w:ascii="Cambria" w:hAnsi="Cambria"/>
          <w:sz w:val="24"/>
          <w:szCs w:val="24"/>
        </w:rPr>
        <w:t xml:space="preserve">w pkt </w:t>
      </w:r>
      <w:r w:rsidR="0080450A">
        <w:rPr>
          <w:rFonts w:ascii="Cambria" w:hAnsi="Cambria"/>
          <w:sz w:val="24"/>
          <w:szCs w:val="24"/>
        </w:rPr>
        <w:t>11.2.</w:t>
      </w:r>
      <w:r w:rsidRPr="0080450A">
        <w:rPr>
          <w:rFonts w:ascii="Cambria" w:hAnsi="Cambria"/>
          <w:sz w:val="24"/>
          <w:szCs w:val="24"/>
        </w:rPr>
        <w:t>2</w:t>
      </w:r>
      <w:r w:rsidR="0080450A">
        <w:rPr>
          <w:rFonts w:ascii="Cambria" w:hAnsi="Cambria"/>
          <w:sz w:val="24"/>
          <w:szCs w:val="24"/>
        </w:rPr>
        <w:t xml:space="preserve"> SIWZ</w:t>
      </w:r>
      <w:r w:rsidRPr="0080450A">
        <w:rPr>
          <w:rFonts w:ascii="Cambria" w:hAnsi="Cambria"/>
          <w:sz w:val="24"/>
          <w:szCs w:val="24"/>
        </w:rPr>
        <w:t xml:space="preserve"> adres email</w:t>
      </w:r>
      <w:r w:rsidR="00AF326A">
        <w:rPr>
          <w:rFonts w:ascii="Cambria" w:hAnsi="Cambria"/>
          <w:sz w:val="24"/>
          <w:szCs w:val="24"/>
        </w:rPr>
        <w:t xml:space="preserve"> </w:t>
      </w:r>
      <w:r w:rsidR="00AF326A" w:rsidRPr="00651179">
        <w:rPr>
          <w:rFonts w:ascii="Cambria" w:hAnsi="Cambria"/>
          <w:sz w:val="24"/>
          <w:szCs w:val="24"/>
          <w:u w:val="single"/>
        </w:rPr>
        <w:t>(za wyjątkiem oferty i dokumentów składanych wraz z ofertą, które powinny być złożone w sposób określony w pkt 11.2.1</w:t>
      </w:r>
      <w:r w:rsidR="00651179" w:rsidRPr="00651179">
        <w:rPr>
          <w:rFonts w:ascii="Cambria" w:hAnsi="Cambria"/>
          <w:sz w:val="24"/>
          <w:szCs w:val="24"/>
          <w:u w:val="single"/>
        </w:rPr>
        <w:t xml:space="preserve"> SIWZ</w:t>
      </w:r>
      <w:r w:rsidR="00AF326A" w:rsidRPr="00651179">
        <w:rPr>
          <w:rFonts w:ascii="Cambria" w:hAnsi="Cambria"/>
          <w:sz w:val="24"/>
          <w:szCs w:val="24"/>
          <w:u w:val="single"/>
        </w:rPr>
        <w:t xml:space="preserve"> </w:t>
      </w:r>
      <w:r w:rsidR="00651179">
        <w:rPr>
          <w:rFonts w:ascii="Cambria" w:hAnsi="Cambria"/>
          <w:sz w:val="24"/>
          <w:szCs w:val="24"/>
          <w:u w:val="single"/>
        </w:rPr>
        <w:br/>
      </w:r>
      <w:r w:rsidR="00AF326A" w:rsidRPr="00651179">
        <w:rPr>
          <w:rFonts w:ascii="Cambria" w:hAnsi="Cambria"/>
          <w:sz w:val="24"/>
          <w:szCs w:val="24"/>
          <w:u w:val="single"/>
        </w:rPr>
        <w:t>i rozdziale 14 SIWZ)</w:t>
      </w:r>
      <w:r w:rsidRPr="0080450A">
        <w:rPr>
          <w:rFonts w:ascii="Cambria" w:hAnsi="Cambria"/>
          <w:sz w:val="24"/>
          <w:szCs w:val="24"/>
        </w:rPr>
        <w:t>. Sposób sporządzenia dokumentów elektronicznych, oświadczeń lub elektronicznych</w:t>
      </w:r>
      <w:r w:rsidR="0080450A">
        <w:rPr>
          <w:rFonts w:ascii="Cambria" w:hAnsi="Cambria"/>
          <w:sz w:val="24"/>
          <w:szCs w:val="24"/>
        </w:rPr>
        <w:t xml:space="preserve"> </w:t>
      </w:r>
      <w:r w:rsidRPr="0080450A">
        <w:rPr>
          <w:rFonts w:ascii="Cambria" w:hAnsi="Cambria"/>
          <w:sz w:val="24"/>
          <w:szCs w:val="24"/>
        </w:rPr>
        <w:t xml:space="preserve">kopii dokumentów lub oświadczeń musi być </w:t>
      </w:r>
      <w:r w:rsidRPr="00327336">
        <w:rPr>
          <w:rFonts w:ascii="Cambria" w:hAnsi="Cambria"/>
          <w:sz w:val="24"/>
          <w:szCs w:val="24"/>
        </w:rPr>
        <w:t>zgod</w:t>
      </w:r>
      <w:r w:rsidR="00522EEF" w:rsidRPr="00327336">
        <w:rPr>
          <w:rFonts w:ascii="Cambria" w:hAnsi="Cambria"/>
          <w:sz w:val="24"/>
          <w:szCs w:val="24"/>
        </w:rPr>
        <w:t>n</w:t>
      </w:r>
      <w:r w:rsidRPr="00327336">
        <w:rPr>
          <w:rFonts w:ascii="Cambria" w:hAnsi="Cambria"/>
          <w:sz w:val="24"/>
          <w:szCs w:val="24"/>
        </w:rPr>
        <w:t>y</w:t>
      </w:r>
      <w:r w:rsidRPr="0080450A">
        <w:rPr>
          <w:rFonts w:ascii="Cambria" w:hAnsi="Cambria"/>
          <w:sz w:val="24"/>
          <w:szCs w:val="24"/>
        </w:rPr>
        <w:t xml:space="preserve"> z wymaganiami określonymi w rozporządzeniu</w:t>
      </w:r>
      <w:r w:rsidR="0080450A">
        <w:rPr>
          <w:rFonts w:ascii="Cambria" w:hAnsi="Cambria"/>
          <w:sz w:val="24"/>
          <w:szCs w:val="24"/>
        </w:rPr>
        <w:t xml:space="preserve"> </w:t>
      </w:r>
      <w:r w:rsidRPr="0080450A">
        <w:rPr>
          <w:rFonts w:ascii="Cambria" w:hAnsi="Cambria"/>
          <w:sz w:val="24"/>
          <w:szCs w:val="24"/>
        </w:rPr>
        <w:t xml:space="preserve">Prezesa Rady Ministrów </w:t>
      </w:r>
      <w:r w:rsidR="0080450A">
        <w:rPr>
          <w:rFonts w:ascii="Cambria" w:hAnsi="Cambria"/>
          <w:sz w:val="24"/>
          <w:szCs w:val="24"/>
        </w:rPr>
        <w:br/>
      </w:r>
      <w:r w:rsidRPr="0080450A">
        <w:rPr>
          <w:rFonts w:ascii="Cambria" w:hAnsi="Cambria"/>
          <w:sz w:val="24"/>
          <w:szCs w:val="24"/>
        </w:rPr>
        <w:t>z dnia 27 czerwca 2017 r. w sprawie użycia środków komunikacji</w:t>
      </w:r>
      <w:r w:rsidR="0080450A">
        <w:rPr>
          <w:rFonts w:ascii="Cambria" w:hAnsi="Cambria"/>
          <w:sz w:val="24"/>
          <w:szCs w:val="24"/>
        </w:rPr>
        <w:t xml:space="preserve"> </w:t>
      </w:r>
      <w:r w:rsidRPr="0080450A">
        <w:rPr>
          <w:rFonts w:ascii="Cambria" w:hAnsi="Cambria"/>
          <w:sz w:val="24"/>
          <w:szCs w:val="24"/>
        </w:rPr>
        <w:t xml:space="preserve">elektronicznej w postępowaniu o udzielenie zamówienia publicznego oraz udostępniania </w:t>
      </w:r>
      <w:r w:rsidR="0080450A">
        <w:rPr>
          <w:rFonts w:ascii="Cambria" w:hAnsi="Cambria"/>
          <w:sz w:val="24"/>
          <w:szCs w:val="24"/>
        </w:rPr>
        <w:br/>
      </w:r>
      <w:r w:rsidRPr="0080450A">
        <w:rPr>
          <w:rFonts w:ascii="Cambria" w:hAnsi="Cambria"/>
          <w:sz w:val="24"/>
          <w:szCs w:val="24"/>
        </w:rPr>
        <w:t>i</w:t>
      </w:r>
      <w:r w:rsidR="0080450A">
        <w:rPr>
          <w:rFonts w:ascii="Cambria" w:hAnsi="Cambria"/>
          <w:sz w:val="24"/>
          <w:szCs w:val="24"/>
        </w:rPr>
        <w:t xml:space="preserve"> </w:t>
      </w:r>
      <w:r w:rsidRPr="0080450A">
        <w:rPr>
          <w:rFonts w:ascii="Cambria" w:hAnsi="Cambria"/>
          <w:sz w:val="24"/>
          <w:szCs w:val="24"/>
        </w:rPr>
        <w:t>przechowywania dokumentów elektronicznych oraz rozporządzeniu Ministra Rozwoju z dnia 26 lipca</w:t>
      </w:r>
      <w:r w:rsidR="0080450A">
        <w:rPr>
          <w:rFonts w:ascii="Cambria" w:hAnsi="Cambria"/>
          <w:sz w:val="24"/>
          <w:szCs w:val="24"/>
        </w:rPr>
        <w:t xml:space="preserve"> </w:t>
      </w:r>
      <w:r w:rsidRPr="0080450A">
        <w:rPr>
          <w:rFonts w:ascii="Cambria" w:hAnsi="Cambria"/>
          <w:sz w:val="24"/>
          <w:szCs w:val="24"/>
        </w:rPr>
        <w:t xml:space="preserve">2016 r. w sprawie rodzajów dokumentów, jakich może żądać zamawiający od wykonawcy </w:t>
      </w:r>
      <w:r w:rsidR="0080450A">
        <w:rPr>
          <w:rFonts w:ascii="Cambria" w:hAnsi="Cambria"/>
          <w:sz w:val="24"/>
          <w:szCs w:val="24"/>
        </w:rPr>
        <w:t xml:space="preserve">w </w:t>
      </w:r>
      <w:r w:rsidRPr="0080450A">
        <w:rPr>
          <w:rFonts w:ascii="Cambria" w:hAnsi="Cambria"/>
          <w:sz w:val="24"/>
          <w:szCs w:val="24"/>
        </w:rPr>
        <w:t>postępowaniu o udzielenie zamówienia.</w:t>
      </w:r>
    </w:p>
    <w:p w14:paraId="39B4F9E7" w14:textId="1FCFC8CA" w:rsidR="0080450A" w:rsidRDefault="0080450A" w:rsidP="00510BDA">
      <w:pPr>
        <w:pStyle w:val="Kolorowalistaakcent11"/>
        <w:widowControl w:val="0"/>
        <w:numPr>
          <w:ilvl w:val="1"/>
          <w:numId w:val="31"/>
        </w:numPr>
        <w:suppressAutoHyphens/>
        <w:spacing w:line="276" w:lineRule="auto"/>
        <w:outlineLvl w:val="3"/>
        <w:rPr>
          <w:rFonts w:ascii="Cambria" w:hAnsi="Cambria"/>
          <w:sz w:val="24"/>
          <w:szCs w:val="24"/>
        </w:rPr>
      </w:pPr>
      <w:r w:rsidRPr="0080450A">
        <w:rPr>
          <w:rFonts w:ascii="Cambria" w:hAnsi="Cambria"/>
          <w:sz w:val="24"/>
          <w:szCs w:val="24"/>
        </w:rPr>
        <w:t>Wykonawca może zwrócić się do Zamawiającego z wnioskiem o wyjaśnienie treści SIWZ. Zamawiający niezwłocznie udzieli wyjaśnień jednak nie później niż 6 dni przed terminem składania ofert – pod warunkiem, że wniosek o wyjaśnienie treści SIWZ wpłynie do Zamawiającego nie później niż do końca dnia, w którym upływa połowa wyznaczonego terminu składania ofert i nie dotyczy udzielonych wyjaśnień. Przedłużenie terminu składania ofert nie wpływa na bieg terminu składania ww. wniosków. Jeżeli wniosek o wyjaśnienie treści SIWZ wpłynął po upływie terminu, o którym mowa powyżej lub dotyczy udzielonych wyjaśnień, Zamawiający może udzielić wyjaśnień albo pozostawić</w:t>
      </w:r>
      <w:r>
        <w:rPr>
          <w:rFonts w:ascii="Cambria" w:hAnsi="Cambria"/>
          <w:sz w:val="24"/>
          <w:szCs w:val="24"/>
        </w:rPr>
        <w:t xml:space="preserve"> </w:t>
      </w:r>
      <w:r w:rsidRPr="0080450A">
        <w:rPr>
          <w:rFonts w:ascii="Cambria" w:hAnsi="Cambria"/>
          <w:sz w:val="24"/>
          <w:szCs w:val="24"/>
        </w:rPr>
        <w:t>wniosek bez rozpoznania.</w:t>
      </w:r>
    </w:p>
    <w:p w14:paraId="0156C38E" w14:textId="51EB0293" w:rsidR="0080450A" w:rsidRPr="00C864D0" w:rsidRDefault="0080450A" w:rsidP="00510BDA">
      <w:pPr>
        <w:pStyle w:val="Kolorowalistaakcent11"/>
        <w:widowControl w:val="0"/>
        <w:numPr>
          <w:ilvl w:val="1"/>
          <w:numId w:val="31"/>
        </w:numPr>
        <w:suppressAutoHyphens/>
        <w:spacing w:line="276" w:lineRule="auto"/>
        <w:outlineLvl w:val="3"/>
        <w:rPr>
          <w:rFonts w:ascii="Cambria" w:hAnsi="Cambria"/>
          <w:color w:val="000000" w:themeColor="text1"/>
          <w:sz w:val="24"/>
          <w:szCs w:val="24"/>
        </w:rPr>
      </w:pPr>
      <w:r w:rsidRPr="0080450A">
        <w:rPr>
          <w:rFonts w:ascii="Cambria" w:hAnsi="Cambria"/>
          <w:sz w:val="24"/>
          <w:szCs w:val="24"/>
        </w:rPr>
        <w:t xml:space="preserve">Pytania należy przesyłać za pośrednictwem </w:t>
      </w:r>
      <w:r w:rsidR="00AF326A" w:rsidRPr="00AF326A">
        <w:rPr>
          <w:rFonts w:ascii="Cambria" w:hAnsi="Cambria"/>
          <w:sz w:val="24"/>
          <w:szCs w:val="24"/>
        </w:rPr>
        <w:t>dedykowanego formularza dostępnego na ePUAP oraz udostępnionego przez miniPortal (Formularz do komunikacji)</w:t>
      </w:r>
      <w:r w:rsidRPr="0080450A">
        <w:rPr>
          <w:rFonts w:ascii="Cambria" w:hAnsi="Cambria"/>
          <w:sz w:val="24"/>
          <w:szCs w:val="24"/>
        </w:rPr>
        <w:t xml:space="preserve"> lub za pomocą poczty elektronicznej na adres:</w:t>
      </w:r>
      <w:r>
        <w:rPr>
          <w:rFonts w:ascii="Cambria" w:hAnsi="Cambria"/>
          <w:sz w:val="24"/>
          <w:szCs w:val="24"/>
        </w:rPr>
        <w:t xml:space="preserve"> </w:t>
      </w:r>
      <w:r w:rsidR="00FB0B1F" w:rsidRPr="002773F2">
        <w:rPr>
          <w:rFonts w:asciiTheme="majorHAnsi" w:hAnsiTheme="majorHAnsi"/>
          <w:color w:val="0070C0"/>
          <w:sz w:val="24"/>
          <w:szCs w:val="24"/>
          <w:u w:val="single"/>
        </w:rPr>
        <w:t>skarbnik@rejowiec.pl</w:t>
      </w:r>
      <w:r w:rsidR="00FB0B1F" w:rsidRPr="00C864D0">
        <w:rPr>
          <w:rFonts w:ascii="Cambria" w:hAnsi="Cambria"/>
          <w:color w:val="000000" w:themeColor="text1"/>
          <w:sz w:val="24"/>
          <w:szCs w:val="24"/>
        </w:rPr>
        <w:t xml:space="preserve"> </w:t>
      </w:r>
      <w:r w:rsidRPr="00C864D0">
        <w:rPr>
          <w:rFonts w:ascii="Cambria" w:hAnsi="Cambria"/>
          <w:color w:val="000000" w:themeColor="text1"/>
          <w:sz w:val="24"/>
          <w:szCs w:val="24"/>
        </w:rPr>
        <w:t xml:space="preserve">W temacie pisma należy podać </w:t>
      </w:r>
      <w:r w:rsidR="00522EEF" w:rsidRPr="00C864D0">
        <w:rPr>
          <w:rFonts w:ascii="Cambria" w:hAnsi="Cambria"/>
          <w:color w:val="000000" w:themeColor="text1"/>
          <w:sz w:val="24"/>
          <w:szCs w:val="24"/>
        </w:rPr>
        <w:t>znak sprawy</w:t>
      </w:r>
      <w:r w:rsidRPr="00C864D0">
        <w:rPr>
          <w:rFonts w:ascii="Cambria" w:hAnsi="Cambria"/>
          <w:color w:val="000000" w:themeColor="text1"/>
          <w:sz w:val="24"/>
          <w:szCs w:val="24"/>
        </w:rPr>
        <w:t>.</w:t>
      </w:r>
    </w:p>
    <w:p w14:paraId="7A81732A" w14:textId="28E1592B" w:rsidR="00641078" w:rsidRPr="00FB0B1F" w:rsidRDefault="00641078" w:rsidP="00510BDA">
      <w:pPr>
        <w:pStyle w:val="Kolorowalistaakcent11"/>
        <w:widowControl w:val="0"/>
        <w:numPr>
          <w:ilvl w:val="1"/>
          <w:numId w:val="31"/>
        </w:numPr>
        <w:suppressAutoHyphens/>
        <w:spacing w:line="276" w:lineRule="auto"/>
        <w:outlineLvl w:val="3"/>
        <w:rPr>
          <w:rFonts w:ascii="Cambria" w:hAnsi="Cambria"/>
          <w:color w:val="000000" w:themeColor="text1"/>
          <w:sz w:val="24"/>
          <w:szCs w:val="24"/>
        </w:rPr>
      </w:pPr>
      <w:r w:rsidRPr="00C864D0">
        <w:rPr>
          <w:rFonts w:ascii="Cambria" w:hAnsi="Cambria" w:cs="Arial"/>
          <w:color w:val="000000" w:themeColor="text1"/>
          <w:sz w:val="24"/>
          <w:szCs w:val="24"/>
        </w:rPr>
        <w:t xml:space="preserve">Zamawiający informuje, że przepisy ustawy nie pozwalają na jakikolwiek inny </w:t>
      </w:r>
      <w:r w:rsidRPr="00FB0B1F">
        <w:rPr>
          <w:rFonts w:ascii="Cambria" w:hAnsi="Cambria" w:cs="Arial"/>
          <w:color w:val="000000" w:themeColor="text1"/>
          <w:sz w:val="24"/>
          <w:szCs w:val="24"/>
        </w:rPr>
        <w:t xml:space="preserve">kontakt – zarówno z Zamawiającym jak i osobami uprawnionymi do porozumiewania się z Wykonawcami – niż wskazany w niniejszym rozdziale. Oznacza to, że Zamawiający nie będzie reagował na inne formy kontaktowania się </w:t>
      </w:r>
      <w:r w:rsidRPr="00FB0B1F">
        <w:rPr>
          <w:rFonts w:ascii="Cambria" w:hAnsi="Cambria" w:cs="Arial"/>
          <w:color w:val="000000" w:themeColor="text1"/>
          <w:sz w:val="24"/>
          <w:szCs w:val="24"/>
        </w:rPr>
        <w:lastRenderedPageBreak/>
        <w:t>z nim, w szczególności na kontakt telefoniczny lub osobisty w swojej siedzibie.</w:t>
      </w:r>
    </w:p>
    <w:p w14:paraId="23AE961B" w14:textId="694487E6" w:rsidR="0080450A" w:rsidRPr="00FB0B1F" w:rsidRDefault="0080450A" w:rsidP="00510BDA">
      <w:pPr>
        <w:pStyle w:val="Kolorowalistaakcent11"/>
        <w:widowControl w:val="0"/>
        <w:numPr>
          <w:ilvl w:val="1"/>
          <w:numId w:val="31"/>
        </w:numPr>
        <w:suppressAutoHyphens/>
        <w:spacing w:line="276" w:lineRule="auto"/>
        <w:outlineLvl w:val="3"/>
        <w:rPr>
          <w:rFonts w:ascii="Cambria" w:hAnsi="Cambria"/>
          <w:color w:val="000000" w:themeColor="text1"/>
          <w:sz w:val="24"/>
          <w:szCs w:val="24"/>
        </w:rPr>
      </w:pPr>
      <w:r w:rsidRPr="00FB0B1F">
        <w:rPr>
          <w:rFonts w:ascii="Cambria" w:hAnsi="Cambria"/>
          <w:color w:val="000000" w:themeColor="text1"/>
          <w:sz w:val="24"/>
          <w:szCs w:val="24"/>
        </w:rPr>
        <w:t>Treść zapytań wraz z wyjaśnieniami Zamawiający przekaże niezwłocznie wszystkim Wykonawcom, którym przekazał SIWZ, bez ujawniania źródła zapytania oraz zamieści na stronie internetowej Zamawiającego</w:t>
      </w:r>
      <w:r w:rsidR="00D83CAE" w:rsidRPr="00FB0B1F">
        <w:rPr>
          <w:rFonts w:ascii="Cambria" w:hAnsi="Cambria"/>
          <w:color w:val="000000" w:themeColor="text1"/>
          <w:sz w:val="24"/>
          <w:szCs w:val="24"/>
        </w:rPr>
        <w:t xml:space="preserve"> (</w:t>
      </w:r>
      <w:r w:rsidR="00FB0B1F" w:rsidRPr="00FB0B1F">
        <w:rPr>
          <w:rFonts w:ascii="Cambria" w:hAnsi="Cambria"/>
          <w:color w:val="0070C0"/>
          <w:sz w:val="24"/>
          <w:szCs w:val="24"/>
          <w:u w:val="single"/>
        </w:rPr>
        <w:t>https://umrejowiecfabryczny.bip.lubelskie.pl</w:t>
      </w:r>
      <w:r w:rsidR="00D83CAE" w:rsidRPr="00FB0B1F">
        <w:rPr>
          <w:rFonts w:ascii="Cambria" w:hAnsi="Cambria"/>
          <w:color w:val="000000" w:themeColor="text1"/>
          <w:sz w:val="24"/>
          <w:szCs w:val="24"/>
        </w:rPr>
        <w:t>)</w:t>
      </w:r>
      <w:r w:rsidRPr="00FB0B1F">
        <w:rPr>
          <w:rFonts w:ascii="Cambria" w:hAnsi="Cambria"/>
          <w:color w:val="000000" w:themeColor="text1"/>
          <w:sz w:val="24"/>
          <w:szCs w:val="24"/>
        </w:rPr>
        <w:t>.</w:t>
      </w:r>
    </w:p>
    <w:p w14:paraId="0578778E" w14:textId="6404A931" w:rsidR="0080450A" w:rsidRPr="00FB0B1F" w:rsidRDefault="0080450A" w:rsidP="00510BDA">
      <w:pPr>
        <w:pStyle w:val="Kolorowalistaakcent11"/>
        <w:widowControl w:val="0"/>
        <w:numPr>
          <w:ilvl w:val="1"/>
          <w:numId w:val="31"/>
        </w:numPr>
        <w:suppressAutoHyphens/>
        <w:spacing w:line="276" w:lineRule="auto"/>
        <w:outlineLvl w:val="3"/>
        <w:rPr>
          <w:rFonts w:ascii="Cambria" w:hAnsi="Cambria"/>
          <w:color w:val="000000" w:themeColor="text1"/>
          <w:sz w:val="24"/>
          <w:szCs w:val="24"/>
        </w:rPr>
      </w:pPr>
      <w:r w:rsidRPr="00FB0B1F">
        <w:rPr>
          <w:rFonts w:ascii="Cambria" w:hAnsi="Cambria"/>
          <w:color w:val="000000" w:themeColor="text1"/>
          <w:sz w:val="24"/>
          <w:szCs w:val="24"/>
        </w:rPr>
        <w:t>W szczególnie uzasadnionych przypadkach Zamawiający może w każdym czasie, przed upływem terminu składania ofert zmodyfikować treść niniejszej SIWZ.</w:t>
      </w:r>
    </w:p>
    <w:p w14:paraId="7796E16C" w14:textId="7E62DFF5" w:rsidR="0080450A" w:rsidRPr="00FB0B1F" w:rsidRDefault="0080450A" w:rsidP="00510BDA">
      <w:pPr>
        <w:pStyle w:val="Kolorowalistaakcent11"/>
        <w:widowControl w:val="0"/>
        <w:numPr>
          <w:ilvl w:val="1"/>
          <w:numId w:val="31"/>
        </w:numPr>
        <w:suppressAutoHyphens/>
        <w:spacing w:line="276" w:lineRule="auto"/>
        <w:outlineLvl w:val="3"/>
        <w:rPr>
          <w:rFonts w:ascii="Cambria" w:hAnsi="Cambria"/>
          <w:color w:val="000000" w:themeColor="text1"/>
          <w:sz w:val="24"/>
          <w:szCs w:val="24"/>
        </w:rPr>
      </w:pPr>
      <w:r w:rsidRPr="00FB0B1F">
        <w:rPr>
          <w:rFonts w:ascii="Cambria" w:hAnsi="Cambria"/>
          <w:color w:val="000000" w:themeColor="text1"/>
          <w:sz w:val="24"/>
          <w:szCs w:val="24"/>
        </w:rPr>
        <w:t>Każda wprowadzona przez Zamawiającego zmiana stanie się</w:t>
      </w:r>
      <w:r w:rsidR="00522EEF" w:rsidRPr="00FB0B1F">
        <w:rPr>
          <w:rFonts w:ascii="Cambria" w:hAnsi="Cambria"/>
          <w:color w:val="000000" w:themeColor="text1"/>
          <w:sz w:val="24"/>
          <w:szCs w:val="24"/>
        </w:rPr>
        <w:t xml:space="preserve"> </w:t>
      </w:r>
      <w:r w:rsidRPr="00FB0B1F">
        <w:rPr>
          <w:rFonts w:ascii="Cambria" w:hAnsi="Cambria"/>
          <w:color w:val="000000" w:themeColor="text1"/>
          <w:sz w:val="24"/>
          <w:szCs w:val="24"/>
        </w:rPr>
        <w:t xml:space="preserve">częścią </w:t>
      </w:r>
      <w:r w:rsidR="00D83CAE" w:rsidRPr="00FB0B1F">
        <w:rPr>
          <w:rFonts w:ascii="Cambria" w:hAnsi="Cambria"/>
          <w:color w:val="000000" w:themeColor="text1"/>
          <w:sz w:val="24"/>
          <w:szCs w:val="24"/>
        </w:rPr>
        <w:br/>
      </w:r>
      <w:r w:rsidRPr="00FB0B1F">
        <w:rPr>
          <w:rFonts w:ascii="Cambria" w:hAnsi="Cambria"/>
          <w:color w:val="000000" w:themeColor="text1"/>
          <w:sz w:val="24"/>
          <w:szCs w:val="24"/>
        </w:rPr>
        <w:t>SIWZ i zostanie niezwłocznie przekazana wszystkim Wykonawcom, którym przekazano SIWZ oraz zamieszczona na stronie internetowej Zamawiającego</w:t>
      </w:r>
      <w:r w:rsidR="00D83CAE" w:rsidRPr="00FB0B1F">
        <w:rPr>
          <w:rFonts w:ascii="Cambria" w:hAnsi="Cambria"/>
          <w:color w:val="000000" w:themeColor="text1"/>
          <w:sz w:val="24"/>
          <w:szCs w:val="24"/>
        </w:rPr>
        <w:t xml:space="preserve"> (</w:t>
      </w:r>
      <w:r w:rsidR="00FB0B1F" w:rsidRPr="00FB0B1F">
        <w:rPr>
          <w:rFonts w:ascii="Cambria" w:hAnsi="Cambria"/>
          <w:color w:val="0070C0"/>
          <w:sz w:val="24"/>
          <w:szCs w:val="24"/>
          <w:u w:val="single"/>
        </w:rPr>
        <w:t>https://umrejowiecfabryczny.bip.lubelskie.pl</w:t>
      </w:r>
      <w:r w:rsidR="00D83CAE" w:rsidRPr="00FB0B1F">
        <w:rPr>
          <w:rFonts w:ascii="Cambria" w:hAnsi="Cambria"/>
          <w:color w:val="000000" w:themeColor="text1"/>
          <w:sz w:val="24"/>
          <w:szCs w:val="24"/>
        </w:rPr>
        <w:t>)</w:t>
      </w:r>
      <w:r w:rsidRPr="00FB0B1F">
        <w:rPr>
          <w:rFonts w:ascii="Cambria" w:hAnsi="Cambria"/>
          <w:color w:val="000000" w:themeColor="text1"/>
          <w:sz w:val="24"/>
          <w:szCs w:val="24"/>
        </w:rPr>
        <w:t>.</w:t>
      </w:r>
    </w:p>
    <w:p w14:paraId="7339AB5D" w14:textId="31ACCCF7" w:rsidR="0080450A" w:rsidRPr="00FB0B1F" w:rsidRDefault="0080450A" w:rsidP="00510BDA">
      <w:pPr>
        <w:pStyle w:val="Kolorowalistaakcent11"/>
        <w:widowControl w:val="0"/>
        <w:numPr>
          <w:ilvl w:val="1"/>
          <w:numId w:val="31"/>
        </w:numPr>
        <w:suppressAutoHyphens/>
        <w:spacing w:line="276" w:lineRule="auto"/>
        <w:outlineLvl w:val="3"/>
        <w:rPr>
          <w:rFonts w:ascii="Cambria" w:hAnsi="Cambria"/>
          <w:sz w:val="24"/>
          <w:szCs w:val="24"/>
        </w:rPr>
      </w:pPr>
      <w:r w:rsidRPr="00FB0B1F">
        <w:rPr>
          <w:rFonts w:ascii="Cambria" w:hAnsi="Cambria"/>
          <w:sz w:val="24"/>
          <w:szCs w:val="24"/>
        </w:rPr>
        <w:t>W przypadku rozbieżności pomiędzy treścią SIWZ, a treścią udzielonych odpowiedzi jako obowiązującą należy przyjąć treść pisma zawierającego późniejsze oświadczenie Zamawiającego.</w:t>
      </w:r>
    </w:p>
    <w:p w14:paraId="21DBB609" w14:textId="21FFB3EF" w:rsidR="0080450A" w:rsidRPr="00FB0B1F" w:rsidRDefault="0080450A" w:rsidP="00510BDA">
      <w:pPr>
        <w:pStyle w:val="Kolorowalistaakcent11"/>
        <w:widowControl w:val="0"/>
        <w:numPr>
          <w:ilvl w:val="1"/>
          <w:numId w:val="31"/>
        </w:numPr>
        <w:suppressAutoHyphens/>
        <w:spacing w:line="276" w:lineRule="auto"/>
        <w:outlineLvl w:val="3"/>
        <w:rPr>
          <w:rFonts w:ascii="Cambria" w:hAnsi="Cambria"/>
          <w:sz w:val="24"/>
          <w:szCs w:val="24"/>
        </w:rPr>
      </w:pPr>
      <w:r w:rsidRPr="00FB0B1F">
        <w:rPr>
          <w:rFonts w:ascii="Cambria" w:hAnsi="Cambria"/>
          <w:sz w:val="24"/>
          <w:szCs w:val="24"/>
        </w:rPr>
        <w:t>Zamawiający przedłuży termin składania ofert, jeżeli w wyniku modyfikacji treści SIWZ niezbędny będzie dodatkowy czas na wprowadzenie zmian w ofertach.</w:t>
      </w:r>
    </w:p>
    <w:p w14:paraId="69A6A29A" w14:textId="75A6F69F" w:rsidR="0080450A" w:rsidRPr="00FB0B1F" w:rsidRDefault="0080450A" w:rsidP="00510BDA">
      <w:pPr>
        <w:pStyle w:val="Kolorowalistaakcent11"/>
        <w:widowControl w:val="0"/>
        <w:numPr>
          <w:ilvl w:val="1"/>
          <w:numId w:val="31"/>
        </w:numPr>
        <w:suppressAutoHyphens/>
        <w:spacing w:line="276" w:lineRule="auto"/>
        <w:outlineLvl w:val="3"/>
        <w:rPr>
          <w:rFonts w:ascii="Cambria" w:hAnsi="Cambria"/>
          <w:sz w:val="24"/>
          <w:szCs w:val="24"/>
        </w:rPr>
      </w:pPr>
      <w:r w:rsidRPr="00FB0B1F">
        <w:rPr>
          <w:rFonts w:ascii="Cambria" w:hAnsi="Cambria"/>
          <w:sz w:val="24"/>
          <w:szCs w:val="24"/>
        </w:rPr>
        <w:t xml:space="preserve">O przedłużeniu terminu składania ofert Zamawiający niezwłocznie </w:t>
      </w:r>
      <w:r w:rsidR="00D83CAE" w:rsidRPr="00FB0B1F">
        <w:rPr>
          <w:rFonts w:ascii="Cambria" w:hAnsi="Cambria"/>
          <w:sz w:val="24"/>
          <w:szCs w:val="24"/>
        </w:rPr>
        <w:br/>
      </w:r>
      <w:r w:rsidRPr="00FB0B1F">
        <w:rPr>
          <w:rFonts w:ascii="Cambria" w:hAnsi="Cambria"/>
          <w:sz w:val="24"/>
          <w:szCs w:val="24"/>
        </w:rPr>
        <w:t xml:space="preserve">zawiadomi wszystkich Wykonawców, którym przekazano SIWZ oraz </w:t>
      </w:r>
      <w:r w:rsidR="00D83CAE" w:rsidRPr="00FB0B1F">
        <w:rPr>
          <w:rFonts w:ascii="Cambria" w:hAnsi="Cambria"/>
          <w:sz w:val="24"/>
          <w:szCs w:val="24"/>
        </w:rPr>
        <w:br/>
      </w:r>
      <w:r w:rsidRPr="00FB0B1F">
        <w:rPr>
          <w:rFonts w:ascii="Cambria" w:hAnsi="Cambria"/>
          <w:sz w:val="24"/>
          <w:szCs w:val="24"/>
        </w:rPr>
        <w:t>zamieści stosowną informację na stronie internetowej Zamawiającego</w:t>
      </w:r>
      <w:r w:rsidR="00D83CAE" w:rsidRPr="00FB0B1F">
        <w:rPr>
          <w:rFonts w:ascii="Cambria" w:hAnsi="Cambria"/>
          <w:sz w:val="24"/>
          <w:szCs w:val="24"/>
        </w:rPr>
        <w:t xml:space="preserve"> </w:t>
      </w:r>
      <w:r w:rsidR="00D83CAE" w:rsidRPr="00FB0B1F">
        <w:rPr>
          <w:rFonts w:ascii="Cambria" w:hAnsi="Cambria"/>
          <w:color w:val="000000" w:themeColor="text1"/>
          <w:sz w:val="24"/>
          <w:szCs w:val="24"/>
        </w:rPr>
        <w:t>(</w:t>
      </w:r>
      <w:r w:rsidR="00FB0B1F" w:rsidRPr="00FB0B1F">
        <w:rPr>
          <w:rFonts w:ascii="Cambria" w:hAnsi="Cambria"/>
          <w:color w:val="0070C0"/>
          <w:sz w:val="24"/>
          <w:szCs w:val="24"/>
          <w:u w:val="single"/>
        </w:rPr>
        <w:t>https://umrejowiecfabryczny.bip.lubelskie.pl</w:t>
      </w:r>
      <w:r w:rsidR="00D83CAE" w:rsidRPr="00FB0B1F">
        <w:rPr>
          <w:rFonts w:ascii="Cambria" w:hAnsi="Cambria"/>
          <w:color w:val="000000" w:themeColor="text1"/>
          <w:sz w:val="24"/>
          <w:szCs w:val="24"/>
        </w:rPr>
        <w:t>).</w:t>
      </w:r>
    </w:p>
    <w:p w14:paraId="5EED0027" w14:textId="156C9746" w:rsidR="00D9784D" w:rsidRPr="00184A06" w:rsidRDefault="00D9784D" w:rsidP="00510BDA">
      <w:pPr>
        <w:pStyle w:val="Kolorowalistaakcent11"/>
        <w:numPr>
          <w:ilvl w:val="1"/>
          <w:numId w:val="31"/>
        </w:numPr>
        <w:autoSpaceDE w:val="0"/>
        <w:autoSpaceDN w:val="0"/>
        <w:adjustRightInd w:val="0"/>
        <w:spacing w:before="0" w:after="0" w:line="276" w:lineRule="auto"/>
        <w:ind w:left="709" w:hanging="709"/>
        <w:rPr>
          <w:rFonts w:ascii="Cambria" w:hAnsi="Cambria" w:cs="Arial"/>
          <w:sz w:val="24"/>
          <w:szCs w:val="24"/>
        </w:rPr>
      </w:pPr>
      <w:r w:rsidRPr="00184A06">
        <w:rPr>
          <w:rFonts w:ascii="Cambria" w:hAnsi="Cambria" w:cs="Arial"/>
          <w:sz w:val="24"/>
          <w:szCs w:val="24"/>
        </w:rPr>
        <w:t xml:space="preserve">Zamawiający </w:t>
      </w:r>
      <w:r w:rsidRPr="00184A06">
        <w:rPr>
          <w:rFonts w:ascii="Cambria" w:hAnsi="Cambria" w:cs="Arial"/>
          <w:b/>
          <w:sz w:val="24"/>
          <w:szCs w:val="24"/>
          <w:u w:val="single"/>
        </w:rPr>
        <w:t>nie przewiduje</w:t>
      </w:r>
      <w:r w:rsidRPr="00184A06">
        <w:rPr>
          <w:rFonts w:ascii="Cambria" w:hAnsi="Cambria" w:cs="Arial"/>
          <w:sz w:val="24"/>
          <w:szCs w:val="24"/>
        </w:rPr>
        <w:t xml:space="preserve"> zorganizowania zebrania z </w:t>
      </w:r>
      <w:r w:rsidR="00720188">
        <w:rPr>
          <w:rFonts w:ascii="Cambria" w:hAnsi="Cambria" w:cs="Arial"/>
          <w:sz w:val="24"/>
          <w:szCs w:val="24"/>
        </w:rPr>
        <w:t>W</w:t>
      </w:r>
      <w:r w:rsidRPr="00184A06">
        <w:rPr>
          <w:rFonts w:ascii="Cambria" w:hAnsi="Cambria" w:cs="Arial"/>
          <w:sz w:val="24"/>
          <w:szCs w:val="24"/>
        </w:rPr>
        <w:t>ykonawcami.</w:t>
      </w:r>
    </w:p>
    <w:p w14:paraId="0CBB4F1F" w14:textId="161D8396" w:rsidR="00CC6E50" w:rsidRPr="00AF326A" w:rsidRDefault="00CC6E50" w:rsidP="00510BDA">
      <w:pPr>
        <w:pStyle w:val="Kolorowalistaakcent11"/>
        <w:numPr>
          <w:ilvl w:val="1"/>
          <w:numId w:val="31"/>
        </w:numPr>
        <w:autoSpaceDE w:val="0"/>
        <w:autoSpaceDN w:val="0"/>
        <w:adjustRightInd w:val="0"/>
        <w:spacing w:before="0" w:after="0" w:line="276" w:lineRule="auto"/>
        <w:ind w:left="709" w:hanging="709"/>
        <w:rPr>
          <w:rFonts w:ascii="Cambria" w:hAnsi="Cambria" w:cs="Arial"/>
          <w:sz w:val="24"/>
          <w:szCs w:val="24"/>
        </w:rPr>
      </w:pPr>
      <w:r w:rsidRPr="00AF326A">
        <w:rPr>
          <w:rFonts w:ascii="Cambria" w:hAnsi="Cambria" w:cs="Arial"/>
          <w:sz w:val="24"/>
          <w:szCs w:val="24"/>
          <w:u w:val="single"/>
        </w:rPr>
        <w:t xml:space="preserve">W przypadku przekazywania przez wykonawcę dokumentu elektronicznego </w:t>
      </w:r>
      <w:r w:rsidR="00641078">
        <w:rPr>
          <w:rFonts w:ascii="Cambria" w:hAnsi="Cambria" w:cs="Arial"/>
          <w:sz w:val="24"/>
          <w:szCs w:val="24"/>
          <w:u w:val="single"/>
        </w:rPr>
        <w:br/>
      </w:r>
      <w:r w:rsidRPr="00AF326A">
        <w:rPr>
          <w:rFonts w:ascii="Cambria" w:hAnsi="Cambria" w:cs="Arial"/>
          <w:sz w:val="24"/>
          <w:szCs w:val="24"/>
          <w:u w:val="single"/>
        </w:rPr>
        <w:t xml:space="preserve">w formacie poddającym dane kompresji, opatrzenie pliku zawierającego skompresowane dane kwalifikowanym podpisem elektronicznym jest równoznaczne z poświadczeniem przez </w:t>
      </w:r>
      <w:r w:rsidR="00720188">
        <w:rPr>
          <w:rFonts w:ascii="Cambria" w:hAnsi="Cambria" w:cs="Arial"/>
          <w:sz w:val="24"/>
          <w:szCs w:val="24"/>
          <w:u w:val="single"/>
        </w:rPr>
        <w:t>W</w:t>
      </w:r>
      <w:r w:rsidRPr="00AF326A">
        <w:rPr>
          <w:rFonts w:ascii="Cambria" w:hAnsi="Cambria" w:cs="Arial"/>
          <w:sz w:val="24"/>
          <w:szCs w:val="24"/>
          <w:u w:val="single"/>
        </w:rPr>
        <w:t xml:space="preserve">ykonawcę za zgodność z oryginałem wszystkich elektronicznych kopii dokumentów zawartych w tym pliku, </w:t>
      </w:r>
      <w:r w:rsidR="00FD73A1">
        <w:rPr>
          <w:rFonts w:ascii="Cambria" w:hAnsi="Cambria" w:cs="Arial"/>
          <w:sz w:val="24"/>
          <w:szCs w:val="24"/>
          <w:u w:val="single"/>
        </w:rPr>
        <w:br/>
      </w:r>
      <w:r w:rsidRPr="00AF326A">
        <w:rPr>
          <w:rFonts w:ascii="Cambria" w:hAnsi="Cambria" w:cs="Arial"/>
          <w:sz w:val="24"/>
          <w:szCs w:val="24"/>
          <w:u w:val="single"/>
        </w:rPr>
        <w:t xml:space="preserve">z wyjątkiem kopii poświadczonych odpowiednio przez innego </w:t>
      </w:r>
      <w:r w:rsidR="00720188">
        <w:rPr>
          <w:rFonts w:ascii="Cambria" w:hAnsi="Cambria" w:cs="Arial"/>
          <w:sz w:val="24"/>
          <w:szCs w:val="24"/>
          <w:u w:val="single"/>
        </w:rPr>
        <w:t>W</w:t>
      </w:r>
      <w:r w:rsidRPr="00AF326A">
        <w:rPr>
          <w:rFonts w:ascii="Cambria" w:hAnsi="Cambria" w:cs="Arial"/>
          <w:sz w:val="24"/>
          <w:szCs w:val="24"/>
          <w:u w:val="single"/>
        </w:rPr>
        <w:t xml:space="preserve">ykonawcę ubiegającego się wspólnie z nim o udzielenie zamówienia przez podmiot, na którego zdolnościach lub sytuacji polega Wykonawca albo przez </w:t>
      </w:r>
      <w:r w:rsidR="00720188">
        <w:rPr>
          <w:rFonts w:ascii="Cambria" w:hAnsi="Cambria" w:cs="Arial"/>
          <w:sz w:val="24"/>
          <w:szCs w:val="24"/>
          <w:u w:val="single"/>
        </w:rPr>
        <w:t>P</w:t>
      </w:r>
      <w:r w:rsidRPr="00AF326A">
        <w:rPr>
          <w:rFonts w:ascii="Cambria" w:hAnsi="Cambria" w:cs="Arial"/>
          <w:sz w:val="24"/>
          <w:szCs w:val="24"/>
          <w:u w:val="single"/>
        </w:rPr>
        <w:t>odwykonawcę.</w:t>
      </w:r>
    </w:p>
    <w:p w14:paraId="16175BBE" w14:textId="575B92A1" w:rsidR="00CC6E50" w:rsidRPr="00D83CAE" w:rsidRDefault="00CC6E50" w:rsidP="00510BDA">
      <w:pPr>
        <w:pStyle w:val="Kolorowalistaakcent11"/>
        <w:numPr>
          <w:ilvl w:val="1"/>
          <w:numId w:val="31"/>
        </w:numPr>
        <w:autoSpaceDE w:val="0"/>
        <w:autoSpaceDN w:val="0"/>
        <w:adjustRightInd w:val="0"/>
        <w:spacing w:before="0" w:after="0" w:line="276" w:lineRule="auto"/>
        <w:ind w:left="709" w:hanging="709"/>
        <w:rPr>
          <w:rFonts w:ascii="Cambria" w:hAnsi="Cambria" w:cs="Arial"/>
          <w:b/>
          <w:sz w:val="24"/>
          <w:szCs w:val="24"/>
        </w:rPr>
      </w:pPr>
      <w:r w:rsidRPr="00D83CAE">
        <w:rPr>
          <w:rFonts w:ascii="Cambria" w:hAnsi="Cambria" w:cs="Arial"/>
          <w:b/>
          <w:sz w:val="24"/>
          <w:szCs w:val="24"/>
        </w:rPr>
        <w:t>Poświadczenie za zgodność z oryginałem następuje w formie elektronicznej.</w:t>
      </w:r>
    </w:p>
    <w:p w14:paraId="2C8C11DD" w14:textId="77777777" w:rsidR="00D7080B" w:rsidRPr="00CC6E50" w:rsidRDefault="00D7080B" w:rsidP="00510BDA">
      <w:pPr>
        <w:pStyle w:val="Kolorowalistaakcent11"/>
        <w:numPr>
          <w:ilvl w:val="1"/>
          <w:numId w:val="31"/>
        </w:numPr>
        <w:autoSpaceDE w:val="0"/>
        <w:autoSpaceDN w:val="0"/>
        <w:adjustRightInd w:val="0"/>
        <w:spacing w:before="0" w:after="0" w:line="276" w:lineRule="auto"/>
        <w:ind w:left="709" w:hanging="709"/>
        <w:rPr>
          <w:rFonts w:ascii="Cambria" w:hAnsi="Cambria" w:cs="Arial"/>
          <w:sz w:val="24"/>
          <w:szCs w:val="24"/>
        </w:rPr>
      </w:pPr>
      <w:r w:rsidRPr="00CC6E50">
        <w:rPr>
          <w:rFonts w:ascii="Cambria" w:hAnsi="Cambria" w:cs="Arial"/>
          <w:sz w:val="24"/>
          <w:szCs w:val="24"/>
        </w:rPr>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14:paraId="2054A7C5" w14:textId="77777777" w:rsidR="00840933" w:rsidRDefault="00D7080B" w:rsidP="00510BDA">
      <w:pPr>
        <w:pStyle w:val="Kolorowalistaakcent11"/>
        <w:numPr>
          <w:ilvl w:val="1"/>
          <w:numId w:val="31"/>
        </w:numPr>
        <w:autoSpaceDE w:val="0"/>
        <w:autoSpaceDN w:val="0"/>
        <w:adjustRightInd w:val="0"/>
        <w:spacing w:before="0" w:after="0" w:line="276" w:lineRule="auto"/>
        <w:ind w:left="709" w:hanging="709"/>
        <w:rPr>
          <w:rFonts w:ascii="Cambria" w:hAnsi="Cambria" w:cs="Arial"/>
          <w:sz w:val="24"/>
          <w:szCs w:val="24"/>
        </w:rPr>
      </w:pPr>
      <w:r w:rsidRPr="00CC6E50">
        <w:rPr>
          <w:rFonts w:ascii="Cambria" w:hAnsi="Cambria" w:cs="Arial"/>
          <w:sz w:val="24"/>
          <w:szCs w:val="24"/>
        </w:rPr>
        <w:t>Dokumenty sporządzone w języku obcym są składane wraz z tłumaczeniem na język polski.</w:t>
      </w:r>
    </w:p>
    <w:p w14:paraId="5DE41E79" w14:textId="58583276" w:rsidR="00840933" w:rsidRPr="00840933" w:rsidRDefault="00840933" w:rsidP="00510BDA">
      <w:pPr>
        <w:pStyle w:val="Kolorowalistaakcent11"/>
        <w:numPr>
          <w:ilvl w:val="1"/>
          <w:numId w:val="31"/>
        </w:numPr>
        <w:autoSpaceDE w:val="0"/>
        <w:autoSpaceDN w:val="0"/>
        <w:adjustRightInd w:val="0"/>
        <w:spacing w:before="0" w:after="0" w:line="276" w:lineRule="auto"/>
        <w:ind w:left="709" w:hanging="709"/>
        <w:rPr>
          <w:rFonts w:ascii="Cambria" w:hAnsi="Cambria" w:cs="Arial"/>
          <w:sz w:val="24"/>
          <w:szCs w:val="24"/>
        </w:rPr>
      </w:pPr>
      <w:r w:rsidRPr="00840933">
        <w:rPr>
          <w:rFonts w:ascii="Cambria" w:hAnsi="Cambria" w:cs="Arial"/>
          <w:sz w:val="24"/>
          <w:szCs w:val="24"/>
        </w:rPr>
        <w:t>Osob</w:t>
      </w:r>
      <w:r>
        <w:rPr>
          <w:rFonts w:ascii="Cambria" w:hAnsi="Cambria" w:cs="Arial"/>
          <w:sz w:val="24"/>
          <w:szCs w:val="24"/>
        </w:rPr>
        <w:t>ami</w:t>
      </w:r>
      <w:r w:rsidRPr="00840933">
        <w:rPr>
          <w:rFonts w:ascii="Cambria" w:hAnsi="Cambria" w:cs="Arial"/>
          <w:sz w:val="24"/>
          <w:szCs w:val="24"/>
        </w:rPr>
        <w:t xml:space="preserve"> uprawnion</w:t>
      </w:r>
      <w:r>
        <w:rPr>
          <w:rFonts w:ascii="Cambria" w:hAnsi="Cambria" w:cs="Arial"/>
          <w:sz w:val="24"/>
          <w:szCs w:val="24"/>
        </w:rPr>
        <w:t>ymi</w:t>
      </w:r>
      <w:r w:rsidRPr="00840933">
        <w:rPr>
          <w:rFonts w:ascii="Cambria" w:hAnsi="Cambria" w:cs="Arial"/>
          <w:sz w:val="24"/>
          <w:szCs w:val="24"/>
        </w:rPr>
        <w:t xml:space="preserve"> przez Zamawiającego do poroz</w:t>
      </w:r>
      <w:r>
        <w:rPr>
          <w:rFonts w:ascii="Cambria" w:hAnsi="Cambria" w:cs="Arial"/>
          <w:sz w:val="24"/>
          <w:szCs w:val="24"/>
        </w:rPr>
        <w:t>umiewania się z Wykonawcami są</w:t>
      </w:r>
      <w:r w:rsidRPr="00840933">
        <w:rPr>
          <w:rFonts w:ascii="Cambria" w:hAnsi="Cambria" w:cs="Arial"/>
          <w:sz w:val="24"/>
          <w:szCs w:val="24"/>
        </w:rPr>
        <w:t>:</w:t>
      </w:r>
    </w:p>
    <w:p w14:paraId="052570D2" w14:textId="77777777" w:rsidR="004F7991" w:rsidRDefault="00840933" w:rsidP="00510BDA">
      <w:pPr>
        <w:pStyle w:val="Kolorowalistaakcent11"/>
        <w:numPr>
          <w:ilvl w:val="2"/>
          <w:numId w:val="57"/>
        </w:numPr>
        <w:autoSpaceDE w:val="0"/>
        <w:autoSpaceDN w:val="0"/>
        <w:adjustRightInd w:val="0"/>
        <w:spacing w:line="276" w:lineRule="auto"/>
        <w:ind w:left="993" w:hanging="284"/>
        <w:rPr>
          <w:rFonts w:ascii="Cambria" w:hAnsi="Cambria" w:cs="Arial"/>
          <w:sz w:val="24"/>
          <w:szCs w:val="24"/>
        </w:rPr>
      </w:pPr>
      <w:r w:rsidRPr="00840933">
        <w:rPr>
          <w:rFonts w:ascii="Cambria" w:hAnsi="Cambria" w:cs="Arial"/>
          <w:sz w:val="24"/>
          <w:szCs w:val="24"/>
        </w:rPr>
        <w:t>w kwestiach formalnych</w:t>
      </w:r>
      <w:r w:rsidR="004F7991">
        <w:rPr>
          <w:rFonts w:ascii="Cambria" w:hAnsi="Cambria" w:cs="Arial"/>
          <w:sz w:val="24"/>
          <w:szCs w:val="24"/>
        </w:rPr>
        <w:t>:</w:t>
      </w:r>
    </w:p>
    <w:p w14:paraId="1371EB9D" w14:textId="45C3EA5A" w:rsidR="00840933" w:rsidRPr="00840933" w:rsidRDefault="004F7991" w:rsidP="004F7991">
      <w:pPr>
        <w:pStyle w:val="Kolorowalistaakcent11"/>
        <w:autoSpaceDE w:val="0"/>
        <w:autoSpaceDN w:val="0"/>
        <w:adjustRightInd w:val="0"/>
        <w:spacing w:line="276" w:lineRule="auto"/>
        <w:ind w:left="993"/>
        <w:rPr>
          <w:rFonts w:ascii="Cambria" w:hAnsi="Cambria" w:cs="Arial"/>
          <w:sz w:val="24"/>
          <w:szCs w:val="24"/>
        </w:rPr>
      </w:pPr>
      <w:r w:rsidRPr="004F7991">
        <w:rPr>
          <w:rFonts w:ascii="Cambria" w:hAnsi="Cambria" w:cs="Arial"/>
          <w:b/>
          <w:sz w:val="24"/>
          <w:szCs w:val="24"/>
        </w:rPr>
        <w:t>Pan</w:t>
      </w:r>
      <w:r>
        <w:rPr>
          <w:rFonts w:ascii="Cambria" w:hAnsi="Cambria" w:cs="Arial"/>
          <w:sz w:val="24"/>
          <w:szCs w:val="24"/>
        </w:rPr>
        <w:t xml:space="preserve"> </w:t>
      </w:r>
      <w:r w:rsidR="00680F9F">
        <w:rPr>
          <w:rFonts w:ascii="Cambria" w:hAnsi="Cambria" w:cs="Arial"/>
          <w:b/>
          <w:sz w:val="24"/>
          <w:szCs w:val="24"/>
        </w:rPr>
        <w:t xml:space="preserve">Adrian Zieliński, </w:t>
      </w:r>
      <w:r w:rsidR="00680F9F" w:rsidRPr="004F7991">
        <w:rPr>
          <w:rFonts w:ascii="Cambria" w:hAnsi="Cambria" w:cs="Arial"/>
          <w:sz w:val="24"/>
          <w:szCs w:val="24"/>
        </w:rPr>
        <w:t>e-mail:</w:t>
      </w:r>
      <w:r w:rsidR="00680F9F">
        <w:rPr>
          <w:rFonts w:ascii="Cambria" w:hAnsi="Cambria" w:cs="Arial"/>
          <w:b/>
          <w:sz w:val="24"/>
          <w:szCs w:val="24"/>
        </w:rPr>
        <w:t xml:space="preserve"> </w:t>
      </w:r>
      <w:r w:rsidR="00680F9F" w:rsidRPr="009776ED">
        <w:rPr>
          <w:rFonts w:ascii="Cambria" w:hAnsi="Cambria" w:cs="Arial"/>
          <w:b/>
          <w:color w:val="0070C0"/>
          <w:sz w:val="24"/>
          <w:szCs w:val="24"/>
          <w:u w:val="single"/>
        </w:rPr>
        <w:t>azielinski@rejowiec.pl</w:t>
      </w:r>
    </w:p>
    <w:p w14:paraId="188470D4" w14:textId="77777777" w:rsidR="004F7991" w:rsidRDefault="00840933" w:rsidP="00510BDA">
      <w:pPr>
        <w:pStyle w:val="Kolorowalistaakcent11"/>
        <w:numPr>
          <w:ilvl w:val="2"/>
          <w:numId w:val="57"/>
        </w:numPr>
        <w:autoSpaceDE w:val="0"/>
        <w:autoSpaceDN w:val="0"/>
        <w:adjustRightInd w:val="0"/>
        <w:spacing w:line="276" w:lineRule="auto"/>
        <w:ind w:left="993" w:hanging="284"/>
        <w:rPr>
          <w:rFonts w:ascii="Cambria" w:hAnsi="Cambria" w:cs="Arial"/>
          <w:sz w:val="24"/>
          <w:szCs w:val="24"/>
        </w:rPr>
      </w:pPr>
      <w:r>
        <w:rPr>
          <w:rFonts w:ascii="Cambria" w:hAnsi="Cambria" w:cs="Arial"/>
          <w:sz w:val="24"/>
          <w:szCs w:val="24"/>
        </w:rPr>
        <w:t xml:space="preserve">w kwestiach merytorycznych </w:t>
      </w:r>
    </w:p>
    <w:p w14:paraId="1468AFD8" w14:textId="52375105" w:rsidR="00840933" w:rsidRPr="00840933" w:rsidRDefault="004F7991" w:rsidP="004F7991">
      <w:pPr>
        <w:pStyle w:val="Kolorowalistaakcent11"/>
        <w:autoSpaceDE w:val="0"/>
        <w:autoSpaceDN w:val="0"/>
        <w:adjustRightInd w:val="0"/>
        <w:spacing w:line="276" w:lineRule="auto"/>
        <w:ind w:left="993"/>
        <w:rPr>
          <w:rFonts w:ascii="Cambria" w:hAnsi="Cambria" w:cs="Arial"/>
          <w:sz w:val="24"/>
          <w:szCs w:val="24"/>
        </w:rPr>
      </w:pPr>
      <w:r w:rsidRPr="004F7991">
        <w:rPr>
          <w:rFonts w:ascii="Cambria" w:hAnsi="Cambria" w:cs="Arial"/>
          <w:b/>
          <w:sz w:val="24"/>
          <w:szCs w:val="24"/>
        </w:rPr>
        <w:t xml:space="preserve">Pan </w:t>
      </w:r>
      <w:r>
        <w:rPr>
          <w:rFonts w:ascii="Cambria" w:hAnsi="Cambria" w:cs="Arial"/>
          <w:b/>
          <w:sz w:val="24"/>
          <w:szCs w:val="24"/>
        </w:rPr>
        <w:t>Arkadiusz Zembrzycki</w:t>
      </w:r>
      <w:r w:rsidRPr="004F7991">
        <w:rPr>
          <w:rFonts w:ascii="Cambria" w:hAnsi="Cambria" w:cs="Arial"/>
          <w:sz w:val="24"/>
          <w:szCs w:val="24"/>
        </w:rPr>
        <w:t xml:space="preserve">, </w:t>
      </w:r>
      <w:r w:rsidR="00680F9F" w:rsidRPr="004F7991">
        <w:rPr>
          <w:rFonts w:ascii="Cambria" w:hAnsi="Cambria" w:cs="Arial"/>
          <w:sz w:val="24"/>
          <w:szCs w:val="24"/>
        </w:rPr>
        <w:t>e-mail:</w:t>
      </w:r>
      <w:r w:rsidR="00680F9F">
        <w:rPr>
          <w:rFonts w:ascii="Cambria" w:hAnsi="Cambria" w:cs="Arial"/>
          <w:b/>
          <w:sz w:val="24"/>
          <w:szCs w:val="24"/>
        </w:rPr>
        <w:t xml:space="preserve"> </w:t>
      </w:r>
      <w:r w:rsidR="00680F9F" w:rsidRPr="009776ED">
        <w:rPr>
          <w:rFonts w:ascii="Cambria" w:hAnsi="Cambria" w:cs="Arial"/>
          <w:b/>
          <w:color w:val="0070C0"/>
          <w:sz w:val="24"/>
          <w:szCs w:val="24"/>
          <w:u w:val="single"/>
        </w:rPr>
        <w:t>skarbnik@rejowiec.pl</w:t>
      </w:r>
    </w:p>
    <w:p w14:paraId="5F216EF0" w14:textId="77777777" w:rsidR="00840933" w:rsidRDefault="00840933" w:rsidP="00840933">
      <w:pPr>
        <w:pStyle w:val="Kolorowalistaakcent11"/>
        <w:autoSpaceDE w:val="0"/>
        <w:autoSpaceDN w:val="0"/>
        <w:adjustRightInd w:val="0"/>
        <w:spacing w:before="0" w:after="0" w:line="276" w:lineRule="auto"/>
        <w:ind w:left="709"/>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184A06" w14:paraId="31B6106E" w14:textId="77777777" w:rsidTr="0077592D">
        <w:trPr>
          <w:jc w:val="center"/>
        </w:trPr>
        <w:tc>
          <w:tcPr>
            <w:tcW w:w="9072" w:type="dxa"/>
            <w:tcBorders>
              <w:bottom w:val="single" w:sz="4" w:space="0" w:color="auto"/>
            </w:tcBorders>
          </w:tcPr>
          <w:p w14:paraId="2EE6DAC6" w14:textId="77777777" w:rsidR="00D9784D" w:rsidRPr="00184A06" w:rsidRDefault="00D9784D" w:rsidP="00956E77">
            <w:pPr>
              <w:suppressAutoHyphens/>
              <w:spacing w:line="276" w:lineRule="auto"/>
              <w:contextualSpacing/>
              <w:jc w:val="center"/>
              <w:textAlignment w:val="baseline"/>
              <w:rPr>
                <w:rFonts w:ascii="Cambria" w:hAnsi="Cambria"/>
                <w:sz w:val="26"/>
                <w:szCs w:val="26"/>
              </w:rPr>
            </w:pPr>
            <w:r w:rsidRPr="00184A06">
              <w:rPr>
                <w:rFonts w:ascii="Cambria" w:hAnsi="Cambria"/>
                <w:b/>
              </w:rPr>
              <w:lastRenderedPageBreak/>
              <w:br w:type="page"/>
            </w:r>
            <w:r w:rsidRPr="00184A06">
              <w:rPr>
                <w:rFonts w:ascii="Cambria" w:hAnsi="Cambria"/>
                <w:sz w:val="26"/>
                <w:szCs w:val="26"/>
              </w:rPr>
              <w:t>Rozdział 12</w:t>
            </w:r>
          </w:p>
          <w:p w14:paraId="6963B8D1" w14:textId="77777777" w:rsidR="00D9784D" w:rsidRPr="00184A06" w:rsidRDefault="00D9784D" w:rsidP="00956E77">
            <w:pPr>
              <w:suppressAutoHyphens/>
              <w:spacing w:line="276" w:lineRule="auto"/>
              <w:contextualSpacing/>
              <w:jc w:val="center"/>
              <w:textAlignment w:val="baseline"/>
              <w:rPr>
                <w:rFonts w:ascii="Cambria" w:hAnsi="Cambria"/>
              </w:rPr>
            </w:pPr>
            <w:r w:rsidRPr="00184A06">
              <w:rPr>
                <w:rFonts w:ascii="Cambria" w:hAnsi="Cambria"/>
                <w:b/>
                <w:sz w:val="26"/>
                <w:szCs w:val="26"/>
              </w:rPr>
              <w:t>WYMAGANIA DOTYCZĄCE WADIUM</w:t>
            </w:r>
          </w:p>
        </w:tc>
      </w:tr>
    </w:tbl>
    <w:p w14:paraId="30A11205" w14:textId="77777777" w:rsidR="00D77619" w:rsidRDefault="00D77619"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2E3D1D4A" w14:textId="77777777" w:rsidR="0077592D" w:rsidRPr="0055188C" w:rsidRDefault="0077592D" w:rsidP="00B80760">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5EB0D6B" w14:textId="01B5419E" w:rsidR="005B1723" w:rsidRPr="004F7991" w:rsidRDefault="005B1723" w:rsidP="004F7991">
      <w:pPr>
        <w:pStyle w:val="Akapitzlist"/>
        <w:widowControl w:val="0"/>
        <w:numPr>
          <w:ilvl w:val="1"/>
          <w:numId w:val="59"/>
        </w:numPr>
        <w:spacing w:line="276" w:lineRule="auto"/>
        <w:ind w:left="709" w:hanging="709"/>
        <w:outlineLvl w:val="3"/>
        <w:rPr>
          <w:rFonts w:ascii="Cambria" w:hAnsi="Cambria" w:cs="Arial"/>
          <w:bCs/>
          <w:sz w:val="24"/>
          <w:szCs w:val="24"/>
        </w:rPr>
      </w:pPr>
      <w:r w:rsidRPr="005F2E0C">
        <w:rPr>
          <w:rFonts w:ascii="Cambria" w:hAnsi="Cambria" w:cs="Arial"/>
          <w:bCs/>
          <w:sz w:val="24"/>
          <w:szCs w:val="24"/>
        </w:rPr>
        <w:t>Wykonawca jest zobowi</w:t>
      </w:r>
      <w:r w:rsidR="004F7991">
        <w:rPr>
          <w:rFonts w:ascii="Cambria" w:hAnsi="Cambria" w:cs="Arial"/>
          <w:bCs/>
          <w:sz w:val="24"/>
          <w:szCs w:val="24"/>
        </w:rPr>
        <w:t>ązany wnieść wadium w wysokości</w:t>
      </w:r>
      <w:r w:rsidRPr="004F7991">
        <w:rPr>
          <w:rFonts w:ascii="Cambria" w:hAnsi="Cambria" w:cs="Arial"/>
          <w:bCs/>
          <w:sz w:val="24"/>
          <w:szCs w:val="24"/>
        </w:rPr>
        <w:t>:</w:t>
      </w:r>
      <w:r w:rsidRPr="004F7991">
        <w:rPr>
          <w:rFonts w:ascii="Cambria" w:hAnsi="Cambria" w:cs="Arial"/>
          <w:b/>
          <w:bCs/>
          <w:sz w:val="24"/>
          <w:szCs w:val="24"/>
        </w:rPr>
        <w:t xml:space="preserve"> </w:t>
      </w:r>
      <w:r w:rsidR="009078D9" w:rsidRPr="004F7991">
        <w:rPr>
          <w:rFonts w:ascii="Cambria" w:hAnsi="Cambria" w:cs="Arial"/>
          <w:b/>
          <w:bCs/>
          <w:sz w:val="24"/>
          <w:szCs w:val="24"/>
        </w:rPr>
        <w:t>20 000,00</w:t>
      </w:r>
      <w:r w:rsidRPr="004F7991">
        <w:rPr>
          <w:rFonts w:ascii="Cambria" w:hAnsi="Cambria" w:cs="Arial"/>
          <w:b/>
          <w:bCs/>
          <w:sz w:val="24"/>
          <w:szCs w:val="24"/>
        </w:rPr>
        <w:t xml:space="preserve"> PLN</w:t>
      </w:r>
      <w:r w:rsidRPr="004F7991">
        <w:rPr>
          <w:rFonts w:ascii="Cambria" w:hAnsi="Cambria" w:cs="Arial"/>
          <w:bCs/>
          <w:sz w:val="24"/>
          <w:szCs w:val="24"/>
        </w:rPr>
        <w:t xml:space="preserve"> (słownie: </w:t>
      </w:r>
      <w:r w:rsidR="009078D9" w:rsidRPr="004F7991">
        <w:rPr>
          <w:rFonts w:ascii="Cambria" w:hAnsi="Cambria" w:cs="Arial"/>
          <w:bCs/>
          <w:sz w:val="24"/>
          <w:szCs w:val="24"/>
        </w:rPr>
        <w:t>dwadzieścia tysięcy</w:t>
      </w:r>
      <w:r w:rsidRPr="004F7991">
        <w:rPr>
          <w:rFonts w:ascii="Cambria" w:hAnsi="Cambria" w:cs="Arial"/>
          <w:bCs/>
          <w:sz w:val="24"/>
          <w:szCs w:val="24"/>
        </w:rPr>
        <w:t xml:space="preserve"> zł i  00/100),</w:t>
      </w:r>
    </w:p>
    <w:p w14:paraId="65283685" w14:textId="77777777" w:rsidR="00D9784D" w:rsidRPr="00184A06" w:rsidRDefault="00D9784D" w:rsidP="00510BDA">
      <w:pPr>
        <w:pStyle w:val="Akapitzlist"/>
        <w:widowControl w:val="0"/>
        <w:numPr>
          <w:ilvl w:val="1"/>
          <w:numId w:val="32"/>
        </w:numPr>
        <w:spacing w:before="0" w:after="0" w:line="276" w:lineRule="auto"/>
        <w:outlineLvl w:val="3"/>
        <w:rPr>
          <w:rFonts w:ascii="Cambria" w:hAnsi="Cambria" w:cs="Arial"/>
          <w:bCs/>
          <w:sz w:val="24"/>
          <w:szCs w:val="24"/>
        </w:rPr>
      </w:pPr>
      <w:r w:rsidRPr="00184A06">
        <w:rPr>
          <w:rFonts w:ascii="Cambria" w:hAnsi="Cambria" w:cs="Arial"/>
          <w:bCs/>
          <w:sz w:val="24"/>
          <w:szCs w:val="24"/>
        </w:rPr>
        <w:t>Wadium może być wniesione w jednej lub kilku następujących formach:</w:t>
      </w:r>
    </w:p>
    <w:p w14:paraId="52C087B9" w14:textId="77777777" w:rsidR="00D9784D" w:rsidRPr="00184A06" w:rsidRDefault="00D9784D" w:rsidP="00B80760">
      <w:pPr>
        <w:numPr>
          <w:ilvl w:val="2"/>
          <w:numId w:val="2"/>
        </w:numPr>
        <w:tabs>
          <w:tab w:val="left" w:pos="1134"/>
        </w:tabs>
        <w:spacing w:line="276" w:lineRule="auto"/>
        <w:ind w:left="1134" w:hanging="425"/>
        <w:jc w:val="both"/>
        <w:rPr>
          <w:rFonts w:ascii="Cambria" w:hAnsi="Cambria" w:cs="Arial"/>
        </w:rPr>
      </w:pPr>
      <w:r w:rsidRPr="00184A06">
        <w:rPr>
          <w:rFonts w:ascii="Cambria" w:hAnsi="Cambria" w:cs="Arial"/>
        </w:rPr>
        <w:t>pieniądzu;</w:t>
      </w:r>
    </w:p>
    <w:p w14:paraId="3F23A444" w14:textId="77777777" w:rsidR="00D9784D" w:rsidRPr="00184A06" w:rsidRDefault="00D9784D" w:rsidP="00B80760">
      <w:pPr>
        <w:numPr>
          <w:ilvl w:val="2"/>
          <w:numId w:val="2"/>
        </w:numPr>
        <w:tabs>
          <w:tab w:val="left" w:pos="1134"/>
        </w:tabs>
        <w:spacing w:line="276" w:lineRule="auto"/>
        <w:ind w:left="1134" w:hanging="425"/>
        <w:jc w:val="both"/>
        <w:rPr>
          <w:rFonts w:ascii="Cambria" w:hAnsi="Cambria" w:cs="Arial"/>
        </w:rPr>
      </w:pPr>
      <w:r w:rsidRPr="00184A06">
        <w:rPr>
          <w:rFonts w:ascii="Cambria" w:hAnsi="Cambria" w:cs="Arial"/>
        </w:rPr>
        <w:t>poręczeniach bankowych lub poręczeniach spółdzielczej kasy oszczędnościowo-kredytowej, z tym, że poręczenie kasy jest zawsze poręczeniem pieniężnym;</w:t>
      </w:r>
    </w:p>
    <w:p w14:paraId="5561994C" w14:textId="77777777" w:rsidR="00D9784D" w:rsidRPr="00184A06" w:rsidRDefault="00D9784D" w:rsidP="00B80760">
      <w:pPr>
        <w:numPr>
          <w:ilvl w:val="2"/>
          <w:numId w:val="2"/>
        </w:numPr>
        <w:tabs>
          <w:tab w:val="left" w:pos="1134"/>
        </w:tabs>
        <w:spacing w:line="276" w:lineRule="auto"/>
        <w:ind w:left="1134" w:hanging="425"/>
        <w:jc w:val="both"/>
        <w:rPr>
          <w:rFonts w:ascii="Cambria" w:hAnsi="Cambria" w:cs="Arial"/>
        </w:rPr>
      </w:pPr>
      <w:r w:rsidRPr="00184A06">
        <w:rPr>
          <w:rFonts w:ascii="Cambria" w:hAnsi="Cambria" w:cs="Arial"/>
        </w:rPr>
        <w:t>gwarancjach bankowych;</w:t>
      </w:r>
    </w:p>
    <w:p w14:paraId="1C42D539" w14:textId="77777777" w:rsidR="00D9784D" w:rsidRPr="00184A06" w:rsidRDefault="00D9784D" w:rsidP="00B80760">
      <w:pPr>
        <w:numPr>
          <w:ilvl w:val="2"/>
          <w:numId w:val="2"/>
        </w:numPr>
        <w:tabs>
          <w:tab w:val="left" w:pos="1134"/>
        </w:tabs>
        <w:spacing w:line="276" w:lineRule="auto"/>
        <w:ind w:left="1134" w:hanging="425"/>
        <w:jc w:val="both"/>
        <w:rPr>
          <w:rFonts w:ascii="Cambria" w:hAnsi="Cambria" w:cs="Arial"/>
        </w:rPr>
      </w:pPr>
      <w:r w:rsidRPr="00184A06">
        <w:rPr>
          <w:rFonts w:ascii="Cambria" w:hAnsi="Cambria" w:cs="Arial"/>
        </w:rPr>
        <w:t>gwarancjach ubezpieczeniowych;</w:t>
      </w:r>
    </w:p>
    <w:p w14:paraId="4AFAB2AA" w14:textId="6327D9AA" w:rsidR="00D9784D" w:rsidRPr="00184A06" w:rsidRDefault="00D9784D" w:rsidP="00B80760">
      <w:pPr>
        <w:numPr>
          <w:ilvl w:val="2"/>
          <w:numId w:val="2"/>
        </w:numPr>
        <w:tabs>
          <w:tab w:val="left" w:pos="1134"/>
        </w:tabs>
        <w:spacing w:line="276" w:lineRule="auto"/>
        <w:ind w:left="1134" w:hanging="425"/>
        <w:jc w:val="both"/>
        <w:rPr>
          <w:rFonts w:ascii="Cambria" w:hAnsi="Cambria" w:cs="Arial"/>
        </w:rPr>
      </w:pPr>
      <w:r w:rsidRPr="00184A06">
        <w:rPr>
          <w:rFonts w:ascii="Cambria" w:hAnsi="Cambria" w:cs="Arial"/>
        </w:rPr>
        <w:t>poręczeniach udzielanych przez podmioty, o których mowa w art. 6b ust. 5 pkt. 2 ustawy z dnia 9 listopada 2000 r. o utworzeniu Polskiej Agencji Rozwoju Przedsiębiorczości (</w:t>
      </w:r>
      <w:r w:rsidR="004F7991">
        <w:rPr>
          <w:rFonts w:ascii="Cambria" w:hAnsi="Cambria" w:cs="Arial"/>
        </w:rPr>
        <w:t xml:space="preserve">t. j. </w:t>
      </w:r>
      <w:r w:rsidRPr="00184A06">
        <w:rPr>
          <w:rFonts w:ascii="Cambria" w:hAnsi="Cambria" w:cs="Arial"/>
        </w:rPr>
        <w:t>Dz. U. z 20</w:t>
      </w:r>
      <w:r w:rsidR="004F7991">
        <w:rPr>
          <w:rFonts w:ascii="Cambria" w:hAnsi="Cambria" w:cs="Arial"/>
        </w:rPr>
        <w:t>20</w:t>
      </w:r>
      <w:r w:rsidRPr="00184A06">
        <w:rPr>
          <w:rFonts w:ascii="Cambria" w:hAnsi="Cambria" w:cs="Arial"/>
        </w:rPr>
        <w:t xml:space="preserve"> r. poz. </w:t>
      </w:r>
      <w:r w:rsidR="004F7991">
        <w:rPr>
          <w:rFonts w:ascii="Cambria" w:hAnsi="Cambria" w:cs="Arial"/>
        </w:rPr>
        <w:t>299</w:t>
      </w:r>
      <w:r w:rsidR="00EE38C5">
        <w:rPr>
          <w:rFonts w:ascii="Cambria" w:hAnsi="Cambria" w:cs="Arial"/>
        </w:rPr>
        <w:t xml:space="preserve"> ze zm.</w:t>
      </w:r>
      <w:r w:rsidRPr="00184A06">
        <w:rPr>
          <w:rFonts w:ascii="Cambria" w:hAnsi="Cambria" w:cs="Arial"/>
        </w:rPr>
        <w:t>).</w:t>
      </w:r>
    </w:p>
    <w:p w14:paraId="399A91B0" w14:textId="77777777" w:rsidR="00764593" w:rsidRPr="00764593" w:rsidRDefault="00D9784D" w:rsidP="00510BDA">
      <w:pPr>
        <w:pStyle w:val="Akapitzlist"/>
        <w:widowControl w:val="0"/>
        <w:numPr>
          <w:ilvl w:val="1"/>
          <w:numId w:val="32"/>
        </w:numPr>
        <w:spacing w:before="0" w:after="0" w:line="276" w:lineRule="auto"/>
        <w:outlineLvl w:val="3"/>
        <w:rPr>
          <w:rFonts w:ascii="Cambria" w:hAnsi="Cambria"/>
          <w:sz w:val="24"/>
          <w:szCs w:val="24"/>
        </w:rPr>
      </w:pPr>
      <w:r w:rsidRPr="00D77619">
        <w:rPr>
          <w:rFonts w:ascii="Cambria" w:hAnsi="Cambria" w:cs="Arial"/>
          <w:bCs/>
          <w:sz w:val="24"/>
          <w:szCs w:val="24"/>
        </w:rPr>
        <w:t>Wadium wnoszone w pieniądzu należy wpłacić przelewem na następujący rachunek bankowy Zamawiającego:</w:t>
      </w:r>
    </w:p>
    <w:p w14:paraId="67A3D131" w14:textId="77777777" w:rsidR="009078D9" w:rsidRPr="004D11E4" w:rsidRDefault="009078D9" w:rsidP="0030569C">
      <w:pPr>
        <w:tabs>
          <w:tab w:val="left" w:pos="851"/>
        </w:tabs>
        <w:spacing w:line="276" w:lineRule="auto"/>
        <w:ind w:left="709"/>
        <w:jc w:val="both"/>
        <w:rPr>
          <w:rFonts w:ascii="Cambria" w:eastAsia="Calibri" w:hAnsi="Cambria" w:cs="Arial"/>
          <w:b/>
          <w:color w:val="000000"/>
        </w:rPr>
      </w:pPr>
      <w:r w:rsidRPr="004D11E4">
        <w:rPr>
          <w:rFonts w:ascii="Cambria" w:eastAsia="Calibri" w:hAnsi="Cambria" w:cs="Arial"/>
          <w:b/>
          <w:color w:val="000000"/>
        </w:rPr>
        <w:t>BOŚ Lublin</w:t>
      </w:r>
    </w:p>
    <w:p w14:paraId="129D2BFB" w14:textId="77777777" w:rsidR="009078D9" w:rsidRPr="004D11E4" w:rsidRDefault="009078D9" w:rsidP="0030569C">
      <w:pPr>
        <w:tabs>
          <w:tab w:val="left" w:pos="851"/>
        </w:tabs>
        <w:spacing w:line="276" w:lineRule="auto"/>
        <w:ind w:left="709"/>
        <w:jc w:val="both"/>
        <w:rPr>
          <w:rFonts w:ascii="Cambria" w:eastAsia="Calibri" w:hAnsi="Cambria" w:cs="Arial"/>
          <w:b/>
          <w:color w:val="000000"/>
        </w:rPr>
      </w:pPr>
      <w:r w:rsidRPr="00D95CBA">
        <w:rPr>
          <w:rFonts w:ascii="Cambria" w:hAnsi="Cambria" w:cs="Arial"/>
          <w:bCs/>
        </w:rPr>
        <w:t>numer konta:</w:t>
      </w:r>
      <w:r>
        <w:rPr>
          <w:rFonts w:ascii="Cambria" w:hAnsi="Cambria" w:cs="Arial"/>
          <w:bCs/>
        </w:rPr>
        <w:t xml:space="preserve"> </w:t>
      </w:r>
      <w:r w:rsidRPr="004D11E4">
        <w:rPr>
          <w:rFonts w:ascii="Cambria" w:eastAsia="Calibri" w:hAnsi="Cambria" w:cs="Arial"/>
          <w:b/>
          <w:color w:val="000000"/>
        </w:rPr>
        <w:t>94 1540 1144 2114 6400 0938 0006</w:t>
      </w:r>
    </w:p>
    <w:p w14:paraId="32ACF43B" w14:textId="5E3036E6" w:rsidR="009078D9" w:rsidRPr="00631F62" w:rsidRDefault="009078D9" w:rsidP="0030569C">
      <w:pPr>
        <w:pStyle w:val="Akapitzlist"/>
        <w:spacing w:before="0" w:after="0" w:line="276" w:lineRule="auto"/>
        <w:ind w:left="709"/>
        <w:rPr>
          <w:rFonts w:ascii="Cambria" w:hAnsi="Cambria" w:cs="Arial"/>
          <w:bCs/>
          <w:i/>
          <w:sz w:val="24"/>
          <w:szCs w:val="24"/>
          <w:lang w:val="x-none" w:eastAsia="pl-PL"/>
        </w:rPr>
      </w:pPr>
      <w:r w:rsidRPr="00631F62">
        <w:rPr>
          <w:rFonts w:ascii="Cambria" w:hAnsi="Cambria" w:cs="Arial"/>
          <w:b/>
          <w:bCs/>
          <w:sz w:val="24"/>
          <w:szCs w:val="24"/>
          <w:lang w:val="x-none" w:eastAsia="pl-PL"/>
        </w:rPr>
        <w:t xml:space="preserve">z adnotacją „Wadium – Znak sprawy: </w:t>
      </w:r>
      <w:r w:rsidR="00AF6330">
        <w:rPr>
          <w:rFonts w:ascii="Cambria" w:hAnsi="Cambria" w:cs="Cambria"/>
          <w:b/>
          <w:sz w:val="24"/>
          <w:szCs w:val="24"/>
        </w:rPr>
        <w:t>WFP.271.1.2020</w:t>
      </w:r>
      <w:r w:rsidR="004F7991">
        <w:rPr>
          <w:rFonts w:ascii="Cambria" w:hAnsi="Cambria" w:cs="Arial"/>
          <w:bCs/>
          <w:i/>
          <w:sz w:val="24"/>
          <w:szCs w:val="24"/>
          <w:lang w:eastAsia="pl-PL"/>
        </w:rPr>
        <w:t>.</w:t>
      </w:r>
    </w:p>
    <w:p w14:paraId="4DB6E902" w14:textId="57478F8F" w:rsidR="00D9784D" w:rsidRPr="00184A06" w:rsidRDefault="00D9784D" w:rsidP="00510BDA">
      <w:pPr>
        <w:pStyle w:val="Kolorowalistaakcent11"/>
        <w:numPr>
          <w:ilvl w:val="1"/>
          <w:numId w:val="32"/>
        </w:numPr>
        <w:tabs>
          <w:tab w:val="left" w:pos="709"/>
        </w:tabs>
        <w:spacing w:before="0" w:after="0" w:line="276" w:lineRule="auto"/>
        <w:rPr>
          <w:rFonts w:ascii="Cambria" w:hAnsi="Cambria" w:cs="Arial"/>
          <w:sz w:val="24"/>
          <w:szCs w:val="24"/>
        </w:rPr>
      </w:pPr>
      <w:r w:rsidRPr="00D77619">
        <w:rPr>
          <w:rFonts w:ascii="Cambria" w:hAnsi="Cambria" w:cs="Arial"/>
          <w:sz w:val="24"/>
          <w:szCs w:val="24"/>
        </w:rPr>
        <w:t xml:space="preserve">Za skuteczne wniesienie wadium w pieniądzu, </w:t>
      </w:r>
      <w:r w:rsidR="00720188">
        <w:rPr>
          <w:rFonts w:ascii="Cambria" w:hAnsi="Cambria" w:cs="Arial"/>
          <w:sz w:val="24"/>
          <w:szCs w:val="24"/>
        </w:rPr>
        <w:t>Z</w:t>
      </w:r>
      <w:r w:rsidRPr="00D77619">
        <w:rPr>
          <w:rFonts w:ascii="Cambria" w:hAnsi="Cambria" w:cs="Arial"/>
          <w:sz w:val="24"/>
          <w:szCs w:val="24"/>
        </w:rPr>
        <w:t xml:space="preserve">amawiający uzna wadium, które znajdzie się na rachunku bankowym </w:t>
      </w:r>
      <w:r w:rsidR="00720188">
        <w:rPr>
          <w:rFonts w:ascii="Cambria" w:hAnsi="Cambria" w:cs="Arial"/>
          <w:sz w:val="24"/>
          <w:szCs w:val="24"/>
        </w:rPr>
        <w:t>Z</w:t>
      </w:r>
      <w:r w:rsidRPr="00D77619">
        <w:rPr>
          <w:rFonts w:ascii="Cambria" w:hAnsi="Cambria" w:cs="Arial"/>
          <w:sz w:val="24"/>
          <w:szCs w:val="24"/>
        </w:rPr>
        <w:t>amawiającego</w:t>
      </w:r>
      <w:r w:rsidRPr="00184A06">
        <w:rPr>
          <w:rFonts w:ascii="Cambria" w:hAnsi="Cambria" w:cs="Arial"/>
          <w:sz w:val="24"/>
          <w:szCs w:val="24"/>
        </w:rPr>
        <w:t xml:space="preserve"> </w:t>
      </w:r>
      <w:r w:rsidRPr="00184A06">
        <w:rPr>
          <w:rFonts w:ascii="Cambria" w:hAnsi="Cambria" w:cs="Arial"/>
          <w:b/>
          <w:sz w:val="24"/>
          <w:szCs w:val="24"/>
        </w:rPr>
        <w:t>przed upływem terminu składania ofert.</w:t>
      </w:r>
    </w:p>
    <w:p w14:paraId="7D15CB30" w14:textId="1A6C833D"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 xml:space="preserve">W przypadku wnoszenia wadium w formie gwarancji bankowej lub ubezpieczeniowej, gwarancja musi być gwarancją nieodwołalną, bezwarunkową </w:t>
      </w:r>
      <w:r w:rsidRPr="00184A06">
        <w:rPr>
          <w:rFonts w:ascii="Cambria" w:hAnsi="Cambria" w:cs="Arial"/>
          <w:sz w:val="24"/>
          <w:szCs w:val="24"/>
        </w:rPr>
        <w:br/>
        <w:t xml:space="preserve">i płatną na pierwsze pisemne żądanie </w:t>
      </w:r>
      <w:r w:rsidR="00720188">
        <w:rPr>
          <w:rFonts w:ascii="Cambria" w:hAnsi="Cambria" w:cs="Arial"/>
          <w:sz w:val="24"/>
          <w:szCs w:val="24"/>
        </w:rPr>
        <w:t>Z</w:t>
      </w:r>
      <w:r w:rsidRPr="00184A06">
        <w:rPr>
          <w:rFonts w:ascii="Cambria" w:hAnsi="Cambria" w:cs="Arial"/>
          <w:sz w:val="24"/>
          <w:szCs w:val="24"/>
        </w:rPr>
        <w:t xml:space="preserve">amawiającego, sporządzoną zgodnie </w:t>
      </w:r>
      <w:r w:rsidRPr="00184A06">
        <w:rPr>
          <w:rFonts w:ascii="Cambria" w:hAnsi="Cambria" w:cs="Arial"/>
          <w:sz w:val="24"/>
          <w:szCs w:val="24"/>
        </w:rPr>
        <w:br/>
        <w:t>z obowiązującymi przepisami i powinna zawierać następujące elementy:</w:t>
      </w:r>
    </w:p>
    <w:p w14:paraId="4820EBFE" w14:textId="77777777" w:rsidR="00D9784D" w:rsidRPr="00184A06" w:rsidRDefault="00D9784D" w:rsidP="00B80760">
      <w:pPr>
        <w:pStyle w:val="Kolorowalistaakcent11"/>
        <w:numPr>
          <w:ilvl w:val="0"/>
          <w:numId w:val="8"/>
        </w:numPr>
        <w:autoSpaceDE w:val="0"/>
        <w:autoSpaceDN w:val="0"/>
        <w:adjustRightInd w:val="0"/>
        <w:spacing w:before="0" w:after="0"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nazwę dającego zlecenie (wykonawcy), beneficjenta gwarancji (zamawiającego), gwaranta (banku lub instytucji ubezpieczeniowej udzielających gwarancji) oraz wskazanie ich siedzib,</w:t>
      </w:r>
    </w:p>
    <w:p w14:paraId="320A5D58" w14:textId="77777777" w:rsidR="00D9784D" w:rsidRPr="00184A06" w:rsidRDefault="00D9784D" w:rsidP="00B80760">
      <w:pPr>
        <w:pStyle w:val="Kolorowalistaakcent11"/>
        <w:numPr>
          <w:ilvl w:val="0"/>
          <w:numId w:val="8"/>
        </w:numPr>
        <w:autoSpaceDE w:val="0"/>
        <w:autoSpaceDN w:val="0"/>
        <w:adjustRightInd w:val="0"/>
        <w:spacing w:before="0" w:after="0"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kwotę gwarancji,</w:t>
      </w:r>
    </w:p>
    <w:p w14:paraId="52ABCC4A" w14:textId="77777777" w:rsidR="00D9784D" w:rsidRPr="00184A06" w:rsidRDefault="00D9784D" w:rsidP="00B80760">
      <w:pPr>
        <w:pStyle w:val="Kolorowalistaakcent11"/>
        <w:numPr>
          <w:ilvl w:val="0"/>
          <w:numId w:val="8"/>
        </w:numPr>
        <w:autoSpaceDE w:val="0"/>
        <w:autoSpaceDN w:val="0"/>
        <w:adjustRightInd w:val="0"/>
        <w:spacing w:before="0" w:after="0"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 xml:space="preserve">termin ważności gwarancji w formule: „od dnia </w:t>
      </w:r>
      <w:proofErr w:type="gramStart"/>
      <w:r w:rsidRPr="00184A06">
        <w:rPr>
          <w:rFonts w:ascii="Cambria" w:hAnsi="Cambria" w:cs="Arial"/>
          <w:bCs/>
          <w:sz w:val="24"/>
          <w:szCs w:val="24"/>
          <w:lang w:eastAsia="en-US"/>
        </w:rPr>
        <w:t>…….</w:t>
      </w:r>
      <w:proofErr w:type="gramEnd"/>
      <w:r w:rsidRPr="00184A06">
        <w:rPr>
          <w:rFonts w:ascii="Cambria" w:hAnsi="Cambria" w:cs="Arial"/>
          <w:bCs/>
          <w:sz w:val="24"/>
          <w:szCs w:val="24"/>
          <w:lang w:eastAsia="en-US"/>
        </w:rPr>
        <w:t>– do dnia ………”,</w:t>
      </w:r>
    </w:p>
    <w:p w14:paraId="23C90C20" w14:textId="77777777" w:rsidR="00D9784D" w:rsidRPr="00184A06" w:rsidRDefault="00D9784D" w:rsidP="00B80760">
      <w:pPr>
        <w:pStyle w:val="Kolorowalistaakcent11"/>
        <w:numPr>
          <w:ilvl w:val="0"/>
          <w:numId w:val="8"/>
        </w:numPr>
        <w:autoSpaceDE w:val="0"/>
        <w:autoSpaceDN w:val="0"/>
        <w:adjustRightInd w:val="0"/>
        <w:spacing w:before="0" w:after="0" w:line="276" w:lineRule="auto"/>
        <w:ind w:left="993" w:hanging="284"/>
        <w:rPr>
          <w:rFonts w:ascii="Cambria" w:hAnsi="Cambria" w:cs="Arial"/>
          <w:bCs/>
          <w:sz w:val="24"/>
          <w:szCs w:val="24"/>
          <w:lang w:eastAsia="en-US"/>
        </w:rPr>
      </w:pPr>
      <w:r w:rsidRPr="00184A06">
        <w:rPr>
          <w:rFonts w:ascii="Cambria" w:hAnsi="Cambria" w:cs="Arial"/>
          <w:bCs/>
          <w:sz w:val="24"/>
          <w:szCs w:val="24"/>
          <w:lang w:eastAsia="en-US"/>
        </w:rPr>
        <w:t>zobowiązanie gwaranta do zapłacenia kwoty gwarancji na pierwsze żądanie zamawiającego w sytuacjach określonych w art. 46 ust. 4a oraz ust. 5 ustawy z dnia 29 stycznia 2004 r. Prawo zamówień publicznych.</w:t>
      </w:r>
    </w:p>
    <w:p w14:paraId="460BEC40" w14:textId="77777777" w:rsidR="00AE7848" w:rsidRPr="00BC7DFB" w:rsidRDefault="00AE7848" w:rsidP="00510BDA">
      <w:pPr>
        <w:pStyle w:val="Kolorowalistaakcent11"/>
        <w:numPr>
          <w:ilvl w:val="1"/>
          <w:numId w:val="32"/>
        </w:numPr>
        <w:tabs>
          <w:tab w:val="left" w:pos="709"/>
        </w:tabs>
        <w:spacing w:line="276" w:lineRule="auto"/>
        <w:rPr>
          <w:rFonts w:ascii="Cambria" w:hAnsi="Cambria" w:cs="Arial"/>
          <w:b/>
          <w:sz w:val="24"/>
          <w:szCs w:val="24"/>
          <w:u w:val="single"/>
        </w:rPr>
      </w:pPr>
      <w:r w:rsidRPr="00BC7DFB">
        <w:rPr>
          <w:rFonts w:ascii="Cambria" w:hAnsi="Cambria" w:cs="Arial"/>
          <w:b/>
          <w:sz w:val="24"/>
          <w:szCs w:val="24"/>
          <w:u w:val="single"/>
        </w:rPr>
        <w:t>W przypadku wniesienia wadium w formie innej niż pieniężna, Zamawiający wymaga złożenia wraz z ofertą oryginału dokumentu wadialnego.</w:t>
      </w:r>
    </w:p>
    <w:p w14:paraId="527322D3" w14:textId="77777777" w:rsidR="00AE7848" w:rsidRPr="00BC7DFB" w:rsidRDefault="00AE7848" w:rsidP="00510BDA">
      <w:pPr>
        <w:pStyle w:val="Kolorowalistaakcent11"/>
        <w:numPr>
          <w:ilvl w:val="1"/>
          <w:numId w:val="32"/>
        </w:numPr>
        <w:tabs>
          <w:tab w:val="left" w:pos="709"/>
        </w:tabs>
        <w:spacing w:line="276" w:lineRule="auto"/>
        <w:rPr>
          <w:rFonts w:ascii="Cambria" w:hAnsi="Cambria" w:cs="Arial"/>
          <w:b/>
          <w:i/>
          <w:sz w:val="24"/>
          <w:szCs w:val="24"/>
          <w:u w:val="single"/>
        </w:rPr>
      </w:pPr>
      <w:r w:rsidRPr="00BC7DFB">
        <w:rPr>
          <w:rFonts w:ascii="Cambria" w:hAnsi="Cambria" w:cs="Arial"/>
          <w:b/>
          <w:sz w:val="24"/>
          <w:szCs w:val="24"/>
          <w:u w:val="single"/>
        </w:rPr>
        <w:t xml:space="preserve">W przypadku wniesienia wadium w formie elektronicznej nie może zawierać informacji, iż </w:t>
      </w:r>
      <w:r w:rsidRPr="00BC7DFB">
        <w:rPr>
          <w:rFonts w:ascii="Cambria" w:hAnsi="Cambria" w:cs="Arial"/>
          <w:b/>
          <w:i/>
          <w:sz w:val="24"/>
          <w:szCs w:val="24"/>
          <w:u w:val="single"/>
        </w:rPr>
        <w:t>„gwarancja wygasa w momencie zwrotu oryginału dokumentu”.</w:t>
      </w:r>
    </w:p>
    <w:p w14:paraId="05E7D002" w14:textId="77777777"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Wadium musi zabezpieczać ofertę przez cały okres związania ofertą, począwszy od dnia, w którym upływa termin składania ofert.</w:t>
      </w:r>
    </w:p>
    <w:p w14:paraId="292381AB" w14:textId="161CDC3F"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lastRenderedPageBreak/>
        <w:t xml:space="preserve">Zamawiający zwraca wadium wszystkim </w:t>
      </w:r>
      <w:r w:rsidR="00720188">
        <w:rPr>
          <w:rFonts w:ascii="Cambria" w:hAnsi="Cambria" w:cs="Arial"/>
          <w:sz w:val="24"/>
          <w:szCs w:val="24"/>
        </w:rPr>
        <w:t>W</w:t>
      </w:r>
      <w:r w:rsidRPr="00184A06">
        <w:rPr>
          <w:rFonts w:ascii="Cambria" w:hAnsi="Cambria" w:cs="Arial"/>
          <w:sz w:val="24"/>
          <w:szCs w:val="24"/>
        </w:rPr>
        <w:t xml:space="preserve">ykonawcom niezwłocznie po wyborze oferty najkorzystniejszej lub unieważnieniu postępowania, z wyjątkiem </w:t>
      </w:r>
      <w:r w:rsidR="00720188">
        <w:rPr>
          <w:rFonts w:ascii="Cambria" w:hAnsi="Cambria" w:cs="Arial"/>
          <w:sz w:val="24"/>
          <w:szCs w:val="24"/>
        </w:rPr>
        <w:t>W</w:t>
      </w:r>
      <w:r w:rsidRPr="00184A06">
        <w:rPr>
          <w:rFonts w:ascii="Cambria" w:hAnsi="Cambria" w:cs="Arial"/>
          <w:sz w:val="24"/>
          <w:szCs w:val="24"/>
        </w:rPr>
        <w:t xml:space="preserve">ykonawcy, którego oferta została wybrana jako najkorzystniejsza, </w:t>
      </w:r>
      <w:r w:rsidR="007A7AE0">
        <w:rPr>
          <w:rFonts w:ascii="Cambria" w:hAnsi="Cambria" w:cs="Arial"/>
          <w:sz w:val="24"/>
          <w:szCs w:val="24"/>
        </w:rPr>
        <w:br/>
      </w:r>
      <w:r w:rsidRPr="00184A06">
        <w:rPr>
          <w:rFonts w:ascii="Cambria" w:hAnsi="Cambria" w:cs="Arial"/>
          <w:sz w:val="24"/>
          <w:szCs w:val="24"/>
        </w:rPr>
        <w:t>z zastrzeżeniem przypadku określonego w art. 46 ust. 4a ustawy.</w:t>
      </w:r>
    </w:p>
    <w:p w14:paraId="523245A7" w14:textId="0AB2300A"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 xml:space="preserve">Zamawiający zwraca wadium </w:t>
      </w:r>
      <w:r w:rsidR="00720188">
        <w:rPr>
          <w:rFonts w:ascii="Cambria" w:hAnsi="Cambria" w:cs="Arial"/>
          <w:sz w:val="24"/>
          <w:szCs w:val="24"/>
        </w:rPr>
        <w:t>W</w:t>
      </w:r>
      <w:r w:rsidRPr="00184A06">
        <w:rPr>
          <w:rFonts w:ascii="Cambria" w:hAnsi="Cambria" w:cs="Arial"/>
          <w:sz w:val="24"/>
          <w:szCs w:val="24"/>
        </w:rPr>
        <w:t>ykonawcy, którego oferta została wybrana jako najkorzystniejsza niezwłocznie po zawarciu umowy w sprawie zamówienia publicznego.</w:t>
      </w:r>
    </w:p>
    <w:p w14:paraId="6DA6EAE9" w14:textId="4D098784"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 xml:space="preserve">Zamawiający zwraca niezwłocznie wadium, na wniosek </w:t>
      </w:r>
      <w:r w:rsidR="00720188">
        <w:rPr>
          <w:rFonts w:ascii="Cambria" w:hAnsi="Cambria" w:cs="Arial"/>
          <w:sz w:val="24"/>
          <w:szCs w:val="24"/>
        </w:rPr>
        <w:t>W</w:t>
      </w:r>
      <w:r w:rsidRPr="00184A06">
        <w:rPr>
          <w:rFonts w:ascii="Cambria" w:hAnsi="Cambria" w:cs="Arial"/>
          <w:sz w:val="24"/>
          <w:szCs w:val="24"/>
        </w:rPr>
        <w:t>ykonawcy, który wycofał ofertę przed upływem terminu składania ofert.</w:t>
      </w:r>
    </w:p>
    <w:p w14:paraId="378EE548" w14:textId="3B52F499"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 xml:space="preserve">Zamawiający żąda ponownego wniesienia wadium przez </w:t>
      </w:r>
      <w:r w:rsidR="00720188">
        <w:rPr>
          <w:rFonts w:ascii="Cambria" w:hAnsi="Cambria" w:cs="Arial"/>
          <w:sz w:val="24"/>
          <w:szCs w:val="24"/>
        </w:rPr>
        <w:t>W</w:t>
      </w:r>
      <w:r w:rsidRPr="00184A06">
        <w:rPr>
          <w:rFonts w:ascii="Cambria" w:hAnsi="Cambria" w:cs="Arial"/>
          <w:sz w:val="24"/>
          <w:szCs w:val="24"/>
        </w:rPr>
        <w:t xml:space="preserve">ykonawcę, któremu zwrócono wadium na podstawie 46 ust. 1 ustawy, jeżeli w wyniku rozstrzygnięcia odwołania jego oferta została wybrana jako najkorzystniejsza. Wykonawca wnosi wadium w terminie określonym przez </w:t>
      </w:r>
      <w:r w:rsidR="00720188">
        <w:rPr>
          <w:rFonts w:ascii="Cambria" w:hAnsi="Cambria" w:cs="Arial"/>
          <w:sz w:val="24"/>
          <w:szCs w:val="24"/>
        </w:rPr>
        <w:t>Z</w:t>
      </w:r>
      <w:r w:rsidRPr="00184A06">
        <w:rPr>
          <w:rFonts w:ascii="Cambria" w:hAnsi="Cambria" w:cs="Arial"/>
          <w:sz w:val="24"/>
          <w:szCs w:val="24"/>
        </w:rPr>
        <w:t>amawiającego.</w:t>
      </w:r>
    </w:p>
    <w:p w14:paraId="7FFEBFB6" w14:textId="55C8E092"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 xml:space="preserve">Zamawiający zatrzymuje wadium wraz z odsetkami, jeżeli </w:t>
      </w:r>
      <w:r w:rsidR="00720188">
        <w:rPr>
          <w:rFonts w:ascii="Cambria" w:hAnsi="Cambria" w:cs="Arial"/>
          <w:sz w:val="24"/>
          <w:szCs w:val="24"/>
        </w:rPr>
        <w:t>W</w:t>
      </w:r>
      <w:r w:rsidRPr="00184A06">
        <w:rPr>
          <w:rFonts w:ascii="Cambria" w:hAnsi="Cambria" w:cs="Arial"/>
          <w:sz w:val="24"/>
          <w:szCs w:val="24"/>
        </w:rPr>
        <w:t xml:space="preserve">ykonawca </w:t>
      </w:r>
      <w:r w:rsidRPr="00184A06">
        <w:rPr>
          <w:rFonts w:ascii="Cambria" w:hAnsi="Cambria" w:cs="Arial"/>
          <w:sz w:val="24"/>
          <w:szCs w:val="24"/>
        </w:rPr>
        <w:br/>
        <w:t xml:space="preserve">w odpowiedzi na wezwanie, o którym mowa w art. 26 ust. 3 i 3a ustawy, z przyczyn leżących po jego stronie, nie złożył oświadczeń lub dokumentów, potwierdzających okoliczności, o których mowa w art. 25 ust. 1 ustawy, oświadczenia, o którym mowa w art. 25a ust. 1, pełnomocnictw lub nie wyraził zgody na poprawienie omyłki, o której mowa w art. 87 ust. 2 pkt. 3 ustawy, co spowodowało brak możliwości wybrania oferty złożonej przez </w:t>
      </w:r>
      <w:r w:rsidR="00C14DE1">
        <w:rPr>
          <w:rFonts w:ascii="Cambria" w:hAnsi="Cambria" w:cs="Arial"/>
          <w:sz w:val="24"/>
          <w:szCs w:val="24"/>
        </w:rPr>
        <w:t>W</w:t>
      </w:r>
      <w:r w:rsidRPr="00184A06">
        <w:rPr>
          <w:rFonts w:ascii="Cambria" w:hAnsi="Cambria" w:cs="Arial"/>
          <w:sz w:val="24"/>
          <w:szCs w:val="24"/>
        </w:rPr>
        <w:t>ykonawcę jako najkorzystniejszej.</w:t>
      </w:r>
    </w:p>
    <w:p w14:paraId="6B0DB109" w14:textId="66A279DB" w:rsidR="00D9784D" w:rsidRPr="00184A06"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 xml:space="preserve">Zamawiający zatrzymuje wadium wraz z odsetkami, jeżeli </w:t>
      </w:r>
      <w:r w:rsidR="00C14DE1">
        <w:rPr>
          <w:rFonts w:ascii="Cambria" w:hAnsi="Cambria" w:cs="Arial"/>
          <w:sz w:val="24"/>
          <w:szCs w:val="24"/>
        </w:rPr>
        <w:t>W</w:t>
      </w:r>
      <w:r w:rsidRPr="00184A06">
        <w:rPr>
          <w:rFonts w:ascii="Cambria" w:hAnsi="Cambria" w:cs="Arial"/>
          <w:sz w:val="24"/>
          <w:szCs w:val="24"/>
        </w:rPr>
        <w:t>ykonawca, którego oferta została wybrana:</w:t>
      </w:r>
    </w:p>
    <w:p w14:paraId="074D934B" w14:textId="77777777" w:rsidR="00D9784D" w:rsidRPr="00184A06" w:rsidRDefault="00D9784D" w:rsidP="00B80760">
      <w:pPr>
        <w:pStyle w:val="Kolorowalistaakcent11"/>
        <w:numPr>
          <w:ilvl w:val="1"/>
          <w:numId w:val="9"/>
        </w:numPr>
        <w:tabs>
          <w:tab w:val="left" w:pos="709"/>
        </w:tabs>
        <w:spacing w:before="0" w:after="0" w:line="276" w:lineRule="auto"/>
        <w:ind w:left="1134" w:hanging="425"/>
        <w:rPr>
          <w:rFonts w:ascii="Cambria" w:hAnsi="Cambria" w:cs="Arial"/>
          <w:sz w:val="24"/>
          <w:szCs w:val="24"/>
        </w:rPr>
      </w:pPr>
      <w:r w:rsidRPr="00184A06">
        <w:rPr>
          <w:rFonts w:ascii="Cambria" w:hAnsi="Cambria" w:cs="Arial"/>
          <w:sz w:val="24"/>
          <w:szCs w:val="24"/>
        </w:rPr>
        <w:t>odmówił podpisania umowy w sprawie zamówienia publicznego na warunkach określonych w ofercie,</w:t>
      </w:r>
    </w:p>
    <w:p w14:paraId="309392BD" w14:textId="16004C6E" w:rsidR="00D9784D" w:rsidRPr="00184A06" w:rsidRDefault="00D9784D" w:rsidP="00B80760">
      <w:pPr>
        <w:pStyle w:val="Kolorowalistaakcent11"/>
        <w:numPr>
          <w:ilvl w:val="1"/>
          <w:numId w:val="9"/>
        </w:numPr>
        <w:tabs>
          <w:tab w:val="left" w:pos="709"/>
        </w:tabs>
        <w:spacing w:before="0" w:after="0" w:line="276" w:lineRule="auto"/>
        <w:ind w:left="1134" w:hanging="425"/>
        <w:rPr>
          <w:rFonts w:ascii="Cambria" w:hAnsi="Cambria" w:cs="Arial"/>
          <w:sz w:val="24"/>
          <w:szCs w:val="24"/>
        </w:rPr>
      </w:pPr>
      <w:r w:rsidRPr="00184A06">
        <w:rPr>
          <w:rFonts w:ascii="Cambria" w:hAnsi="Cambria" w:cs="Arial"/>
          <w:sz w:val="24"/>
          <w:szCs w:val="24"/>
        </w:rPr>
        <w:t xml:space="preserve">zawarcie umowy w sprawie zamówienia publicznego stało się niemożliwe </w:t>
      </w:r>
      <w:r w:rsidRPr="00184A06">
        <w:rPr>
          <w:rFonts w:ascii="Cambria" w:hAnsi="Cambria" w:cs="Arial"/>
          <w:sz w:val="24"/>
          <w:szCs w:val="24"/>
        </w:rPr>
        <w:br/>
        <w:t xml:space="preserve">z przyczyn leżących po stronie </w:t>
      </w:r>
      <w:r w:rsidR="00C14DE1">
        <w:rPr>
          <w:rFonts w:ascii="Cambria" w:hAnsi="Cambria" w:cs="Arial"/>
          <w:sz w:val="24"/>
          <w:szCs w:val="24"/>
        </w:rPr>
        <w:t>W</w:t>
      </w:r>
      <w:r w:rsidRPr="00184A06">
        <w:rPr>
          <w:rFonts w:ascii="Cambria" w:hAnsi="Cambria" w:cs="Arial"/>
          <w:sz w:val="24"/>
          <w:szCs w:val="24"/>
        </w:rPr>
        <w:t>ykonawcy.</w:t>
      </w:r>
    </w:p>
    <w:p w14:paraId="287139F3" w14:textId="77777777" w:rsidR="00D9784D" w:rsidRDefault="00D9784D" w:rsidP="00510BDA">
      <w:pPr>
        <w:pStyle w:val="Kolorowalistaakcent11"/>
        <w:numPr>
          <w:ilvl w:val="1"/>
          <w:numId w:val="32"/>
        </w:numPr>
        <w:tabs>
          <w:tab w:val="left" w:pos="709"/>
        </w:tabs>
        <w:spacing w:before="0" w:after="0" w:line="276" w:lineRule="auto"/>
        <w:ind w:left="708" w:hanging="709"/>
        <w:rPr>
          <w:rFonts w:ascii="Cambria" w:hAnsi="Cambria" w:cs="Arial"/>
          <w:sz w:val="24"/>
          <w:szCs w:val="24"/>
        </w:rPr>
      </w:pPr>
      <w:r w:rsidRPr="00184A06">
        <w:rPr>
          <w:rFonts w:ascii="Cambria" w:hAnsi="Cambria" w:cs="Arial"/>
          <w:sz w:val="24"/>
          <w:szCs w:val="24"/>
        </w:rPr>
        <w:t>Zasady wnoszenia wadium określone w niniejszym Rozdziale dotyczą również przedłużania ważności wadium oraz wnoszenia nowego wadium w przypadkach określonych w ustawie.</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184A06" w14:paraId="162DB56E" w14:textId="77777777" w:rsidTr="00A202BE">
        <w:tc>
          <w:tcPr>
            <w:tcW w:w="8964" w:type="dxa"/>
            <w:tcBorders>
              <w:bottom w:val="single" w:sz="4" w:space="0" w:color="auto"/>
            </w:tcBorders>
          </w:tcPr>
          <w:p w14:paraId="1AC8D83A" w14:textId="77777777" w:rsidR="00D9784D" w:rsidRPr="00184A06" w:rsidRDefault="00D9784D" w:rsidP="00956E77">
            <w:pPr>
              <w:suppressAutoHyphens/>
              <w:spacing w:line="276" w:lineRule="auto"/>
              <w:contextualSpacing/>
              <w:jc w:val="center"/>
              <w:textAlignment w:val="baseline"/>
              <w:rPr>
                <w:rFonts w:ascii="Cambria" w:hAnsi="Cambria"/>
                <w:sz w:val="26"/>
                <w:szCs w:val="26"/>
              </w:rPr>
            </w:pPr>
            <w:r w:rsidRPr="00184A06">
              <w:rPr>
                <w:rFonts w:ascii="Cambria" w:hAnsi="Cambria"/>
                <w:b/>
              </w:rPr>
              <w:br w:type="page"/>
            </w:r>
            <w:r w:rsidRPr="00184A06">
              <w:rPr>
                <w:rFonts w:ascii="Cambria" w:hAnsi="Cambria"/>
                <w:sz w:val="26"/>
                <w:szCs w:val="26"/>
              </w:rPr>
              <w:t>Rozdział 13</w:t>
            </w:r>
          </w:p>
          <w:p w14:paraId="261BDE59" w14:textId="77777777" w:rsidR="00D9784D" w:rsidRPr="00184A06" w:rsidRDefault="00D9784D" w:rsidP="00956E77">
            <w:pPr>
              <w:suppressAutoHyphens/>
              <w:spacing w:line="276" w:lineRule="auto"/>
              <w:contextualSpacing/>
              <w:jc w:val="center"/>
              <w:textAlignment w:val="baseline"/>
              <w:rPr>
                <w:rFonts w:ascii="Cambria" w:hAnsi="Cambria"/>
              </w:rPr>
            </w:pPr>
            <w:r w:rsidRPr="00184A06">
              <w:rPr>
                <w:rFonts w:ascii="Cambria" w:hAnsi="Cambria"/>
                <w:b/>
                <w:sz w:val="26"/>
                <w:szCs w:val="26"/>
              </w:rPr>
              <w:t>OPIS SPOSOBU PRZYGOTOWANIA OFERTY</w:t>
            </w:r>
          </w:p>
        </w:tc>
      </w:tr>
    </w:tbl>
    <w:p w14:paraId="7296002B" w14:textId="77777777" w:rsidR="00D77619" w:rsidRDefault="00D77619"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2E0743EA" w14:textId="5E21AC23" w:rsidR="00AE7848" w:rsidRPr="00BE66CA" w:rsidRDefault="00AE7848" w:rsidP="00510BDA">
      <w:pPr>
        <w:pStyle w:val="Akapitzlist"/>
        <w:widowControl w:val="0"/>
        <w:numPr>
          <w:ilvl w:val="1"/>
          <w:numId w:val="60"/>
        </w:numPr>
        <w:spacing w:line="276" w:lineRule="auto"/>
        <w:outlineLvl w:val="3"/>
        <w:rPr>
          <w:rFonts w:ascii="Cambria" w:hAnsi="Cambria" w:cs="Arial"/>
          <w:b/>
          <w:bCs/>
          <w:sz w:val="24"/>
          <w:szCs w:val="24"/>
          <w:u w:val="single"/>
        </w:rPr>
      </w:pPr>
      <w:r w:rsidRPr="00BE66CA">
        <w:rPr>
          <w:rFonts w:ascii="Cambria" w:hAnsi="Cambria" w:cs="Arial"/>
          <w:b/>
          <w:bCs/>
          <w:sz w:val="24"/>
          <w:szCs w:val="24"/>
        </w:rPr>
        <w:t xml:space="preserve">Każdy Wykonawca może złożyć </w:t>
      </w:r>
      <w:r w:rsidR="00BE66CA" w:rsidRPr="00BE66CA">
        <w:rPr>
          <w:rFonts w:ascii="Cambria" w:hAnsi="Cambria" w:cs="Arial"/>
          <w:b/>
          <w:bCs/>
          <w:sz w:val="24"/>
          <w:szCs w:val="24"/>
        </w:rPr>
        <w:t xml:space="preserve">tylko jedną </w:t>
      </w:r>
      <w:r w:rsidRPr="00BE66CA">
        <w:rPr>
          <w:rFonts w:ascii="Cambria" w:hAnsi="Cambria"/>
          <w:b/>
          <w:sz w:val="24"/>
          <w:szCs w:val="24"/>
        </w:rPr>
        <w:t>ofertę.</w:t>
      </w:r>
      <w:r>
        <w:rPr>
          <w:rFonts w:ascii="Cambria" w:hAnsi="Cambria" w:cs="Arial"/>
          <w:bCs/>
          <w:sz w:val="24"/>
          <w:szCs w:val="24"/>
        </w:rPr>
        <w:t xml:space="preserve"> </w:t>
      </w:r>
      <w:r w:rsidRPr="00BE66CA">
        <w:rPr>
          <w:rFonts w:ascii="Cambria" w:hAnsi="Cambria" w:cs="Arial"/>
          <w:b/>
          <w:bCs/>
          <w:sz w:val="24"/>
          <w:szCs w:val="24"/>
          <w:u w:val="single"/>
        </w:rPr>
        <w:t>Złożenie więcej niż jednej oferty spowoduje odrzucenie wszystkich ofert złożonych przez Wykonawcę.</w:t>
      </w:r>
    </w:p>
    <w:p w14:paraId="47DC34C4" w14:textId="6676F530" w:rsidR="00947978" w:rsidRPr="00947978" w:rsidRDefault="00550730" w:rsidP="00510BDA">
      <w:pPr>
        <w:pStyle w:val="Akapitzlist"/>
        <w:widowControl w:val="0"/>
        <w:numPr>
          <w:ilvl w:val="1"/>
          <w:numId w:val="33"/>
        </w:numPr>
        <w:spacing w:line="276" w:lineRule="auto"/>
        <w:outlineLvl w:val="3"/>
        <w:rPr>
          <w:rFonts w:ascii="Cambria" w:hAnsi="Cambria" w:cs="Arial"/>
          <w:bCs/>
          <w:sz w:val="24"/>
          <w:szCs w:val="24"/>
        </w:rPr>
      </w:pPr>
      <w:r w:rsidRPr="00550730">
        <w:rPr>
          <w:rFonts w:ascii="Cambria" w:hAnsi="Cambria" w:cs="Arial"/>
          <w:bCs/>
          <w:sz w:val="24"/>
          <w:szCs w:val="24"/>
        </w:rPr>
        <w:t xml:space="preserve">Oferta powinna być sporządzona </w:t>
      </w:r>
      <w:r w:rsidRPr="00B63AD6">
        <w:rPr>
          <w:rFonts w:ascii="Cambria" w:hAnsi="Cambria" w:cs="Arial"/>
          <w:b/>
          <w:bCs/>
          <w:sz w:val="24"/>
          <w:szCs w:val="24"/>
        </w:rPr>
        <w:t>w języku polskim</w:t>
      </w:r>
      <w:r w:rsidRPr="00550730">
        <w:rPr>
          <w:rFonts w:ascii="Cambria" w:hAnsi="Cambria" w:cs="Arial"/>
          <w:bCs/>
          <w:sz w:val="24"/>
          <w:szCs w:val="24"/>
        </w:rPr>
        <w:t xml:space="preserve">, z zachowaniem </w:t>
      </w:r>
      <w:r w:rsidR="00B63AD6">
        <w:rPr>
          <w:rFonts w:ascii="Cambria" w:hAnsi="Cambria" w:cs="Arial"/>
          <w:bCs/>
          <w:sz w:val="24"/>
          <w:szCs w:val="24"/>
        </w:rPr>
        <w:br/>
      </w:r>
      <w:r w:rsidRPr="00B63AD6">
        <w:rPr>
          <w:rFonts w:ascii="Cambria" w:hAnsi="Cambria" w:cs="Arial"/>
          <w:b/>
          <w:bCs/>
          <w:sz w:val="24"/>
          <w:szCs w:val="24"/>
        </w:rPr>
        <w:t>postaci elektronicznej</w:t>
      </w:r>
      <w:r w:rsidRPr="00550730">
        <w:rPr>
          <w:rFonts w:ascii="Cambria" w:hAnsi="Cambria" w:cs="Arial"/>
          <w:bCs/>
          <w:sz w:val="24"/>
          <w:szCs w:val="24"/>
        </w:rPr>
        <w:t xml:space="preserve"> w jednym z następujących formatów danych: .pdf, </w:t>
      </w:r>
      <w:r w:rsidR="00602651">
        <w:rPr>
          <w:rFonts w:ascii="Cambria" w:hAnsi="Cambria" w:cs="Arial"/>
          <w:bCs/>
          <w:sz w:val="24"/>
          <w:szCs w:val="24"/>
        </w:rPr>
        <w:t xml:space="preserve"> </w:t>
      </w:r>
      <w:r w:rsidRPr="00550730">
        <w:rPr>
          <w:rFonts w:ascii="Cambria" w:hAnsi="Cambria" w:cs="Arial"/>
          <w:bCs/>
          <w:sz w:val="24"/>
          <w:szCs w:val="24"/>
        </w:rPr>
        <w:t>.doc, .docx, .rtf,</w:t>
      </w:r>
      <w:r w:rsidR="00B63AD6">
        <w:rPr>
          <w:rFonts w:ascii="Cambria" w:hAnsi="Cambria" w:cs="Arial"/>
          <w:bCs/>
          <w:sz w:val="24"/>
          <w:szCs w:val="24"/>
        </w:rPr>
        <w:t xml:space="preserve"> </w:t>
      </w:r>
      <w:r w:rsidRPr="00550730">
        <w:rPr>
          <w:rFonts w:ascii="Cambria" w:hAnsi="Cambria" w:cs="Arial"/>
          <w:bCs/>
          <w:sz w:val="24"/>
          <w:szCs w:val="24"/>
        </w:rPr>
        <w:t>.</w:t>
      </w:r>
      <w:r w:rsidR="00B037EE">
        <w:rPr>
          <w:rFonts w:ascii="Cambria" w:hAnsi="Cambria" w:cs="Arial"/>
          <w:bCs/>
          <w:sz w:val="24"/>
          <w:szCs w:val="24"/>
        </w:rPr>
        <w:t>xps, .odt</w:t>
      </w:r>
      <w:r w:rsidRPr="00550730">
        <w:rPr>
          <w:rFonts w:ascii="Cambria" w:hAnsi="Cambria" w:cs="Arial"/>
          <w:bCs/>
          <w:sz w:val="24"/>
          <w:szCs w:val="24"/>
        </w:rPr>
        <w:t xml:space="preserve"> i </w:t>
      </w:r>
      <w:r w:rsidRPr="00B63AD6">
        <w:rPr>
          <w:rFonts w:ascii="Cambria" w:hAnsi="Cambria" w:cs="Arial"/>
          <w:b/>
          <w:bCs/>
          <w:sz w:val="24"/>
          <w:szCs w:val="24"/>
        </w:rPr>
        <w:t>podpisana kwalifikowanym podpisem elektronicznym</w:t>
      </w:r>
      <w:r w:rsidR="00B63AD6" w:rsidRPr="00B63AD6">
        <w:rPr>
          <w:rFonts w:ascii="Cambria" w:hAnsi="Cambria" w:cs="Arial"/>
          <w:b/>
          <w:bCs/>
          <w:sz w:val="24"/>
          <w:szCs w:val="24"/>
        </w:rPr>
        <w:t xml:space="preserve"> – pod rygorem nieważności</w:t>
      </w:r>
      <w:r w:rsidRPr="00550730">
        <w:rPr>
          <w:rFonts w:ascii="Cambria" w:hAnsi="Cambria" w:cs="Arial"/>
          <w:bCs/>
          <w:sz w:val="24"/>
          <w:szCs w:val="24"/>
        </w:rPr>
        <w:t xml:space="preserve">. </w:t>
      </w:r>
      <w:r w:rsidR="00947978" w:rsidRPr="00947978">
        <w:rPr>
          <w:rFonts w:ascii="Cambria" w:hAnsi="Cambria" w:cs="Arial"/>
          <w:bCs/>
          <w:sz w:val="24"/>
          <w:szCs w:val="24"/>
        </w:rPr>
        <w:t xml:space="preserve">Sposób złożenia </w:t>
      </w:r>
      <w:r w:rsidR="00947978" w:rsidRPr="00947978">
        <w:rPr>
          <w:rFonts w:ascii="Cambria" w:hAnsi="Cambria" w:cs="Arial"/>
          <w:bCs/>
          <w:sz w:val="24"/>
          <w:szCs w:val="24"/>
        </w:rPr>
        <w:br/>
        <w:t xml:space="preserve">oferty w tym zaszyfrowania oferty opisany został w Regulaminie </w:t>
      </w:r>
      <w:r w:rsidR="00947978" w:rsidRPr="00947978">
        <w:rPr>
          <w:rFonts w:ascii="Cambria" w:hAnsi="Cambria" w:cs="Arial"/>
          <w:bCs/>
          <w:sz w:val="24"/>
          <w:szCs w:val="24"/>
        </w:rPr>
        <w:br/>
        <w:t xml:space="preserve">korzystania z miniPortalu </w:t>
      </w:r>
      <w:r w:rsidR="00947978" w:rsidRPr="00947978">
        <w:rPr>
          <w:rFonts w:ascii="Cambria" w:hAnsi="Cambria" w:cs="Arial"/>
          <w:bCs/>
          <w:color w:val="000000" w:themeColor="text1"/>
          <w:sz w:val="24"/>
          <w:szCs w:val="24"/>
          <w:u w:val="single"/>
        </w:rPr>
        <w:t>(</w:t>
      </w:r>
      <w:r w:rsidR="00947978" w:rsidRPr="00947978">
        <w:rPr>
          <w:rFonts w:ascii="Cambria" w:hAnsi="Cambria" w:cs="Arial"/>
          <w:bCs/>
          <w:color w:val="0070C0"/>
          <w:sz w:val="24"/>
          <w:szCs w:val="24"/>
          <w:u w:val="single"/>
        </w:rPr>
        <w:t>https://miniportal.uzp.gov.pl/WarunkiUslugi.aspx</w:t>
      </w:r>
      <w:r w:rsidR="00947978" w:rsidRPr="00947978">
        <w:rPr>
          <w:rFonts w:ascii="Cambria" w:hAnsi="Cambria" w:cs="Arial"/>
          <w:bCs/>
          <w:color w:val="000000" w:themeColor="text1"/>
          <w:sz w:val="24"/>
          <w:szCs w:val="24"/>
          <w:u w:val="single"/>
        </w:rPr>
        <w:t>).</w:t>
      </w:r>
    </w:p>
    <w:p w14:paraId="65E11D1D" w14:textId="77777777" w:rsidR="00947978" w:rsidRPr="00B63AD6" w:rsidRDefault="00947978" w:rsidP="00947978">
      <w:pPr>
        <w:pStyle w:val="Akapitzlist"/>
        <w:widowControl w:val="0"/>
        <w:spacing w:line="276" w:lineRule="auto"/>
        <w:outlineLvl w:val="3"/>
        <w:rPr>
          <w:rFonts w:ascii="Cambria" w:hAnsi="Cambria" w:cs="Arial"/>
          <w:bCs/>
          <w:sz w:val="24"/>
          <w:szCs w:val="24"/>
        </w:rPr>
      </w:pPr>
      <w:r w:rsidRPr="00887EE6">
        <w:rPr>
          <w:rFonts w:ascii="Cambria" w:hAnsi="Cambria" w:cs="Arial"/>
          <w:b/>
          <w:bCs/>
          <w:color w:val="000000" w:themeColor="text1"/>
          <w:sz w:val="24"/>
          <w:szCs w:val="24"/>
          <w:u w:val="single"/>
        </w:rPr>
        <w:t xml:space="preserve">Składając ofertę Wykonawca akceptuje regulamin korzystania z systemu </w:t>
      </w:r>
      <w:r w:rsidRPr="00887EE6">
        <w:rPr>
          <w:rFonts w:ascii="Cambria" w:hAnsi="Cambria" w:cs="Arial"/>
          <w:b/>
          <w:bCs/>
          <w:color w:val="000000" w:themeColor="text1"/>
          <w:sz w:val="24"/>
          <w:szCs w:val="24"/>
          <w:u w:val="single"/>
        </w:rPr>
        <w:lastRenderedPageBreak/>
        <w:t>miniPortalu</w:t>
      </w:r>
      <w:r>
        <w:rPr>
          <w:rFonts w:ascii="Cambria" w:hAnsi="Cambria" w:cs="Arial"/>
          <w:b/>
          <w:bCs/>
          <w:color w:val="000000" w:themeColor="text1"/>
          <w:sz w:val="24"/>
          <w:szCs w:val="24"/>
          <w:u w:val="single"/>
        </w:rPr>
        <w:t>.</w:t>
      </w:r>
    </w:p>
    <w:p w14:paraId="634D601D" w14:textId="77777777" w:rsidR="00840933" w:rsidRDefault="00840933" w:rsidP="00510BDA">
      <w:pPr>
        <w:pStyle w:val="Akapitzlist"/>
        <w:widowControl w:val="0"/>
        <w:numPr>
          <w:ilvl w:val="1"/>
          <w:numId w:val="33"/>
        </w:numPr>
        <w:spacing w:line="276" w:lineRule="auto"/>
        <w:outlineLvl w:val="3"/>
        <w:rPr>
          <w:rFonts w:ascii="Cambria" w:hAnsi="Cambria" w:cs="Arial"/>
          <w:bCs/>
          <w:sz w:val="24"/>
          <w:szCs w:val="24"/>
        </w:rPr>
      </w:pPr>
      <w:r w:rsidRPr="007150CB">
        <w:rPr>
          <w:rFonts w:ascii="Cambria" w:hAnsi="Cambria" w:cs="Arial"/>
          <w:bCs/>
          <w:sz w:val="24"/>
          <w:szCs w:val="24"/>
        </w:rPr>
        <w:t xml:space="preserve">Jednolity Europejski Dokument Zamówienia wraz z ofertą oraz innymi dokumentami składanymi wraz z ofertą, a także łącznie z plikami zawierającymi podpisy elektroniczne zaleca się skompresować do jednego pliku archiwum </w:t>
      </w:r>
      <w:r>
        <w:rPr>
          <w:rFonts w:ascii="Cambria" w:hAnsi="Cambria" w:cs="Arial"/>
          <w:bCs/>
          <w:sz w:val="24"/>
          <w:szCs w:val="24"/>
        </w:rPr>
        <w:br/>
      </w:r>
      <w:r w:rsidRPr="007150CB">
        <w:rPr>
          <w:rFonts w:ascii="Cambria" w:hAnsi="Cambria" w:cs="Arial"/>
          <w:bCs/>
          <w:sz w:val="24"/>
          <w:szCs w:val="24"/>
        </w:rPr>
        <w:t>(np. ZIP) celem zaszyfrowania w programie do szyfrowania udostępnionym w ramach miniPortalu.</w:t>
      </w:r>
    </w:p>
    <w:p w14:paraId="2C7BA16C" w14:textId="2A6D23FC" w:rsidR="00840933" w:rsidRPr="00840933" w:rsidRDefault="00840933" w:rsidP="00510BDA">
      <w:pPr>
        <w:pStyle w:val="Akapitzlist"/>
        <w:widowControl w:val="0"/>
        <w:numPr>
          <w:ilvl w:val="1"/>
          <w:numId w:val="33"/>
        </w:numPr>
        <w:spacing w:line="276" w:lineRule="auto"/>
        <w:outlineLvl w:val="3"/>
        <w:rPr>
          <w:rFonts w:ascii="Cambria" w:hAnsi="Cambria" w:cs="Arial"/>
          <w:b/>
          <w:bCs/>
          <w:sz w:val="24"/>
          <w:szCs w:val="24"/>
          <w:u w:val="single"/>
        </w:rPr>
      </w:pPr>
      <w:r w:rsidRPr="00840933">
        <w:rPr>
          <w:rFonts w:ascii="Cambria" w:hAnsi="Cambria" w:cs="Arial"/>
          <w:b/>
          <w:bCs/>
          <w:sz w:val="24"/>
          <w:szCs w:val="24"/>
          <w:u w:val="single"/>
        </w:rPr>
        <w:t>Zamawiający zaleca dla dokumentów w formacie .pdf podpis formatem PAdES, dla dokumentów w formacie innym niż pdf. Podpis formatem XAdES.</w:t>
      </w:r>
    </w:p>
    <w:p w14:paraId="2F719B60" w14:textId="6F8EEA88" w:rsidR="00B63AD6" w:rsidRDefault="00B63AD6" w:rsidP="00510BDA">
      <w:pPr>
        <w:pStyle w:val="Akapitzlist"/>
        <w:widowControl w:val="0"/>
        <w:numPr>
          <w:ilvl w:val="1"/>
          <w:numId w:val="33"/>
        </w:numPr>
        <w:spacing w:line="276" w:lineRule="auto"/>
        <w:outlineLvl w:val="3"/>
        <w:rPr>
          <w:rFonts w:ascii="Cambria" w:hAnsi="Cambria" w:cs="Arial"/>
          <w:bCs/>
          <w:sz w:val="24"/>
          <w:szCs w:val="24"/>
        </w:rPr>
      </w:pPr>
      <w:r w:rsidRPr="00B63AD6">
        <w:rPr>
          <w:rFonts w:ascii="Cambria" w:hAnsi="Cambria" w:cs="Arial"/>
          <w:bCs/>
          <w:sz w:val="24"/>
          <w:szCs w:val="24"/>
        </w:rPr>
        <w:t>Oferta musi zawierać następujące oświadczenia i dokumenty:</w:t>
      </w:r>
    </w:p>
    <w:p w14:paraId="31D8F0AC" w14:textId="5A29935F" w:rsidR="00B037EE" w:rsidRDefault="00B63AD6" w:rsidP="00510BDA">
      <w:pPr>
        <w:pStyle w:val="Akapitzlist"/>
        <w:widowControl w:val="0"/>
        <w:numPr>
          <w:ilvl w:val="0"/>
          <w:numId w:val="50"/>
        </w:numPr>
        <w:spacing w:line="276" w:lineRule="auto"/>
        <w:ind w:left="993" w:hanging="284"/>
        <w:outlineLvl w:val="3"/>
        <w:rPr>
          <w:rFonts w:ascii="Cambria" w:hAnsi="Cambria" w:cs="Arial"/>
          <w:bCs/>
          <w:sz w:val="24"/>
          <w:szCs w:val="24"/>
        </w:rPr>
      </w:pPr>
      <w:r w:rsidRPr="00B63AD6">
        <w:rPr>
          <w:rFonts w:ascii="Cambria" w:hAnsi="Cambria" w:cs="Arial"/>
          <w:b/>
          <w:bCs/>
          <w:sz w:val="24"/>
          <w:szCs w:val="24"/>
        </w:rPr>
        <w:t>Formularz ofertowy</w:t>
      </w:r>
      <w:r w:rsidRPr="00B63AD6">
        <w:rPr>
          <w:rFonts w:ascii="Cambria" w:hAnsi="Cambria" w:cs="Arial"/>
          <w:bCs/>
          <w:sz w:val="24"/>
          <w:szCs w:val="24"/>
        </w:rPr>
        <w:t xml:space="preserve"> </w:t>
      </w:r>
      <w:r w:rsidRPr="00B63AD6">
        <w:rPr>
          <w:rFonts w:ascii="Cambria" w:hAnsi="Cambria" w:cs="Arial"/>
          <w:b/>
          <w:bCs/>
          <w:sz w:val="24"/>
          <w:szCs w:val="24"/>
        </w:rPr>
        <w:t xml:space="preserve">(wypełniony, podpisany elektronicznie i przesłany </w:t>
      </w:r>
      <w:r w:rsidR="007A7AE0">
        <w:rPr>
          <w:rFonts w:ascii="Cambria" w:hAnsi="Cambria" w:cs="Arial"/>
          <w:b/>
          <w:bCs/>
          <w:sz w:val="24"/>
          <w:szCs w:val="24"/>
        </w:rPr>
        <w:br/>
      </w:r>
      <w:r w:rsidRPr="00B63AD6">
        <w:rPr>
          <w:rFonts w:ascii="Cambria" w:hAnsi="Cambria" w:cs="Arial"/>
          <w:b/>
          <w:bCs/>
          <w:sz w:val="24"/>
          <w:szCs w:val="24"/>
        </w:rPr>
        <w:t>w formie elektronicznej)</w:t>
      </w:r>
      <w:r w:rsidRPr="00B63AD6">
        <w:rPr>
          <w:rFonts w:ascii="Cambria" w:hAnsi="Cambria" w:cs="Arial"/>
          <w:bCs/>
          <w:sz w:val="24"/>
          <w:szCs w:val="24"/>
        </w:rPr>
        <w:t xml:space="preserve"> – do wykorzystania wzór (druk), stanowiący </w:t>
      </w:r>
      <w:r w:rsidRPr="00B63AD6">
        <w:rPr>
          <w:rFonts w:ascii="Cambria" w:hAnsi="Cambria" w:cs="Arial"/>
          <w:b/>
          <w:bCs/>
          <w:sz w:val="24"/>
          <w:szCs w:val="24"/>
        </w:rPr>
        <w:t xml:space="preserve">Załącznik nr </w:t>
      </w:r>
      <w:r w:rsidR="00C6316F">
        <w:rPr>
          <w:rFonts w:ascii="Cambria" w:hAnsi="Cambria" w:cs="Arial"/>
          <w:b/>
          <w:bCs/>
          <w:sz w:val="24"/>
          <w:szCs w:val="24"/>
        </w:rPr>
        <w:t>1</w:t>
      </w:r>
      <w:r w:rsidRPr="00B63AD6">
        <w:rPr>
          <w:rFonts w:ascii="Cambria" w:hAnsi="Cambria" w:cs="Arial"/>
          <w:b/>
          <w:bCs/>
          <w:sz w:val="24"/>
          <w:szCs w:val="24"/>
        </w:rPr>
        <w:t xml:space="preserve"> do SIWZ</w:t>
      </w:r>
      <w:r w:rsidR="002F61DD">
        <w:rPr>
          <w:rFonts w:ascii="Cambria" w:hAnsi="Cambria" w:cs="Arial"/>
          <w:b/>
          <w:bCs/>
          <w:sz w:val="24"/>
          <w:szCs w:val="24"/>
        </w:rPr>
        <w:t xml:space="preserve"> </w:t>
      </w:r>
      <w:r w:rsidR="002F61DD" w:rsidRPr="002F61DD">
        <w:rPr>
          <w:rFonts w:ascii="Cambria" w:hAnsi="Cambria" w:cs="Arial"/>
          <w:bCs/>
          <w:sz w:val="24"/>
          <w:szCs w:val="24"/>
        </w:rPr>
        <w:t xml:space="preserve">(przy czym </w:t>
      </w:r>
      <w:r w:rsidR="00C14DE1">
        <w:rPr>
          <w:rFonts w:ascii="Cambria" w:hAnsi="Cambria" w:cs="Arial"/>
          <w:bCs/>
          <w:sz w:val="24"/>
          <w:szCs w:val="24"/>
        </w:rPr>
        <w:t>W</w:t>
      </w:r>
      <w:r w:rsidR="002F61DD" w:rsidRPr="002F61DD">
        <w:rPr>
          <w:rFonts w:ascii="Cambria" w:hAnsi="Cambria" w:cs="Arial"/>
          <w:bCs/>
          <w:sz w:val="24"/>
          <w:szCs w:val="24"/>
        </w:rPr>
        <w:t xml:space="preserve">ykonawca może sporządzić ofertę wg innego wzorca, powinna ona </w:t>
      </w:r>
      <w:r w:rsidR="002F61DD">
        <w:rPr>
          <w:rFonts w:ascii="Cambria" w:hAnsi="Cambria" w:cs="Arial"/>
          <w:bCs/>
          <w:sz w:val="24"/>
          <w:szCs w:val="24"/>
        </w:rPr>
        <w:t xml:space="preserve">wówczas </w:t>
      </w:r>
      <w:r w:rsidR="002F61DD" w:rsidRPr="002F61DD">
        <w:rPr>
          <w:rFonts w:ascii="Cambria" w:hAnsi="Cambria" w:cs="Arial"/>
          <w:bCs/>
          <w:sz w:val="24"/>
          <w:szCs w:val="24"/>
        </w:rPr>
        <w:t xml:space="preserve">obejmować dane wymagane dla oferty </w:t>
      </w:r>
      <w:r w:rsidR="009B7D88">
        <w:rPr>
          <w:rFonts w:ascii="Cambria" w:hAnsi="Cambria" w:cs="Arial"/>
          <w:bCs/>
          <w:sz w:val="24"/>
          <w:szCs w:val="24"/>
        </w:rPr>
        <w:br/>
      </w:r>
      <w:r w:rsidR="002F61DD" w:rsidRPr="002F61DD">
        <w:rPr>
          <w:rFonts w:ascii="Cambria" w:hAnsi="Cambria" w:cs="Arial"/>
          <w:bCs/>
          <w:sz w:val="24"/>
          <w:szCs w:val="24"/>
        </w:rPr>
        <w:t>w SIWZ i załącznikach)</w:t>
      </w:r>
      <w:r w:rsidRPr="002F61DD">
        <w:rPr>
          <w:rFonts w:ascii="Cambria" w:hAnsi="Cambria" w:cs="Arial"/>
          <w:bCs/>
          <w:sz w:val="24"/>
          <w:szCs w:val="24"/>
        </w:rPr>
        <w:t>.</w:t>
      </w:r>
      <w:r w:rsidRPr="00B63AD6">
        <w:rPr>
          <w:rFonts w:ascii="Cambria" w:hAnsi="Cambria" w:cs="Arial"/>
          <w:bCs/>
          <w:sz w:val="24"/>
          <w:szCs w:val="24"/>
        </w:rPr>
        <w:t xml:space="preserve"> </w:t>
      </w:r>
    </w:p>
    <w:p w14:paraId="27DD4207" w14:textId="77777777" w:rsidR="00B037EE" w:rsidRDefault="00B63AD6" w:rsidP="00510BDA">
      <w:pPr>
        <w:pStyle w:val="Akapitzlist"/>
        <w:widowControl w:val="0"/>
        <w:numPr>
          <w:ilvl w:val="0"/>
          <w:numId w:val="50"/>
        </w:numPr>
        <w:spacing w:line="276" w:lineRule="auto"/>
        <w:ind w:left="993" w:hanging="284"/>
        <w:outlineLvl w:val="3"/>
        <w:rPr>
          <w:rFonts w:ascii="Cambria" w:hAnsi="Cambria" w:cs="Arial"/>
          <w:bCs/>
          <w:sz w:val="24"/>
          <w:szCs w:val="24"/>
        </w:rPr>
      </w:pPr>
      <w:r w:rsidRPr="00B037EE">
        <w:rPr>
          <w:rFonts w:ascii="Cambria" w:hAnsi="Cambria" w:cs="Arial"/>
          <w:b/>
          <w:bCs/>
          <w:sz w:val="24"/>
          <w:szCs w:val="24"/>
        </w:rPr>
        <w:t>Jednolity Europejski Dokument Zamówienia (JEDZ) przesłany w formie elektronicznej</w:t>
      </w:r>
      <w:r w:rsidRPr="00B037EE">
        <w:rPr>
          <w:rFonts w:ascii="Cambria" w:hAnsi="Cambria" w:cs="Arial"/>
          <w:bCs/>
          <w:sz w:val="24"/>
          <w:szCs w:val="24"/>
        </w:rPr>
        <w:t xml:space="preserve"> zgodnie z</w:t>
      </w:r>
      <w:r w:rsidR="00B037EE" w:rsidRPr="00B037EE">
        <w:rPr>
          <w:rFonts w:ascii="Cambria" w:hAnsi="Cambria" w:cs="Arial"/>
          <w:bCs/>
          <w:sz w:val="24"/>
          <w:szCs w:val="24"/>
        </w:rPr>
        <w:t xml:space="preserve"> </w:t>
      </w:r>
      <w:r w:rsidRPr="00B037EE">
        <w:rPr>
          <w:rFonts w:ascii="Cambria" w:hAnsi="Cambria" w:cs="Arial"/>
          <w:bCs/>
          <w:sz w:val="24"/>
          <w:szCs w:val="24"/>
        </w:rPr>
        <w:t xml:space="preserve">zasadami określonymi w pkt </w:t>
      </w:r>
      <w:r w:rsidR="00B037EE">
        <w:rPr>
          <w:rFonts w:ascii="Cambria" w:hAnsi="Cambria" w:cs="Arial"/>
          <w:bCs/>
          <w:sz w:val="24"/>
          <w:szCs w:val="24"/>
        </w:rPr>
        <w:t>8</w:t>
      </w:r>
      <w:r w:rsidRPr="00B037EE">
        <w:rPr>
          <w:rFonts w:ascii="Cambria" w:hAnsi="Cambria" w:cs="Arial"/>
          <w:bCs/>
          <w:sz w:val="24"/>
          <w:szCs w:val="24"/>
        </w:rPr>
        <w:t>.1</w:t>
      </w:r>
      <w:r w:rsidR="00B037EE">
        <w:rPr>
          <w:rFonts w:ascii="Cambria" w:hAnsi="Cambria" w:cs="Arial"/>
          <w:bCs/>
          <w:sz w:val="24"/>
          <w:szCs w:val="24"/>
        </w:rPr>
        <w:t xml:space="preserve"> -8.2</w:t>
      </w:r>
      <w:r w:rsidRPr="00B037EE">
        <w:rPr>
          <w:rFonts w:ascii="Cambria" w:hAnsi="Cambria" w:cs="Arial"/>
          <w:bCs/>
          <w:sz w:val="24"/>
          <w:szCs w:val="24"/>
        </w:rPr>
        <w:t xml:space="preserve"> SIWZ;</w:t>
      </w:r>
    </w:p>
    <w:p w14:paraId="63EFFD1B" w14:textId="54BC7D8C" w:rsidR="00B037EE" w:rsidRDefault="00B037EE" w:rsidP="00510BDA">
      <w:pPr>
        <w:pStyle w:val="Akapitzlist"/>
        <w:widowControl w:val="0"/>
        <w:numPr>
          <w:ilvl w:val="0"/>
          <w:numId w:val="50"/>
        </w:numPr>
        <w:spacing w:line="276" w:lineRule="auto"/>
        <w:ind w:left="993" w:hanging="284"/>
        <w:outlineLvl w:val="3"/>
        <w:rPr>
          <w:rFonts w:ascii="Cambria" w:hAnsi="Cambria" w:cs="Arial"/>
          <w:bCs/>
          <w:sz w:val="24"/>
          <w:szCs w:val="24"/>
        </w:rPr>
      </w:pPr>
      <w:r w:rsidRPr="00B037EE">
        <w:rPr>
          <w:rFonts w:ascii="Cambria" w:hAnsi="Cambria" w:cs="Arial"/>
          <w:b/>
          <w:bCs/>
          <w:sz w:val="24"/>
          <w:szCs w:val="24"/>
          <w:lang w:eastAsia="en-US"/>
        </w:rPr>
        <w:t>Pełnomocnictwo</w:t>
      </w:r>
      <w:r w:rsidRPr="00B037EE">
        <w:rPr>
          <w:rFonts w:ascii="Cambria" w:hAnsi="Cambria" w:cs="Arial"/>
          <w:bCs/>
          <w:sz w:val="24"/>
          <w:szCs w:val="24"/>
          <w:lang w:eastAsia="en-US"/>
        </w:rPr>
        <w:t xml:space="preserve"> opatrzone kwalifikowanym podpisem elektronicznym przez osobę/y upoważnione do reprezentacji wskazane we właściwym rejestrze lub notariusza, z którego wynika prawo do podpisania oraz do podpisania innych dokumentów składanych wraz z ofertą </w:t>
      </w:r>
      <w:r w:rsidRPr="00B037EE">
        <w:rPr>
          <w:rFonts w:ascii="Cambria" w:hAnsi="Cambria" w:cs="Arial"/>
          <w:b/>
          <w:bCs/>
          <w:i/>
          <w:sz w:val="24"/>
          <w:szCs w:val="24"/>
          <w:lang w:eastAsia="en-US"/>
        </w:rPr>
        <w:t>(jeżeli dotyczy)</w:t>
      </w:r>
      <w:r w:rsidRPr="00B037EE">
        <w:rPr>
          <w:rFonts w:ascii="Cambria" w:hAnsi="Cambria" w:cs="Arial"/>
          <w:bCs/>
          <w:sz w:val="24"/>
          <w:szCs w:val="24"/>
          <w:lang w:eastAsia="en-US"/>
        </w:rPr>
        <w:t>;</w:t>
      </w:r>
    </w:p>
    <w:p w14:paraId="651FEEB9" w14:textId="77777777" w:rsidR="00B037EE" w:rsidRDefault="00B037EE" w:rsidP="00510BDA">
      <w:pPr>
        <w:pStyle w:val="Akapitzlist"/>
        <w:widowControl w:val="0"/>
        <w:numPr>
          <w:ilvl w:val="0"/>
          <w:numId w:val="50"/>
        </w:numPr>
        <w:spacing w:line="276" w:lineRule="auto"/>
        <w:ind w:left="993" w:hanging="284"/>
        <w:outlineLvl w:val="3"/>
        <w:rPr>
          <w:rFonts w:ascii="Cambria" w:hAnsi="Cambria" w:cs="Arial"/>
          <w:bCs/>
          <w:sz w:val="24"/>
          <w:szCs w:val="24"/>
        </w:rPr>
      </w:pPr>
      <w:r w:rsidRPr="00B037EE">
        <w:rPr>
          <w:rFonts w:ascii="Cambria" w:hAnsi="Cambria" w:cs="Arial"/>
          <w:b/>
          <w:bCs/>
          <w:sz w:val="24"/>
          <w:szCs w:val="24"/>
          <w:lang w:eastAsia="en-US"/>
        </w:rPr>
        <w:t>Pełnomocnictwo do reprezentowania wszystkich Wykonawców wspólnie ubiegających się o udzielenie zamówienia</w:t>
      </w:r>
      <w:r w:rsidRPr="00B037EE">
        <w:rPr>
          <w:rFonts w:ascii="Cambria" w:hAnsi="Cambria" w:cs="Arial"/>
          <w:bCs/>
          <w:sz w:val="24"/>
          <w:szCs w:val="24"/>
          <w:lang w:eastAsia="en-US"/>
        </w:rPr>
        <w:t xml:space="preserve">, ewentualnie umowa o współdziałaniu, z której będzie wynikać przedmiotowe pełnomocnictwo, podpisane kwalifikowanym podpisem elektronicznym przez osobę/y upoważnione do reprezentacji wskazane we właściwym rejestrze. Pełnomocnik może być ustanowiony do reprezentowania Wykonawców w postępowaniu albo do reprezentowania w postępowaniu i zawarcia umowy, stosownie do art. 23 ust. 2 ustawy Pzp </w:t>
      </w:r>
      <w:r w:rsidRPr="00B037EE">
        <w:rPr>
          <w:rFonts w:ascii="Cambria" w:hAnsi="Cambria" w:cs="Arial"/>
          <w:b/>
          <w:bCs/>
          <w:i/>
          <w:sz w:val="24"/>
          <w:szCs w:val="24"/>
          <w:lang w:eastAsia="en-US"/>
        </w:rPr>
        <w:t>(jeżeli dotyczy)</w:t>
      </w:r>
      <w:r w:rsidRPr="00B037EE">
        <w:rPr>
          <w:rFonts w:ascii="Cambria" w:hAnsi="Cambria" w:cs="Arial"/>
          <w:bCs/>
          <w:sz w:val="24"/>
          <w:szCs w:val="24"/>
          <w:lang w:eastAsia="en-US"/>
        </w:rPr>
        <w:t>.</w:t>
      </w:r>
    </w:p>
    <w:p w14:paraId="36C4DF3F" w14:textId="504AE3A1" w:rsidR="00B63AD6" w:rsidRDefault="00B037EE" w:rsidP="00510BDA">
      <w:pPr>
        <w:pStyle w:val="Akapitzlist"/>
        <w:widowControl w:val="0"/>
        <w:numPr>
          <w:ilvl w:val="1"/>
          <w:numId w:val="33"/>
        </w:numPr>
        <w:spacing w:line="276" w:lineRule="auto"/>
        <w:ind w:left="709"/>
        <w:outlineLvl w:val="3"/>
        <w:rPr>
          <w:rFonts w:ascii="Cambria" w:hAnsi="Cambria" w:cs="Arial"/>
          <w:bCs/>
          <w:sz w:val="24"/>
          <w:szCs w:val="24"/>
        </w:rPr>
      </w:pPr>
      <w:r w:rsidRPr="00B037EE">
        <w:rPr>
          <w:rFonts w:ascii="Cambria" w:hAnsi="Cambria" w:cs="Arial"/>
          <w:bCs/>
          <w:sz w:val="24"/>
          <w:szCs w:val="24"/>
        </w:rPr>
        <w:t>Ofertę, oświadczenia</w:t>
      </w:r>
      <w:r w:rsidR="0073006C">
        <w:rPr>
          <w:rFonts w:ascii="Cambria" w:hAnsi="Cambria" w:cs="Arial"/>
          <w:bCs/>
          <w:sz w:val="24"/>
          <w:szCs w:val="24"/>
        </w:rPr>
        <w:t>,</w:t>
      </w:r>
      <w:r w:rsidRPr="00B037EE">
        <w:rPr>
          <w:rFonts w:ascii="Cambria" w:hAnsi="Cambria" w:cs="Arial"/>
          <w:bCs/>
          <w:sz w:val="24"/>
          <w:szCs w:val="24"/>
        </w:rPr>
        <w:t xml:space="preserve"> a także wykaz </w:t>
      </w:r>
      <w:r>
        <w:rPr>
          <w:rFonts w:ascii="Cambria" w:hAnsi="Cambria" w:cs="Arial"/>
          <w:bCs/>
          <w:sz w:val="24"/>
          <w:szCs w:val="24"/>
        </w:rPr>
        <w:t>dostaw</w:t>
      </w:r>
      <w:r w:rsidRPr="00B037EE">
        <w:rPr>
          <w:rFonts w:ascii="Cambria" w:hAnsi="Cambria" w:cs="Arial"/>
          <w:bCs/>
          <w:sz w:val="24"/>
          <w:szCs w:val="24"/>
        </w:rPr>
        <w:t xml:space="preserve"> zaleca się sporządzić na drukach stanowiących</w:t>
      </w:r>
      <w:r>
        <w:rPr>
          <w:rFonts w:ascii="Cambria" w:hAnsi="Cambria" w:cs="Arial"/>
          <w:bCs/>
          <w:sz w:val="24"/>
          <w:szCs w:val="24"/>
        </w:rPr>
        <w:t xml:space="preserve"> </w:t>
      </w:r>
      <w:r w:rsidRPr="00B037EE">
        <w:rPr>
          <w:rFonts w:ascii="Cambria" w:hAnsi="Cambria" w:cs="Arial"/>
          <w:bCs/>
          <w:sz w:val="24"/>
          <w:szCs w:val="24"/>
        </w:rPr>
        <w:t>załączniki do SIWZ.</w:t>
      </w:r>
    </w:p>
    <w:p w14:paraId="739D5803" w14:textId="35BDA1FA" w:rsidR="00B037EE" w:rsidRPr="0030569C" w:rsidRDefault="00B037EE" w:rsidP="00510BDA">
      <w:pPr>
        <w:pStyle w:val="Akapitzlist"/>
        <w:widowControl w:val="0"/>
        <w:numPr>
          <w:ilvl w:val="1"/>
          <w:numId w:val="33"/>
        </w:numPr>
        <w:spacing w:line="276" w:lineRule="auto"/>
        <w:ind w:left="709"/>
        <w:outlineLvl w:val="3"/>
        <w:rPr>
          <w:rFonts w:ascii="Cambria" w:hAnsi="Cambria" w:cs="Arial"/>
          <w:bCs/>
          <w:sz w:val="24"/>
          <w:szCs w:val="24"/>
        </w:rPr>
      </w:pPr>
      <w:r w:rsidRPr="0030569C">
        <w:rPr>
          <w:rFonts w:ascii="Cambria" w:hAnsi="Cambria" w:cs="Arial"/>
          <w:bCs/>
          <w:sz w:val="24"/>
          <w:szCs w:val="24"/>
        </w:rPr>
        <w:t xml:space="preserve">W przypadku, gdy Wykonawca nie skorzysta z załączonego Formularza ofertowego (Załącznik nr </w:t>
      </w:r>
      <w:r w:rsidR="0030569C" w:rsidRPr="0030569C">
        <w:rPr>
          <w:rFonts w:ascii="Cambria" w:hAnsi="Cambria" w:cs="Arial"/>
          <w:bCs/>
          <w:sz w:val="24"/>
          <w:szCs w:val="24"/>
        </w:rPr>
        <w:t>1</w:t>
      </w:r>
      <w:r w:rsidRPr="0030569C">
        <w:rPr>
          <w:rFonts w:ascii="Cambria" w:hAnsi="Cambria" w:cs="Arial"/>
          <w:bCs/>
          <w:sz w:val="24"/>
          <w:szCs w:val="24"/>
        </w:rPr>
        <w:t xml:space="preserve"> do SIWZ), zobowiązany jest złożyć ofertę w taki sposób, by treść oferty odpowiadała treści SIWZ. W przypadku, gdy Wykonawca nie skorzysta z załączonych druków (Załącznik nr </w:t>
      </w:r>
      <w:r w:rsidR="0030569C" w:rsidRPr="0030569C">
        <w:rPr>
          <w:rFonts w:ascii="Cambria" w:hAnsi="Cambria" w:cs="Arial"/>
          <w:bCs/>
          <w:sz w:val="24"/>
          <w:szCs w:val="24"/>
        </w:rPr>
        <w:t>1</w:t>
      </w:r>
      <w:r w:rsidRPr="0030569C">
        <w:rPr>
          <w:rFonts w:ascii="Cambria" w:hAnsi="Cambria" w:cs="Arial"/>
          <w:bCs/>
          <w:sz w:val="24"/>
          <w:szCs w:val="24"/>
        </w:rPr>
        <w:t xml:space="preserve"> – </w:t>
      </w:r>
      <w:r w:rsidR="0030569C" w:rsidRPr="0030569C">
        <w:rPr>
          <w:rFonts w:ascii="Cambria" w:hAnsi="Cambria" w:cs="Arial"/>
          <w:bCs/>
          <w:sz w:val="24"/>
          <w:szCs w:val="24"/>
        </w:rPr>
        <w:t>4</w:t>
      </w:r>
      <w:r w:rsidRPr="0030569C">
        <w:rPr>
          <w:rFonts w:ascii="Cambria" w:hAnsi="Cambria" w:cs="Arial"/>
          <w:bCs/>
          <w:sz w:val="24"/>
          <w:szCs w:val="24"/>
        </w:rPr>
        <w:t xml:space="preserve"> do SIWZ), treść składanych oświadczeń, wykazu usług oraz osób powinna potwierdzać spełnianie warunków udziału obowiązujących w niniejszym postępowaniu.</w:t>
      </w:r>
    </w:p>
    <w:p w14:paraId="0C8D0326" w14:textId="2A94D7B2" w:rsidR="00B037EE" w:rsidRPr="00B037EE" w:rsidRDefault="00B037EE" w:rsidP="00510BDA">
      <w:pPr>
        <w:pStyle w:val="Akapitzlist"/>
        <w:widowControl w:val="0"/>
        <w:numPr>
          <w:ilvl w:val="1"/>
          <w:numId w:val="33"/>
        </w:numPr>
        <w:spacing w:line="276" w:lineRule="auto"/>
        <w:ind w:left="709"/>
        <w:outlineLvl w:val="3"/>
        <w:rPr>
          <w:rFonts w:ascii="Cambria" w:hAnsi="Cambria" w:cs="Arial"/>
          <w:bCs/>
          <w:sz w:val="24"/>
          <w:szCs w:val="24"/>
        </w:rPr>
      </w:pPr>
      <w:r w:rsidRPr="00B037EE">
        <w:rPr>
          <w:rFonts w:ascii="Cambria" w:hAnsi="Cambria" w:cs="Arial"/>
          <w:bCs/>
          <w:sz w:val="24"/>
          <w:szCs w:val="24"/>
        </w:rPr>
        <w:t>Wykonawca może złożyć wyłącznie jedną ofertę, w której musi być zaoferowana tylko jedna cena,</w:t>
      </w:r>
      <w:r>
        <w:rPr>
          <w:rFonts w:ascii="Cambria" w:hAnsi="Cambria" w:cs="Arial"/>
          <w:bCs/>
          <w:sz w:val="24"/>
          <w:szCs w:val="24"/>
        </w:rPr>
        <w:t xml:space="preserve"> </w:t>
      </w:r>
      <w:r w:rsidRPr="00B037EE">
        <w:rPr>
          <w:rFonts w:ascii="Cambria" w:hAnsi="Cambria" w:cs="Arial"/>
          <w:bCs/>
          <w:sz w:val="24"/>
          <w:szCs w:val="24"/>
        </w:rPr>
        <w:t xml:space="preserve">ustalona zgodnie z opisem w </w:t>
      </w:r>
      <w:r>
        <w:rPr>
          <w:rFonts w:ascii="Cambria" w:hAnsi="Cambria" w:cs="Arial"/>
          <w:bCs/>
          <w:sz w:val="24"/>
          <w:szCs w:val="24"/>
        </w:rPr>
        <w:t>rozdziale 16</w:t>
      </w:r>
      <w:r w:rsidRPr="00B037EE">
        <w:rPr>
          <w:rFonts w:ascii="Cambria" w:hAnsi="Cambria" w:cs="Arial"/>
          <w:bCs/>
          <w:sz w:val="24"/>
          <w:szCs w:val="24"/>
        </w:rPr>
        <w:t xml:space="preserve"> SIWZ.</w:t>
      </w:r>
    </w:p>
    <w:p w14:paraId="18BE70E5" w14:textId="2B238183" w:rsidR="00B037EE" w:rsidRPr="00C14DE1" w:rsidRDefault="00B037EE" w:rsidP="00510BDA">
      <w:pPr>
        <w:pStyle w:val="Akapitzlist"/>
        <w:widowControl w:val="0"/>
        <w:numPr>
          <w:ilvl w:val="1"/>
          <w:numId w:val="33"/>
        </w:numPr>
        <w:spacing w:line="276" w:lineRule="auto"/>
        <w:ind w:left="709"/>
        <w:outlineLvl w:val="3"/>
        <w:rPr>
          <w:rFonts w:ascii="Cambria" w:hAnsi="Cambria" w:cs="Arial"/>
          <w:b/>
          <w:bCs/>
          <w:sz w:val="24"/>
          <w:szCs w:val="24"/>
        </w:rPr>
      </w:pPr>
      <w:r w:rsidRPr="00C14DE1">
        <w:rPr>
          <w:rFonts w:ascii="Cambria" w:hAnsi="Cambria" w:cs="Arial"/>
          <w:b/>
          <w:bCs/>
          <w:sz w:val="24"/>
          <w:szCs w:val="24"/>
        </w:rPr>
        <w:t>Dokumenty sporządzone w języku obcym są składane wraz z tłumaczeniem na język polski.</w:t>
      </w:r>
    </w:p>
    <w:p w14:paraId="482C1EB8" w14:textId="77777777" w:rsidR="004F7991" w:rsidRPr="00906D23" w:rsidRDefault="004F7991" w:rsidP="004F7991">
      <w:pPr>
        <w:pStyle w:val="Akapitzlist"/>
        <w:widowControl w:val="0"/>
        <w:numPr>
          <w:ilvl w:val="1"/>
          <w:numId w:val="60"/>
        </w:numPr>
        <w:spacing w:line="276" w:lineRule="auto"/>
        <w:ind w:left="709"/>
        <w:outlineLvl w:val="3"/>
        <w:rPr>
          <w:rFonts w:ascii="Cambria" w:hAnsi="Cambria" w:cs="Arial"/>
          <w:bCs/>
          <w:sz w:val="24"/>
          <w:szCs w:val="24"/>
        </w:rPr>
      </w:pPr>
      <w:r w:rsidRPr="00906D23">
        <w:rPr>
          <w:rFonts w:ascii="Cambria" w:hAnsi="Cambria" w:cs="Arial"/>
          <w:bCs/>
          <w:sz w:val="24"/>
          <w:szCs w:val="24"/>
        </w:rPr>
        <w:t xml:space="preserve">Wykonawca w ofercie może zastrzec informacje stanowiące tajemnicę przedsiębiorstwa w rozumieniu ustawy z dnia 16 kwietnia 1993 r. o zwalczaniu nieuczciwej konkurencji </w:t>
      </w:r>
      <w:r w:rsidRPr="002D4645">
        <w:rPr>
          <w:rFonts w:ascii="Cambria" w:hAnsi="Cambria" w:cs="Arial"/>
          <w:bCs/>
          <w:sz w:val="24"/>
          <w:szCs w:val="24"/>
        </w:rPr>
        <w:t>(tekst jedn. Dz. U. 2018 poz. 419, ze zm.)</w:t>
      </w:r>
      <w:r w:rsidRPr="00906D23">
        <w:rPr>
          <w:rFonts w:ascii="Cambria" w:hAnsi="Cambria" w:cs="Arial"/>
          <w:bCs/>
          <w:sz w:val="24"/>
          <w:szCs w:val="24"/>
        </w:rPr>
        <w:t xml:space="preserve">. Zamawiający nie </w:t>
      </w:r>
      <w:r w:rsidRPr="00906D23">
        <w:rPr>
          <w:rFonts w:ascii="Cambria" w:hAnsi="Cambria" w:cs="Arial"/>
          <w:bCs/>
          <w:sz w:val="24"/>
          <w:szCs w:val="24"/>
        </w:rPr>
        <w:lastRenderedPageBreak/>
        <w:t>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5FA34AD0" w14:textId="77777777" w:rsidR="004F7991" w:rsidRPr="002D4645" w:rsidRDefault="004F7991" w:rsidP="004F7991">
      <w:pPr>
        <w:pStyle w:val="Akapitzlist"/>
        <w:widowControl w:val="0"/>
        <w:spacing w:line="276" w:lineRule="auto"/>
        <w:ind w:left="709"/>
        <w:outlineLvl w:val="3"/>
        <w:rPr>
          <w:rFonts w:ascii="Cambria" w:hAnsi="Cambria" w:cs="Arial"/>
          <w:bCs/>
          <w:sz w:val="24"/>
          <w:szCs w:val="24"/>
          <w:u w:val="single"/>
        </w:rPr>
      </w:pPr>
      <w:r w:rsidRPr="002D4645">
        <w:rPr>
          <w:rFonts w:ascii="Cambria" w:eastAsia="Calibri" w:hAnsi="Cambria"/>
          <w:sz w:val="24"/>
          <w:szCs w:val="24"/>
          <w:u w:val="single"/>
        </w:rPr>
        <w:t>Wykonawca w szczególności nie może zastrzec w ofercie informacji:</w:t>
      </w:r>
    </w:p>
    <w:p w14:paraId="167A02D4" w14:textId="77777777" w:rsidR="004F7991" w:rsidRPr="00906D23" w:rsidRDefault="004F7991" w:rsidP="004F7991">
      <w:pPr>
        <w:pStyle w:val="Akapitzlist"/>
        <w:numPr>
          <w:ilvl w:val="0"/>
          <w:numId w:val="67"/>
        </w:numPr>
        <w:spacing w:line="276" w:lineRule="auto"/>
        <w:ind w:left="1134" w:hanging="425"/>
        <w:rPr>
          <w:rFonts w:ascii="Cambria" w:eastAsia="Calibri" w:hAnsi="Cambria"/>
          <w:sz w:val="24"/>
          <w:szCs w:val="24"/>
        </w:rPr>
      </w:pPr>
      <w:r w:rsidRPr="00906D23">
        <w:rPr>
          <w:rFonts w:ascii="Cambria" w:eastAsia="Calibri" w:hAnsi="Cambria"/>
          <w:sz w:val="24"/>
          <w:szCs w:val="24"/>
        </w:rPr>
        <w:t>odczytywanych podczas otwarcia ofert, o których mowa w art. 86 ust. 4 ustawy Pzp,</w:t>
      </w:r>
    </w:p>
    <w:p w14:paraId="61CB3CC1" w14:textId="77777777" w:rsidR="004F7991" w:rsidRPr="00906D23" w:rsidRDefault="004F7991" w:rsidP="004F7991">
      <w:pPr>
        <w:pStyle w:val="Akapitzlist"/>
        <w:numPr>
          <w:ilvl w:val="0"/>
          <w:numId w:val="67"/>
        </w:numPr>
        <w:spacing w:line="276" w:lineRule="auto"/>
        <w:ind w:left="1134" w:hanging="425"/>
        <w:rPr>
          <w:rFonts w:ascii="Cambria" w:eastAsia="Calibri" w:hAnsi="Cambria"/>
          <w:sz w:val="24"/>
          <w:szCs w:val="24"/>
        </w:rPr>
      </w:pPr>
      <w:r w:rsidRPr="00906D23">
        <w:rPr>
          <w:rFonts w:ascii="Cambria" w:eastAsia="Calibri" w:hAnsi="Cambria"/>
          <w:sz w:val="24"/>
          <w:szCs w:val="24"/>
        </w:rPr>
        <w:t>które są jawne na mocy odrębnych przepisów,</w:t>
      </w:r>
    </w:p>
    <w:p w14:paraId="4CE6ABBA" w14:textId="77777777" w:rsidR="004F7991" w:rsidRPr="00906D23" w:rsidRDefault="004F7991" w:rsidP="004F7991">
      <w:pPr>
        <w:pStyle w:val="Akapitzlist"/>
        <w:numPr>
          <w:ilvl w:val="0"/>
          <w:numId w:val="67"/>
        </w:numPr>
        <w:spacing w:line="276" w:lineRule="auto"/>
        <w:ind w:left="1134" w:hanging="425"/>
        <w:rPr>
          <w:rFonts w:ascii="Cambria" w:eastAsia="Calibri" w:hAnsi="Cambria"/>
          <w:sz w:val="24"/>
          <w:szCs w:val="24"/>
        </w:rPr>
      </w:pPr>
      <w:r w:rsidRPr="00906D23">
        <w:rPr>
          <w:rFonts w:ascii="Cambria" w:eastAsia="Calibri" w:hAnsi="Cambria"/>
          <w:sz w:val="24"/>
          <w:szCs w:val="24"/>
        </w:rPr>
        <w:t>ceny jednostkowej stanowiącej podstawę wyliczenia ceny oferty.</w:t>
      </w:r>
    </w:p>
    <w:p w14:paraId="235C7B1F" w14:textId="77777777" w:rsidR="004F7991" w:rsidRPr="00906D23" w:rsidRDefault="004F7991" w:rsidP="004F7991">
      <w:pPr>
        <w:pStyle w:val="Akapitzlist"/>
        <w:widowControl w:val="0"/>
        <w:numPr>
          <w:ilvl w:val="1"/>
          <w:numId w:val="33"/>
        </w:numPr>
        <w:spacing w:line="276" w:lineRule="auto"/>
        <w:outlineLvl w:val="3"/>
        <w:rPr>
          <w:rFonts w:ascii="Cambria" w:hAnsi="Cambria" w:cs="Arial"/>
          <w:bCs/>
          <w:sz w:val="24"/>
          <w:szCs w:val="24"/>
        </w:rPr>
      </w:pPr>
      <w:r w:rsidRPr="00906D23">
        <w:rPr>
          <w:rFonts w:ascii="Cambria" w:hAnsi="Cambria" w:cs="Arial"/>
          <w:bCs/>
          <w:sz w:val="24"/>
          <w:szCs w:val="24"/>
        </w:rPr>
        <w:t xml:space="preserve">Wszelkie informacje stanowiące tajemnicę przedsiębiorstwa w rozumieniu ustawy z dnia 16 kwietnia </w:t>
      </w:r>
      <w:r w:rsidRPr="002D4645">
        <w:rPr>
          <w:rFonts w:ascii="Cambria" w:hAnsi="Cambria" w:cs="Arial"/>
          <w:bCs/>
          <w:color w:val="000000" w:themeColor="text1"/>
          <w:sz w:val="24"/>
          <w:szCs w:val="24"/>
        </w:rPr>
        <w:t>1993 r. o zwalczaniu nieuczciwej konkurencji (tekst jedn. z 2019 r. poz. 1010 ze zm.), które Wykonawca zastrzeże jako tajemnicę przedsiębiorstwa, powinny zostać złożone</w:t>
      </w:r>
      <w:r w:rsidRPr="00906D23">
        <w:rPr>
          <w:rFonts w:ascii="Cambria" w:hAnsi="Cambria" w:cs="Arial"/>
          <w:bCs/>
          <w:sz w:val="24"/>
          <w:szCs w:val="24"/>
        </w:rPr>
        <w:t xml:space="preserve"> w osobnym pliku wraz z jednoczesnym zaznaczeniem polecenia </w:t>
      </w:r>
      <w:r w:rsidRPr="00906D23">
        <w:rPr>
          <w:rFonts w:ascii="Cambria" w:hAnsi="Cambria" w:cs="Arial"/>
          <w:bCs/>
          <w:i/>
          <w:sz w:val="24"/>
          <w:szCs w:val="24"/>
        </w:rPr>
        <w:t>„Załącznik stanowiący tajemnicę przedsiębiorstwa”,</w:t>
      </w:r>
      <w:r w:rsidRPr="00906D23">
        <w:rPr>
          <w:rFonts w:ascii="Cambria" w:hAnsi="Cambria" w:cs="Arial"/>
          <w:bCs/>
          <w:sz w:val="24"/>
          <w:szCs w:val="24"/>
        </w:rPr>
        <w:t xml:space="preserve"> a następnie wraz z plikami stanowiącymi jawną część skompresowane do jednego pliku archiwum (ZIP).</w:t>
      </w:r>
    </w:p>
    <w:p w14:paraId="41737461" w14:textId="42C903AD" w:rsidR="00B037EE" w:rsidRPr="00DB14AD" w:rsidRDefault="00B037EE" w:rsidP="00510BDA">
      <w:pPr>
        <w:pStyle w:val="Akapitzlist"/>
        <w:widowControl w:val="0"/>
        <w:numPr>
          <w:ilvl w:val="1"/>
          <w:numId w:val="33"/>
        </w:numPr>
        <w:spacing w:line="276" w:lineRule="auto"/>
        <w:outlineLvl w:val="3"/>
        <w:rPr>
          <w:rFonts w:ascii="Cambria" w:hAnsi="Cambria" w:cs="Arial"/>
          <w:bCs/>
          <w:sz w:val="24"/>
          <w:szCs w:val="24"/>
        </w:rPr>
      </w:pPr>
      <w:r w:rsidRPr="00DB14AD">
        <w:rPr>
          <w:rFonts w:ascii="Cambria" w:hAnsi="Cambria" w:cs="Arial"/>
          <w:bCs/>
          <w:sz w:val="24"/>
          <w:szCs w:val="24"/>
        </w:rPr>
        <w:t xml:space="preserve">Zamawiający informuje, że w przypadku, kiedy Wykonawca otrzyma od niego wezwanie w trybie art. 90 ustawy Pzp, a złożone przez niego wyjaśnienia i/lub dowody stanowić będą tajemnicę przedsiębiorstwa w rozumieniu ustawy </w:t>
      </w:r>
      <w:r w:rsidRPr="00DB14AD">
        <w:rPr>
          <w:rFonts w:ascii="Cambria" w:hAnsi="Cambria" w:cs="Arial"/>
          <w:bCs/>
          <w:sz w:val="24"/>
          <w:szCs w:val="24"/>
        </w:rPr>
        <w:br/>
        <w:t>o zwalczaniu nieuczciwej konkurencji Wykonawcy będzie</w:t>
      </w:r>
      <w:r w:rsidR="00DB14AD" w:rsidRPr="00DB14AD">
        <w:rPr>
          <w:rFonts w:ascii="Cambria" w:hAnsi="Cambria" w:cs="Arial"/>
          <w:bCs/>
          <w:sz w:val="24"/>
          <w:szCs w:val="24"/>
        </w:rPr>
        <w:t xml:space="preserve"> przysługiwało prawo zastrzeżenia ich jako tajemnica przedsiębiorstwa. Przedmiotowe zastrzeżenie Zamawiający uzna za skuteczne wyłącznie w sytuacji</w:t>
      </w:r>
      <w:r w:rsidR="00DB14AD">
        <w:rPr>
          <w:rFonts w:ascii="Cambria" w:hAnsi="Cambria" w:cs="Arial"/>
          <w:bCs/>
          <w:sz w:val="24"/>
          <w:szCs w:val="24"/>
        </w:rPr>
        <w:t>,</w:t>
      </w:r>
      <w:r w:rsidR="00DB14AD" w:rsidRPr="00DB14AD">
        <w:rPr>
          <w:rFonts w:ascii="Cambria" w:hAnsi="Cambria" w:cs="Arial"/>
          <w:bCs/>
          <w:sz w:val="24"/>
          <w:szCs w:val="24"/>
        </w:rPr>
        <w:t xml:space="preserve"> kiedy Wykonawca oprócz samego zastrzeżenia</w:t>
      </w:r>
      <w:r w:rsidR="00DB14AD">
        <w:rPr>
          <w:rFonts w:ascii="Cambria" w:hAnsi="Cambria" w:cs="Arial"/>
          <w:bCs/>
          <w:sz w:val="24"/>
          <w:szCs w:val="24"/>
        </w:rPr>
        <w:t xml:space="preserve"> </w:t>
      </w:r>
      <w:r w:rsidR="00DB14AD" w:rsidRPr="00DB14AD">
        <w:rPr>
          <w:rFonts w:ascii="Cambria" w:hAnsi="Cambria" w:cs="Arial"/>
          <w:bCs/>
          <w:sz w:val="24"/>
          <w:szCs w:val="24"/>
        </w:rPr>
        <w:t>jednocześnie wykaże, iż dane informacje stanowią tajemnicę przedsiębiorstwa.</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556196" w14:paraId="2956A925" w14:textId="77777777" w:rsidTr="00BA097D">
        <w:tc>
          <w:tcPr>
            <w:tcW w:w="8964" w:type="dxa"/>
            <w:tcBorders>
              <w:bottom w:val="single" w:sz="4" w:space="0" w:color="auto"/>
            </w:tcBorders>
          </w:tcPr>
          <w:p w14:paraId="52039010" w14:textId="77777777" w:rsidR="00D9784D" w:rsidRPr="00556196" w:rsidRDefault="00D9784D" w:rsidP="00956E77">
            <w:pPr>
              <w:suppressAutoHyphens/>
              <w:spacing w:line="276" w:lineRule="auto"/>
              <w:contextualSpacing/>
              <w:jc w:val="center"/>
              <w:textAlignment w:val="baseline"/>
              <w:rPr>
                <w:rFonts w:ascii="Cambria" w:hAnsi="Cambria"/>
                <w:sz w:val="26"/>
                <w:szCs w:val="26"/>
              </w:rPr>
            </w:pPr>
            <w:r w:rsidRPr="00556196">
              <w:rPr>
                <w:rFonts w:ascii="Cambria" w:hAnsi="Cambria"/>
                <w:sz w:val="26"/>
                <w:szCs w:val="26"/>
              </w:rPr>
              <w:t>Rozdział 14</w:t>
            </w:r>
          </w:p>
          <w:p w14:paraId="6DBA90EC" w14:textId="77777777" w:rsidR="00D9784D" w:rsidRPr="00556196" w:rsidRDefault="00D9784D" w:rsidP="00956E77">
            <w:pPr>
              <w:suppressAutoHyphens/>
              <w:spacing w:line="276" w:lineRule="auto"/>
              <w:contextualSpacing/>
              <w:jc w:val="center"/>
              <w:textAlignment w:val="baseline"/>
              <w:rPr>
                <w:rFonts w:ascii="Cambria" w:hAnsi="Cambria"/>
              </w:rPr>
            </w:pPr>
            <w:r w:rsidRPr="00556196">
              <w:rPr>
                <w:rFonts w:ascii="Cambria" w:hAnsi="Cambria"/>
                <w:b/>
                <w:sz w:val="26"/>
                <w:szCs w:val="26"/>
              </w:rPr>
              <w:t>SKŁADANIE I OTWARCIE OFERT</w:t>
            </w:r>
          </w:p>
        </w:tc>
      </w:tr>
    </w:tbl>
    <w:p w14:paraId="7CA3AA35" w14:textId="77777777" w:rsidR="00D9784D" w:rsidRDefault="00D9784D" w:rsidP="00BE42AE">
      <w:pPr>
        <w:pStyle w:val="Kolorowalistaakcent11"/>
        <w:widowControl w:val="0"/>
        <w:spacing w:before="0" w:after="0" w:line="276" w:lineRule="auto"/>
        <w:ind w:left="340"/>
        <w:contextualSpacing w:val="0"/>
        <w:outlineLvl w:val="3"/>
        <w:rPr>
          <w:rFonts w:ascii="Cambria" w:hAnsi="Cambria" w:cs="Arial"/>
          <w:bCs/>
          <w:sz w:val="24"/>
          <w:szCs w:val="24"/>
          <w:lang w:eastAsia="pl-PL"/>
        </w:rPr>
      </w:pPr>
    </w:p>
    <w:p w14:paraId="2DC5B52E" w14:textId="77777777" w:rsidR="00BF06C1" w:rsidRPr="00556196" w:rsidRDefault="00BF06C1" w:rsidP="00A64744">
      <w:pPr>
        <w:pStyle w:val="Kolorowalistaakcent11"/>
        <w:widowControl w:val="0"/>
        <w:spacing w:before="0" w:after="0" w:line="276" w:lineRule="auto"/>
        <w:ind w:left="340"/>
        <w:contextualSpacing w:val="0"/>
        <w:outlineLvl w:val="3"/>
        <w:rPr>
          <w:rFonts w:ascii="Cambria" w:hAnsi="Cambria" w:cs="Arial"/>
          <w:bCs/>
          <w:vanish/>
          <w:sz w:val="24"/>
          <w:szCs w:val="24"/>
          <w:lang w:eastAsia="pl-PL"/>
        </w:rPr>
      </w:pPr>
    </w:p>
    <w:p w14:paraId="5F998B1E" w14:textId="5876E85F" w:rsidR="00DB14AD" w:rsidRDefault="00DB14AD" w:rsidP="00510BDA">
      <w:pPr>
        <w:pStyle w:val="Akapitzlist"/>
        <w:widowControl w:val="0"/>
        <w:numPr>
          <w:ilvl w:val="1"/>
          <w:numId w:val="38"/>
        </w:numPr>
        <w:spacing w:before="0" w:after="0" w:line="276" w:lineRule="auto"/>
        <w:outlineLvl w:val="3"/>
        <w:rPr>
          <w:rFonts w:ascii="Cambria" w:hAnsi="Cambria" w:cs="Arial"/>
          <w:bCs/>
          <w:sz w:val="24"/>
          <w:szCs w:val="24"/>
        </w:rPr>
      </w:pPr>
      <w:r w:rsidRPr="00DB14AD">
        <w:rPr>
          <w:rFonts w:ascii="Cambria" w:hAnsi="Cambria" w:cs="Arial"/>
          <w:bCs/>
          <w:sz w:val="24"/>
          <w:szCs w:val="24"/>
        </w:rPr>
        <w:t xml:space="preserve">Wykonawca składa ofertę </w:t>
      </w:r>
      <w:r w:rsidRPr="00DB14AD">
        <w:rPr>
          <w:rFonts w:ascii="Cambria" w:hAnsi="Cambria" w:cs="Arial"/>
          <w:b/>
          <w:bCs/>
          <w:sz w:val="24"/>
          <w:szCs w:val="24"/>
        </w:rPr>
        <w:t>za pośrednictwem Formularza do złożenia, zmiany, wycofania oferty dostępnego na ePUAP i udostępnionego również na miniPortalu</w:t>
      </w:r>
      <w:r w:rsidRPr="00DB14AD">
        <w:rPr>
          <w:rFonts w:ascii="Cambria" w:hAnsi="Cambria" w:cs="Arial"/>
          <w:bCs/>
          <w:sz w:val="24"/>
          <w:szCs w:val="24"/>
        </w:rPr>
        <w:t xml:space="preserve">. Klucz publiczny niezbędny do zaszyfrowania oferty przez Wykonawcę jest dostępny dla </w:t>
      </w:r>
      <w:r w:rsidR="00C14DE1">
        <w:rPr>
          <w:rFonts w:ascii="Cambria" w:hAnsi="Cambria" w:cs="Arial"/>
          <w:bCs/>
          <w:sz w:val="24"/>
          <w:szCs w:val="24"/>
        </w:rPr>
        <w:t>W</w:t>
      </w:r>
      <w:r w:rsidRPr="00DB14AD">
        <w:rPr>
          <w:rFonts w:ascii="Cambria" w:hAnsi="Cambria" w:cs="Arial"/>
          <w:bCs/>
          <w:sz w:val="24"/>
          <w:szCs w:val="24"/>
        </w:rPr>
        <w:t>ykonawców na miniPortalu. W formularzu oferty Wykonawca zobowiązany jest podać adres skrzynki ePUAP, na którym prowadzona będzie</w:t>
      </w:r>
      <w:r>
        <w:rPr>
          <w:rFonts w:ascii="Cambria" w:hAnsi="Cambria" w:cs="Arial"/>
          <w:bCs/>
          <w:sz w:val="24"/>
          <w:szCs w:val="24"/>
        </w:rPr>
        <w:t xml:space="preserve"> </w:t>
      </w:r>
      <w:r w:rsidRPr="00DB14AD">
        <w:rPr>
          <w:rFonts w:ascii="Cambria" w:hAnsi="Cambria" w:cs="Arial"/>
          <w:bCs/>
          <w:sz w:val="24"/>
          <w:szCs w:val="24"/>
        </w:rPr>
        <w:t>korespondencja związana z postępowaniem.</w:t>
      </w:r>
    </w:p>
    <w:p w14:paraId="6D4314BF" w14:textId="7DF076E3" w:rsidR="00DB14AD" w:rsidRPr="004F7991" w:rsidRDefault="00DB14AD" w:rsidP="00510BDA">
      <w:pPr>
        <w:pStyle w:val="Akapitzlist"/>
        <w:widowControl w:val="0"/>
        <w:numPr>
          <w:ilvl w:val="1"/>
          <w:numId w:val="38"/>
        </w:numPr>
        <w:spacing w:before="0" w:after="0" w:line="276" w:lineRule="auto"/>
        <w:outlineLvl w:val="3"/>
        <w:rPr>
          <w:rFonts w:ascii="Cambria" w:hAnsi="Cambria" w:cs="Arial"/>
          <w:bCs/>
          <w:color w:val="000000" w:themeColor="text1"/>
          <w:sz w:val="24"/>
          <w:szCs w:val="24"/>
        </w:rPr>
      </w:pPr>
      <w:r w:rsidRPr="00DB14AD">
        <w:rPr>
          <w:rFonts w:ascii="Cambria" w:hAnsi="Cambria" w:cs="Arial"/>
          <w:bCs/>
          <w:sz w:val="24"/>
          <w:szCs w:val="24"/>
        </w:rPr>
        <w:t xml:space="preserve">Termin składania </w:t>
      </w:r>
      <w:r w:rsidRPr="004F7991">
        <w:rPr>
          <w:rFonts w:ascii="Cambria" w:hAnsi="Cambria" w:cs="Arial"/>
          <w:bCs/>
          <w:color w:val="000000" w:themeColor="text1"/>
          <w:sz w:val="24"/>
          <w:szCs w:val="24"/>
        </w:rPr>
        <w:t>ofert upływa w dniu</w:t>
      </w:r>
      <w:r w:rsidR="00A14BD2" w:rsidRPr="004F7991">
        <w:rPr>
          <w:rFonts w:ascii="Cambria" w:hAnsi="Cambria" w:cs="Arial"/>
          <w:bCs/>
          <w:color w:val="000000" w:themeColor="text1"/>
          <w:sz w:val="24"/>
          <w:szCs w:val="24"/>
        </w:rPr>
        <w:t xml:space="preserve"> </w:t>
      </w:r>
      <w:r w:rsidR="004F7991" w:rsidRPr="004F7991">
        <w:rPr>
          <w:rFonts w:ascii="Cambria" w:hAnsi="Cambria" w:cs="Arial"/>
          <w:b/>
          <w:bCs/>
          <w:color w:val="000000" w:themeColor="text1"/>
          <w:sz w:val="24"/>
          <w:szCs w:val="24"/>
        </w:rPr>
        <w:t>2</w:t>
      </w:r>
      <w:r w:rsidR="00171C7E" w:rsidRPr="00171C7E">
        <w:rPr>
          <w:rFonts w:ascii="Cambria" w:hAnsi="Cambria" w:cs="Arial"/>
          <w:b/>
          <w:bCs/>
          <w:color w:val="FF0000"/>
          <w:sz w:val="24"/>
          <w:szCs w:val="24"/>
        </w:rPr>
        <w:t>9</w:t>
      </w:r>
      <w:r w:rsidR="00A14BD2" w:rsidRPr="004F7991">
        <w:rPr>
          <w:rFonts w:ascii="Cambria" w:hAnsi="Cambria" w:cs="Arial"/>
          <w:b/>
          <w:bCs/>
          <w:color w:val="000000" w:themeColor="text1"/>
          <w:sz w:val="24"/>
          <w:szCs w:val="24"/>
        </w:rPr>
        <w:t>.</w:t>
      </w:r>
      <w:r w:rsidR="004F7991" w:rsidRPr="004F7991">
        <w:rPr>
          <w:rFonts w:ascii="Cambria" w:hAnsi="Cambria" w:cs="Arial"/>
          <w:b/>
          <w:bCs/>
          <w:color w:val="000000" w:themeColor="text1"/>
          <w:sz w:val="24"/>
          <w:szCs w:val="24"/>
        </w:rPr>
        <w:t>06</w:t>
      </w:r>
      <w:r w:rsidR="00A14BD2" w:rsidRPr="004F7991">
        <w:rPr>
          <w:rFonts w:ascii="Cambria" w:hAnsi="Cambria" w:cs="Arial"/>
          <w:b/>
          <w:bCs/>
          <w:color w:val="000000" w:themeColor="text1"/>
          <w:sz w:val="24"/>
          <w:szCs w:val="24"/>
        </w:rPr>
        <w:t>.</w:t>
      </w:r>
      <w:r w:rsidRPr="004F7991">
        <w:rPr>
          <w:rFonts w:ascii="Cambria" w:hAnsi="Cambria" w:cs="Arial"/>
          <w:b/>
          <w:bCs/>
          <w:color w:val="000000" w:themeColor="text1"/>
          <w:sz w:val="24"/>
          <w:szCs w:val="24"/>
        </w:rPr>
        <w:t>20</w:t>
      </w:r>
      <w:r w:rsidR="004F7991" w:rsidRPr="004F7991">
        <w:rPr>
          <w:rFonts w:ascii="Cambria" w:hAnsi="Cambria" w:cs="Arial"/>
          <w:b/>
          <w:bCs/>
          <w:color w:val="000000" w:themeColor="text1"/>
          <w:sz w:val="24"/>
          <w:szCs w:val="24"/>
        </w:rPr>
        <w:t>20</w:t>
      </w:r>
      <w:r w:rsidR="00A14BD2" w:rsidRPr="004F7991">
        <w:rPr>
          <w:rFonts w:ascii="Cambria" w:hAnsi="Cambria" w:cs="Arial"/>
          <w:b/>
          <w:bCs/>
          <w:color w:val="000000" w:themeColor="text1"/>
          <w:sz w:val="24"/>
          <w:szCs w:val="24"/>
        </w:rPr>
        <w:t xml:space="preserve"> r. o godz. 13:00</w:t>
      </w:r>
      <w:r w:rsidRPr="004F7991">
        <w:rPr>
          <w:rFonts w:ascii="Cambria" w:hAnsi="Cambria" w:cs="Arial"/>
          <w:b/>
          <w:bCs/>
          <w:color w:val="000000" w:themeColor="text1"/>
          <w:sz w:val="24"/>
          <w:szCs w:val="24"/>
        </w:rPr>
        <w:t>.</w:t>
      </w:r>
    </w:p>
    <w:p w14:paraId="7DF1BC50" w14:textId="67C0973F" w:rsidR="0030569C" w:rsidRPr="0030569C" w:rsidRDefault="00A14BD2" w:rsidP="00510BDA">
      <w:pPr>
        <w:pStyle w:val="Akapitzlist"/>
        <w:widowControl w:val="0"/>
        <w:numPr>
          <w:ilvl w:val="1"/>
          <w:numId w:val="38"/>
        </w:numPr>
        <w:spacing w:line="276" w:lineRule="auto"/>
        <w:outlineLvl w:val="3"/>
        <w:rPr>
          <w:rFonts w:ascii="Cambria" w:hAnsi="Cambria" w:cs="Arial"/>
          <w:b/>
          <w:bCs/>
          <w:sz w:val="24"/>
          <w:szCs w:val="24"/>
        </w:rPr>
      </w:pPr>
      <w:r w:rsidRPr="004F7991">
        <w:rPr>
          <w:rFonts w:ascii="Cambria" w:hAnsi="Cambria" w:cs="Arial"/>
          <w:bCs/>
          <w:color w:val="000000" w:themeColor="text1"/>
          <w:sz w:val="24"/>
          <w:szCs w:val="24"/>
        </w:rPr>
        <w:t xml:space="preserve">Otwarcie ofert nastąpi w dniu </w:t>
      </w:r>
      <w:r w:rsidR="004F7991" w:rsidRPr="004F7991">
        <w:rPr>
          <w:rFonts w:ascii="Cambria" w:hAnsi="Cambria" w:cs="Arial"/>
          <w:b/>
          <w:bCs/>
          <w:color w:val="000000" w:themeColor="text1"/>
          <w:sz w:val="24"/>
          <w:szCs w:val="24"/>
        </w:rPr>
        <w:t>2</w:t>
      </w:r>
      <w:bookmarkStart w:id="0" w:name="_GoBack"/>
      <w:r w:rsidR="00171C7E" w:rsidRPr="00171C7E">
        <w:rPr>
          <w:rFonts w:ascii="Cambria" w:hAnsi="Cambria" w:cs="Arial"/>
          <w:b/>
          <w:bCs/>
          <w:color w:val="FF0000"/>
          <w:sz w:val="24"/>
          <w:szCs w:val="24"/>
        </w:rPr>
        <w:t>9</w:t>
      </w:r>
      <w:bookmarkEnd w:id="0"/>
      <w:r w:rsidR="004F7991" w:rsidRPr="004F7991">
        <w:rPr>
          <w:rFonts w:ascii="Cambria" w:hAnsi="Cambria" w:cs="Arial"/>
          <w:b/>
          <w:bCs/>
          <w:color w:val="000000" w:themeColor="text1"/>
          <w:sz w:val="24"/>
          <w:szCs w:val="24"/>
        </w:rPr>
        <w:t xml:space="preserve">.06.2020 r. </w:t>
      </w:r>
      <w:r w:rsidR="00DB14AD" w:rsidRPr="004F7991">
        <w:rPr>
          <w:rFonts w:ascii="Cambria" w:hAnsi="Cambria" w:cs="Arial"/>
          <w:b/>
          <w:bCs/>
          <w:color w:val="000000" w:themeColor="text1"/>
          <w:sz w:val="24"/>
          <w:szCs w:val="24"/>
        </w:rPr>
        <w:t>o godz. 1</w:t>
      </w:r>
      <w:r w:rsidRPr="004F7991">
        <w:rPr>
          <w:rFonts w:ascii="Cambria" w:hAnsi="Cambria" w:cs="Arial"/>
          <w:b/>
          <w:bCs/>
          <w:color w:val="000000" w:themeColor="text1"/>
          <w:sz w:val="24"/>
          <w:szCs w:val="24"/>
        </w:rPr>
        <w:t>3</w:t>
      </w:r>
      <w:r w:rsidR="0030569C" w:rsidRPr="004F7991">
        <w:rPr>
          <w:rFonts w:ascii="Cambria" w:hAnsi="Cambria" w:cs="Arial"/>
          <w:b/>
          <w:bCs/>
          <w:color w:val="000000" w:themeColor="text1"/>
          <w:sz w:val="24"/>
          <w:szCs w:val="24"/>
        </w:rPr>
        <w:t>:3</w:t>
      </w:r>
      <w:r w:rsidR="00DB14AD" w:rsidRPr="004F7991">
        <w:rPr>
          <w:rFonts w:ascii="Cambria" w:hAnsi="Cambria" w:cs="Arial"/>
          <w:b/>
          <w:bCs/>
          <w:color w:val="000000" w:themeColor="text1"/>
          <w:sz w:val="24"/>
          <w:szCs w:val="24"/>
        </w:rPr>
        <w:t xml:space="preserve">0. w siedzibie </w:t>
      </w:r>
      <w:r w:rsidR="0030569C" w:rsidRPr="004F7991">
        <w:rPr>
          <w:rFonts w:ascii="Cambria" w:hAnsi="Cambria" w:cs="Arial"/>
          <w:b/>
          <w:bCs/>
          <w:color w:val="000000" w:themeColor="text1"/>
          <w:sz w:val="24"/>
          <w:szCs w:val="24"/>
        </w:rPr>
        <w:t xml:space="preserve">Urzędu Miasta Rejowiec Fabryczny, ul. </w:t>
      </w:r>
      <w:r w:rsidR="0030569C" w:rsidRPr="0030569C">
        <w:rPr>
          <w:rFonts w:ascii="Cambria" w:hAnsi="Cambria" w:cs="Arial"/>
          <w:b/>
          <w:bCs/>
          <w:sz w:val="24"/>
          <w:szCs w:val="24"/>
        </w:rPr>
        <w:t>Lubelska 16, 22-170 Rejowiec Fabryczny,</w:t>
      </w:r>
      <w:r w:rsidR="0030569C">
        <w:rPr>
          <w:rFonts w:ascii="Cambria" w:hAnsi="Cambria" w:cs="Arial"/>
          <w:b/>
          <w:bCs/>
          <w:sz w:val="24"/>
          <w:szCs w:val="24"/>
        </w:rPr>
        <w:t xml:space="preserve"> </w:t>
      </w:r>
      <w:r w:rsidR="0030569C">
        <w:rPr>
          <w:rFonts w:ascii="Cambria" w:hAnsi="Cambria" w:cs="Arial"/>
          <w:b/>
          <w:bCs/>
          <w:sz w:val="24"/>
          <w:szCs w:val="24"/>
        </w:rPr>
        <w:br/>
      </w:r>
      <w:r w:rsidR="0030569C" w:rsidRPr="0030569C">
        <w:rPr>
          <w:rFonts w:ascii="Cambria" w:hAnsi="Cambria" w:cs="Arial"/>
          <w:b/>
          <w:bCs/>
          <w:sz w:val="24"/>
          <w:szCs w:val="24"/>
        </w:rPr>
        <w:t>Sala konferencyjna.</w:t>
      </w:r>
    </w:p>
    <w:p w14:paraId="6BA0B507" w14:textId="19D29819" w:rsidR="00DB14AD" w:rsidRPr="006C2548" w:rsidRDefault="00DB14AD" w:rsidP="00510BDA">
      <w:pPr>
        <w:widowControl w:val="0"/>
        <w:numPr>
          <w:ilvl w:val="1"/>
          <w:numId w:val="38"/>
        </w:numPr>
        <w:spacing w:line="276" w:lineRule="auto"/>
        <w:jc w:val="both"/>
        <w:outlineLvl w:val="3"/>
        <w:rPr>
          <w:rFonts w:ascii="Cambria" w:hAnsi="Cambria" w:cs="Arial"/>
          <w:bCs/>
        </w:rPr>
      </w:pPr>
      <w:r w:rsidRPr="006C2548">
        <w:rPr>
          <w:rFonts w:ascii="Cambria" w:hAnsi="Cambria" w:cs="Arial"/>
          <w:bCs/>
        </w:rPr>
        <w:t xml:space="preserve">Otwarcie ofert jest jawne. Wykonawcy mogą uczestniczyć w sesji otwarcia ofert. W przypadku nieobecności </w:t>
      </w:r>
      <w:r w:rsidR="00C14DE1">
        <w:rPr>
          <w:rFonts w:ascii="Cambria" w:hAnsi="Cambria" w:cs="Arial"/>
          <w:bCs/>
        </w:rPr>
        <w:t>W</w:t>
      </w:r>
      <w:r w:rsidRPr="006C2548">
        <w:rPr>
          <w:rFonts w:ascii="Cambria" w:hAnsi="Cambria" w:cs="Arial"/>
          <w:bCs/>
        </w:rPr>
        <w:t xml:space="preserve">ykonawcy, zamawiający przekaże </w:t>
      </w:r>
      <w:r w:rsidR="00C14DE1">
        <w:rPr>
          <w:rFonts w:ascii="Cambria" w:hAnsi="Cambria" w:cs="Arial"/>
          <w:bCs/>
        </w:rPr>
        <w:t>W</w:t>
      </w:r>
      <w:r w:rsidRPr="006C2548">
        <w:rPr>
          <w:rFonts w:ascii="Cambria" w:hAnsi="Cambria" w:cs="Arial"/>
          <w:bCs/>
        </w:rPr>
        <w:t>ykonawcy informacje z otwarcia ofert na jego wniosek.</w:t>
      </w:r>
    </w:p>
    <w:p w14:paraId="17C85A3C" w14:textId="49876119" w:rsidR="00FF42C3" w:rsidRDefault="00FF42C3" w:rsidP="00510BDA">
      <w:pPr>
        <w:widowControl w:val="0"/>
        <w:numPr>
          <w:ilvl w:val="1"/>
          <w:numId w:val="38"/>
        </w:numPr>
        <w:spacing w:line="276" w:lineRule="auto"/>
        <w:jc w:val="both"/>
        <w:outlineLvl w:val="3"/>
        <w:rPr>
          <w:rFonts w:ascii="Cambria" w:hAnsi="Cambria" w:cs="Arial"/>
          <w:bCs/>
        </w:rPr>
      </w:pPr>
      <w:r w:rsidRPr="00FF42C3">
        <w:rPr>
          <w:rFonts w:ascii="Cambria" w:hAnsi="Cambria" w:cs="Arial"/>
          <w:bCs/>
        </w:rPr>
        <w:t xml:space="preserve">Otwarcie ofert następuje poprzez użycie aplikacji do szyfrowania ofert dostępnej na miniPortalu i  dokonywane jest poprzez odszyfrowanie i otwarcie ofert za </w:t>
      </w:r>
      <w:r w:rsidRPr="00FF42C3">
        <w:rPr>
          <w:rFonts w:ascii="Cambria" w:hAnsi="Cambria" w:cs="Arial"/>
          <w:bCs/>
        </w:rPr>
        <w:lastRenderedPageBreak/>
        <w:t>pomocą klucza prywatnego.</w:t>
      </w:r>
    </w:p>
    <w:p w14:paraId="785D076F" w14:textId="40D92060" w:rsidR="00FF42C3" w:rsidRPr="00FF42C3" w:rsidRDefault="00FF42C3" w:rsidP="00510BDA">
      <w:pPr>
        <w:widowControl w:val="0"/>
        <w:numPr>
          <w:ilvl w:val="1"/>
          <w:numId w:val="38"/>
        </w:numPr>
        <w:spacing w:line="276" w:lineRule="auto"/>
        <w:jc w:val="both"/>
        <w:outlineLvl w:val="3"/>
        <w:rPr>
          <w:rFonts w:ascii="Cambria" w:hAnsi="Cambria" w:cs="Arial"/>
          <w:bCs/>
        </w:rPr>
      </w:pPr>
      <w:r w:rsidRPr="00FF42C3">
        <w:rPr>
          <w:rFonts w:ascii="Cambria" w:hAnsi="Cambria" w:cs="Arial"/>
          <w:bCs/>
        </w:rPr>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w:t>
      </w:r>
    </w:p>
    <w:p w14:paraId="23F31E2B" w14:textId="41AAA59A" w:rsidR="00FF42C3" w:rsidRPr="00FF42C3" w:rsidRDefault="00FF42C3" w:rsidP="00510BDA">
      <w:pPr>
        <w:widowControl w:val="0"/>
        <w:numPr>
          <w:ilvl w:val="1"/>
          <w:numId w:val="38"/>
        </w:numPr>
        <w:spacing w:line="276" w:lineRule="auto"/>
        <w:jc w:val="both"/>
        <w:outlineLvl w:val="3"/>
        <w:rPr>
          <w:rFonts w:ascii="Cambria" w:hAnsi="Cambria" w:cs="Arial"/>
          <w:bCs/>
        </w:rPr>
      </w:pPr>
      <w:r w:rsidRPr="00FF42C3">
        <w:rPr>
          <w:rFonts w:ascii="Cambria" w:hAnsi="Cambria" w:cs="Arial"/>
          <w:bCs/>
        </w:rPr>
        <w:t>Wykonawca po upływie terminu do składania ofert</w:t>
      </w:r>
      <w:r>
        <w:rPr>
          <w:rFonts w:ascii="Cambria" w:hAnsi="Cambria" w:cs="Arial"/>
          <w:bCs/>
        </w:rPr>
        <w:t>, o którym mowa w pkt. 14.1 SIWZ</w:t>
      </w:r>
      <w:r w:rsidRPr="00FF42C3">
        <w:rPr>
          <w:rFonts w:ascii="Cambria" w:hAnsi="Cambria" w:cs="Arial"/>
          <w:bCs/>
        </w:rPr>
        <w:t xml:space="preserve"> nie może skutecznie dokonać zmiany ani wycofać złożonej oferty.</w:t>
      </w:r>
    </w:p>
    <w:p w14:paraId="27C190DD" w14:textId="3CD2E8A9" w:rsidR="00D9784D" w:rsidRPr="00AE7848" w:rsidRDefault="00D9784D" w:rsidP="00510BDA">
      <w:pPr>
        <w:widowControl w:val="0"/>
        <w:numPr>
          <w:ilvl w:val="1"/>
          <w:numId w:val="38"/>
        </w:numPr>
        <w:spacing w:line="276" w:lineRule="auto"/>
        <w:jc w:val="both"/>
        <w:outlineLvl w:val="3"/>
        <w:rPr>
          <w:rFonts w:ascii="Cambria" w:hAnsi="Cambria" w:cs="Arial"/>
          <w:bCs/>
        </w:rPr>
      </w:pPr>
      <w:r w:rsidRPr="006C2548">
        <w:rPr>
          <w:rFonts w:ascii="Cambria" w:hAnsi="Cambria" w:cs="Arial"/>
          <w:bCs/>
        </w:rPr>
        <w:t xml:space="preserve">Niezwłocznie po otwarciu ofert </w:t>
      </w:r>
      <w:r w:rsidR="00C14DE1">
        <w:rPr>
          <w:rFonts w:ascii="Cambria" w:hAnsi="Cambria" w:cs="Arial"/>
          <w:bCs/>
        </w:rPr>
        <w:t>Z</w:t>
      </w:r>
      <w:r w:rsidRPr="006C2548">
        <w:rPr>
          <w:rFonts w:ascii="Cambria" w:hAnsi="Cambria" w:cs="Arial"/>
          <w:bCs/>
        </w:rPr>
        <w:t xml:space="preserve">amawiający zamieści na własnej </w:t>
      </w:r>
      <w:r w:rsidR="0030569C">
        <w:rPr>
          <w:rFonts w:ascii="Cambria" w:hAnsi="Cambria" w:cs="Arial"/>
          <w:bCs/>
        </w:rPr>
        <w:br/>
      </w:r>
      <w:r w:rsidRPr="00AE7848">
        <w:rPr>
          <w:rFonts w:ascii="Cambria" w:hAnsi="Cambria" w:cs="Arial"/>
          <w:bCs/>
        </w:rPr>
        <w:t xml:space="preserve">stronie </w:t>
      </w:r>
      <w:r w:rsidRPr="00AE7848">
        <w:rPr>
          <w:rFonts w:ascii="Cambria" w:hAnsi="Cambria" w:cs="Arial"/>
          <w:bCs/>
          <w:color w:val="000000" w:themeColor="text1"/>
        </w:rPr>
        <w:t>internetowej (</w:t>
      </w:r>
      <w:r w:rsidR="0030569C" w:rsidRPr="00FB0B1F">
        <w:rPr>
          <w:rFonts w:ascii="Cambria" w:hAnsi="Cambria"/>
          <w:color w:val="0070C0"/>
          <w:u w:val="single"/>
        </w:rPr>
        <w:t>https://umrejowiecfabryczny.bip.lubelskie.pl</w:t>
      </w:r>
      <w:r w:rsidRPr="00AE7848">
        <w:rPr>
          <w:rFonts w:ascii="Cambria" w:hAnsi="Cambria" w:cs="Arial"/>
          <w:bCs/>
          <w:color w:val="000000" w:themeColor="text1"/>
        </w:rPr>
        <w:t>) informacje dotyczące</w:t>
      </w:r>
      <w:r w:rsidRPr="00AE7848">
        <w:rPr>
          <w:rFonts w:ascii="Cambria" w:hAnsi="Cambria" w:cs="Arial"/>
          <w:bCs/>
        </w:rPr>
        <w:t>:</w:t>
      </w:r>
    </w:p>
    <w:p w14:paraId="47DF3B63" w14:textId="77777777" w:rsidR="00D9784D" w:rsidRPr="006C2548" w:rsidRDefault="00D9784D" w:rsidP="00B06912">
      <w:pPr>
        <w:pStyle w:val="Kolorowalistaakcent11"/>
        <w:widowControl w:val="0"/>
        <w:numPr>
          <w:ilvl w:val="2"/>
          <w:numId w:val="10"/>
        </w:numPr>
        <w:spacing w:before="0" w:after="0" w:line="276" w:lineRule="auto"/>
        <w:ind w:left="1134" w:hanging="425"/>
        <w:outlineLvl w:val="3"/>
        <w:rPr>
          <w:rFonts w:ascii="Cambria" w:hAnsi="Cambria" w:cs="Arial"/>
          <w:bCs/>
          <w:sz w:val="24"/>
          <w:szCs w:val="24"/>
        </w:rPr>
      </w:pPr>
      <w:r w:rsidRPr="006C2548">
        <w:rPr>
          <w:rFonts w:ascii="Cambria" w:hAnsi="Cambria" w:cs="Arial"/>
          <w:bCs/>
          <w:sz w:val="24"/>
          <w:szCs w:val="24"/>
        </w:rPr>
        <w:t>kwoty, jaką zamierza przeznaczyć na sfinansowanie zamówienia;</w:t>
      </w:r>
    </w:p>
    <w:p w14:paraId="59F61B48" w14:textId="77777777" w:rsidR="00D9784D" w:rsidRPr="006C2548" w:rsidRDefault="00D9784D" w:rsidP="00B06912">
      <w:pPr>
        <w:pStyle w:val="Kolorowalistaakcent11"/>
        <w:widowControl w:val="0"/>
        <w:numPr>
          <w:ilvl w:val="2"/>
          <w:numId w:val="10"/>
        </w:numPr>
        <w:spacing w:before="0" w:after="0" w:line="276" w:lineRule="auto"/>
        <w:ind w:left="1134" w:hanging="425"/>
        <w:outlineLvl w:val="3"/>
        <w:rPr>
          <w:rFonts w:ascii="Cambria" w:hAnsi="Cambria" w:cs="Arial"/>
          <w:bCs/>
          <w:sz w:val="24"/>
          <w:szCs w:val="24"/>
        </w:rPr>
      </w:pPr>
      <w:r w:rsidRPr="006C2548">
        <w:rPr>
          <w:rFonts w:ascii="Cambria" w:hAnsi="Cambria" w:cs="Arial"/>
          <w:bCs/>
          <w:sz w:val="24"/>
          <w:szCs w:val="24"/>
        </w:rPr>
        <w:t>firm oraz adresów wykonawców, którzy złożyli oferty w terminie;</w:t>
      </w:r>
    </w:p>
    <w:p w14:paraId="51817C96" w14:textId="43FBE0E4" w:rsidR="00D9784D" w:rsidRPr="00327336" w:rsidRDefault="00D9784D" w:rsidP="00B06912">
      <w:pPr>
        <w:pStyle w:val="Kolorowalistaakcent11"/>
        <w:widowControl w:val="0"/>
        <w:numPr>
          <w:ilvl w:val="2"/>
          <w:numId w:val="10"/>
        </w:numPr>
        <w:spacing w:before="0" w:after="0" w:line="276" w:lineRule="auto"/>
        <w:ind w:left="1134" w:hanging="425"/>
        <w:outlineLvl w:val="3"/>
        <w:rPr>
          <w:rFonts w:ascii="Cambria" w:hAnsi="Cambria" w:cs="Arial"/>
          <w:bCs/>
          <w:sz w:val="24"/>
          <w:szCs w:val="24"/>
        </w:rPr>
      </w:pPr>
      <w:r w:rsidRPr="006C2548">
        <w:rPr>
          <w:rFonts w:ascii="Cambria" w:hAnsi="Cambria" w:cs="Arial"/>
          <w:bCs/>
          <w:sz w:val="24"/>
          <w:szCs w:val="24"/>
        </w:rPr>
        <w:t>ceny</w:t>
      </w:r>
      <w:r w:rsidR="00957F9D">
        <w:rPr>
          <w:rFonts w:ascii="Cambria" w:hAnsi="Cambria" w:cs="Arial"/>
          <w:bCs/>
          <w:sz w:val="24"/>
          <w:szCs w:val="24"/>
        </w:rPr>
        <w:t xml:space="preserve"> oraz </w:t>
      </w:r>
      <w:r w:rsidRPr="00327336">
        <w:rPr>
          <w:rFonts w:ascii="Cambria" w:hAnsi="Cambria" w:cs="Arial"/>
          <w:bCs/>
          <w:sz w:val="24"/>
          <w:szCs w:val="24"/>
        </w:rPr>
        <w:t>terminu wykonania zamówienia, okresu gwarancji i warunków płatności zawartych w ofertach.</w:t>
      </w:r>
    </w:p>
    <w:p w14:paraId="6F9561C1" w14:textId="7AEEA981" w:rsidR="00D9784D" w:rsidRDefault="00D9784D" w:rsidP="00510BDA">
      <w:pPr>
        <w:widowControl w:val="0"/>
        <w:numPr>
          <w:ilvl w:val="1"/>
          <w:numId w:val="38"/>
        </w:numPr>
        <w:spacing w:line="276" w:lineRule="auto"/>
        <w:jc w:val="both"/>
        <w:outlineLvl w:val="3"/>
        <w:rPr>
          <w:rFonts w:ascii="Cambria" w:hAnsi="Cambria" w:cs="Arial"/>
          <w:bCs/>
        </w:rPr>
      </w:pPr>
      <w:r w:rsidRPr="00327336">
        <w:rPr>
          <w:rFonts w:ascii="Cambria" w:hAnsi="Cambria" w:cs="Arial"/>
          <w:bCs/>
        </w:rPr>
        <w:t>W przypadku złożenia oferty po terminie</w:t>
      </w:r>
      <w:r w:rsidRPr="006C2548">
        <w:rPr>
          <w:rFonts w:ascii="Cambria" w:hAnsi="Cambria" w:cs="Arial"/>
          <w:bCs/>
        </w:rPr>
        <w:t>, o którym mowa w punkcie 1</w:t>
      </w:r>
      <w:r w:rsidR="00F14CA3">
        <w:rPr>
          <w:rFonts w:ascii="Cambria" w:hAnsi="Cambria" w:cs="Arial"/>
          <w:bCs/>
        </w:rPr>
        <w:t>4</w:t>
      </w:r>
      <w:r w:rsidRPr="006C2548">
        <w:rPr>
          <w:rFonts w:ascii="Cambria" w:hAnsi="Cambria" w:cs="Arial"/>
          <w:bCs/>
        </w:rPr>
        <w:t>.1</w:t>
      </w:r>
      <w:r w:rsidR="00175AD6">
        <w:rPr>
          <w:rFonts w:ascii="Cambria" w:hAnsi="Cambria" w:cs="Arial"/>
          <w:bCs/>
        </w:rPr>
        <w:t xml:space="preserve"> SIWZ</w:t>
      </w:r>
      <w:r w:rsidRPr="006C2548">
        <w:rPr>
          <w:rFonts w:ascii="Cambria" w:hAnsi="Cambria" w:cs="Arial"/>
          <w:bCs/>
        </w:rPr>
        <w:t xml:space="preserve">, </w:t>
      </w:r>
      <w:r w:rsidR="00175AD6">
        <w:rPr>
          <w:rFonts w:ascii="Cambria" w:hAnsi="Cambria" w:cs="Arial"/>
          <w:bCs/>
        </w:rPr>
        <w:t>Z</w:t>
      </w:r>
      <w:r w:rsidRPr="006C2548">
        <w:rPr>
          <w:rFonts w:ascii="Cambria" w:hAnsi="Cambria" w:cs="Arial"/>
          <w:bCs/>
        </w:rPr>
        <w:t xml:space="preserve">amawiający niezwłocznie zawiadomi o tym </w:t>
      </w:r>
      <w:r w:rsidR="00175AD6">
        <w:rPr>
          <w:rFonts w:ascii="Cambria" w:hAnsi="Cambria" w:cs="Arial"/>
          <w:bCs/>
        </w:rPr>
        <w:t>W</w:t>
      </w:r>
      <w:r w:rsidRPr="006C2548">
        <w:rPr>
          <w:rFonts w:ascii="Cambria" w:hAnsi="Cambria" w:cs="Arial"/>
          <w:bCs/>
        </w:rPr>
        <w:t>ykonawcę oraz zwróci ofertę po upływie terminu do wniesieniu odwołania.</w:t>
      </w:r>
    </w:p>
    <w:p w14:paraId="25681904" w14:textId="77777777" w:rsidR="00EB31C3" w:rsidRDefault="00EB31C3" w:rsidP="00EB31C3">
      <w:pPr>
        <w:widowControl w:val="0"/>
        <w:spacing w:line="276" w:lineRule="auto"/>
        <w:ind w:left="720"/>
        <w:jc w:val="both"/>
        <w:outlineLvl w:val="3"/>
        <w:rPr>
          <w:rFonts w:ascii="Cambria" w:hAnsi="Cambria"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6C2548" w14:paraId="6C608CFE" w14:textId="77777777" w:rsidTr="00687671">
        <w:trPr>
          <w:trHeight w:val="652"/>
        </w:trPr>
        <w:tc>
          <w:tcPr>
            <w:tcW w:w="8964" w:type="dxa"/>
            <w:tcBorders>
              <w:bottom w:val="single" w:sz="4" w:space="0" w:color="auto"/>
            </w:tcBorders>
          </w:tcPr>
          <w:p w14:paraId="71E0CC9B" w14:textId="77777777" w:rsidR="00D9784D" w:rsidRPr="006C2548" w:rsidRDefault="00D9784D"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15</w:t>
            </w:r>
          </w:p>
          <w:p w14:paraId="581658FB" w14:textId="77777777" w:rsidR="00D9784D" w:rsidRPr="006C2548" w:rsidRDefault="00D9784D"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TERMIN ZWIĄZANIA OFERTĄ</w:t>
            </w:r>
          </w:p>
        </w:tc>
      </w:tr>
    </w:tbl>
    <w:p w14:paraId="4F0DD71F" w14:textId="77777777" w:rsidR="00D9784D" w:rsidRDefault="00D9784D" w:rsidP="00BE42AE">
      <w:pPr>
        <w:pStyle w:val="Kolorowalistaakcent11"/>
        <w:widowControl w:val="0"/>
        <w:spacing w:before="0" w:after="0" w:line="276" w:lineRule="auto"/>
        <w:ind w:left="340"/>
        <w:contextualSpacing w:val="0"/>
        <w:outlineLvl w:val="3"/>
        <w:rPr>
          <w:rFonts w:ascii="Cambria" w:hAnsi="Cambria" w:cs="Arial"/>
          <w:bCs/>
          <w:sz w:val="24"/>
          <w:szCs w:val="24"/>
          <w:lang w:eastAsia="pl-PL"/>
        </w:rPr>
      </w:pPr>
    </w:p>
    <w:p w14:paraId="61029B00" w14:textId="77777777" w:rsidR="00687671" w:rsidRPr="006C2548" w:rsidRDefault="00687671" w:rsidP="00BE42AE">
      <w:pPr>
        <w:pStyle w:val="Kolorowalistaakcent11"/>
        <w:widowControl w:val="0"/>
        <w:spacing w:before="0" w:after="0" w:line="276" w:lineRule="auto"/>
        <w:ind w:left="340"/>
        <w:contextualSpacing w:val="0"/>
        <w:outlineLvl w:val="3"/>
        <w:rPr>
          <w:rFonts w:ascii="Cambria" w:hAnsi="Cambria" w:cs="Arial"/>
          <w:bCs/>
          <w:vanish/>
          <w:sz w:val="24"/>
          <w:szCs w:val="24"/>
          <w:lang w:eastAsia="pl-PL"/>
        </w:rPr>
      </w:pPr>
    </w:p>
    <w:p w14:paraId="3C012791" w14:textId="77777777" w:rsidR="00D9784D" w:rsidRPr="00BE42AE" w:rsidRDefault="00D9784D" w:rsidP="00510BDA">
      <w:pPr>
        <w:pStyle w:val="Akapitzlist"/>
        <w:widowControl w:val="0"/>
        <w:numPr>
          <w:ilvl w:val="1"/>
          <w:numId w:val="39"/>
        </w:numPr>
        <w:spacing w:line="276" w:lineRule="auto"/>
        <w:outlineLvl w:val="3"/>
        <w:rPr>
          <w:rFonts w:ascii="Cambria" w:hAnsi="Cambria" w:cs="Arial"/>
          <w:bCs/>
        </w:rPr>
      </w:pPr>
      <w:r w:rsidRPr="00BE42AE">
        <w:rPr>
          <w:rFonts w:ascii="Cambria" w:hAnsi="Cambria" w:cs="Arial"/>
          <w:bCs/>
          <w:sz w:val="24"/>
          <w:szCs w:val="24"/>
        </w:rPr>
        <w:t xml:space="preserve">Wykonawca jest związany ofertą przez okres </w:t>
      </w:r>
      <w:r w:rsidRPr="00EB31C3">
        <w:rPr>
          <w:rFonts w:ascii="Cambria" w:hAnsi="Cambria" w:cs="Arial"/>
          <w:b/>
          <w:bCs/>
          <w:sz w:val="24"/>
          <w:szCs w:val="24"/>
        </w:rPr>
        <w:t>60 dni od terminu składania ofert</w:t>
      </w:r>
      <w:r w:rsidRPr="00BE42AE">
        <w:rPr>
          <w:rFonts w:ascii="Cambria" w:hAnsi="Cambria" w:cs="Arial"/>
          <w:bCs/>
          <w:sz w:val="24"/>
          <w:szCs w:val="24"/>
        </w:rPr>
        <w:t>.</w:t>
      </w:r>
    </w:p>
    <w:p w14:paraId="1357B3FB" w14:textId="77777777" w:rsidR="00D9784D" w:rsidRPr="006C2548" w:rsidRDefault="00D9784D" w:rsidP="00510BDA">
      <w:pPr>
        <w:widowControl w:val="0"/>
        <w:numPr>
          <w:ilvl w:val="1"/>
          <w:numId w:val="39"/>
        </w:numPr>
        <w:spacing w:line="276" w:lineRule="auto"/>
        <w:jc w:val="both"/>
        <w:outlineLvl w:val="3"/>
        <w:rPr>
          <w:rFonts w:ascii="Cambria" w:hAnsi="Cambria" w:cs="Arial"/>
          <w:bCs/>
        </w:rPr>
      </w:pPr>
      <w:r w:rsidRPr="006C2548">
        <w:rPr>
          <w:rFonts w:ascii="Cambria" w:hAnsi="Cambria" w:cs="Arial"/>
          <w:bCs/>
        </w:rPr>
        <w:t>Bieg terminu związania ofertą rozpoczyna się wraz z upływem terminu składania ofert.</w:t>
      </w:r>
    </w:p>
    <w:p w14:paraId="536C0189" w14:textId="3140834D" w:rsidR="00327336" w:rsidRPr="00C14DE1" w:rsidRDefault="00D9784D" w:rsidP="00510BDA">
      <w:pPr>
        <w:widowControl w:val="0"/>
        <w:numPr>
          <w:ilvl w:val="1"/>
          <w:numId w:val="39"/>
        </w:numPr>
        <w:spacing w:line="276" w:lineRule="auto"/>
        <w:jc w:val="both"/>
        <w:outlineLvl w:val="3"/>
        <w:rPr>
          <w:rFonts w:ascii="Cambria" w:hAnsi="Cambria" w:cs="Arial"/>
          <w:bCs/>
        </w:rPr>
      </w:pPr>
      <w:r w:rsidRPr="006C2548">
        <w:rPr>
          <w:rFonts w:ascii="Cambria" w:hAnsi="Cambria" w:cs="Arial"/>
          <w:bCs/>
        </w:rPr>
        <w:t xml:space="preserve">Wykonawca samodzielnie lub na wniosek </w:t>
      </w:r>
      <w:r w:rsidR="00C14DE1">
        <w:rPr>
          <w:rFonts w:ascii="Cambria" w:hAnsi="Cambria" w:cs="Arial"/>
          <w:bCs/>
        </w:rPr>
        <w:t>Z</w:t>
      </w:r>
      <w:r w:rsidRPr="006C2548">
        <w:rPr>
          <w:rFonts w:ascii="Cambria" w:hAnsi="Cambria" w:cs="Arial"/>
          <w:bCs/>
        </w:rPr>
        <w:t xml:space="preserve">amawiającego może przedłużyć termin związania ofertą, z tym, że </w:t>
      </w:r>
      <w:r w:rsidR="00C14DE1">
        <w:rPr>
          <w:rFonts w:ascii="Cambria" w:hAnsi="Cambria" w:cs="Arial"/>
          <w:bCs/>
        </w:rPr>
        <w:t>Z</w:t>
      </w:r>
      <w:r w:rsidRPr="006C2548">
        <w:rPr>
          <w:rFonts w:ascii="Cambria" w:hAnsi="Cambria" w:cs="Arial"/>
          <w:bCs/>
        </w:rPr>
        <w:t xml:space="preserve">amawiający może tylko raz, co najmniej </w:t>
      </w:r>
      <w:r w:rsidRPr="006C2548">
        <w:rPr>
          <w:rFonts w:ascii="Cambria" w:hAnsi="Cambria" w:cs="Arial"/>
          <w:bCs/>
        </w:rPr>
        <w:br/>
        <w:t xml:space="preserve">na 3 dni przed upływem terminu związania ofertą zwrócić się do </w:t>
      </w:r>
      <w:r w:rsidR="00C14DE1">
        <w:rPr>
          <w:rFonts w:ascii="Cambria" w:hAnsi="Cambria" w:cs="Arial"/>
          <w:bCs/>
        </w:rPr>
        <w:t>W</w:t>
      </w:r>
      <w:r w:rsidRPr="006C2548">
        <w:rPr>
          <w:rFonts w:ascii="Cambria" w:hAnsi="Cambria" w:cs="Arial"/>
          <w:bCs/>
        </w:rPr>
        <w:t xml:space="preserve">ykonawców </w:t>
      </w:r>
      <w:r w:rsidRPr="006C2548">
        <w:rPr>
          <w:rFonts w:ascii="Cambria" w:hAnsi="Cambria" w:cs="Arial"/>
          <w:bCs/>
        </w:rPr>
        <w:br/>
        <w:t xml:space="preserve">o wyrażenie zgodny na przedłużenie tego terminu o oznaczony okres, nie dłuższy jednak niż o 60 dni. Przedłużenie terminu związania ofertą jest dopuszczalne tylko z jednoczesnym przedłużeniem okresu ważności wadium albo, jeśli nie jest </w:t>
      </w:r>
      <w:r w:rsidRPr="006C2548">
        <w:rPr>
          <w:rFonts w:ascii="Cambria" w:hAnsi="Cambria" w:cs="Arial"/>
          <w:bCs/>
        </w:rPr>
        <w:br/>
        <w:t>to możliwe, z wniesieniem nowego wadium na przedłużony okres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D9784D" w:rsidRPr="006C2548" w14:paraId="4EC436CA" w14:textId="77777777" w:rsidTr="009F087A">
        <w:trPr>
          <w:jc w:val="center"/>
        </w:trPr>
        <w:tc>
          <w:tcPr>
            <w:tcW w:w="9060" w:type="dxa"/>
            <w:tcBorders>
              <w:bottom w:val="single" w:sz="4" w:space="0" w:color="auto"/>
            </w:tcBorders>
          </w:tcPr>
          <w:p w14:paraId="6F3EAC5A" w14:textId="77777777" w:rsidR="00D9784D" w:rsidRPr="006C2548" w:rsidRDefault="00D9784D"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16</w:t>
            </w:r>
          </w:p>
          <w:p w14:paraId="5266D9F4" w14:textId="77777777" w:rsidR="00D9784D" w:rsidRPr="006C2548" w:rsidRDefault="00D9784D"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OPIS SPOSOBU OBLICZENIA CENY OFERTY</w:t>
            </w:r>
          </w:p>
        </w:tc>
      </w:tr>
    </w:tbl>
    <w:p w14:paraId="5876B25B" w14:textId="77777777" w:rsidR="00D9784D" w:rsidRDefault="00D9784D" w:rsidP="00BE42AE">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7E44333C" w14:textId="77777777" w:rsidR="0030569C" w:rsidRPr="00F50A34" w:rsidRDefault="0030569C" w:rsidP="00510BDA">
      <w:pPr>
        <w:pStyle w:val="Akapitzlist"/>
        <w:widowControl w:val="0"/>
        <w:numPr>
          <w:ilvl w:val="1"/>
          <w:numId w:val="40"/>
        </w:numPr>
        <w:spacing w:line="276" w:lineRule="auto"/>
        <w:outlineLvl w:val="3"/>
        <w:rPr>
          <w:rFonts w:ascii="Cambria" w:hAnsi="Cambria" w:cs="Arial"/>
          <w:bCs/>
          <w:color w:val="000000"/>
          <w:sz w:val="24"/>
          <w:szCs w:val="24"/>
        </w:rPr>
      </w:pPr>
      <w:r w:rsidRPr="00F50A34">
        <w:rPr>
          <w:rFonts w:ascii="Cambria" w:hAnsi="Cambria" w:cs="Arial"/>
          <w:bCs/>
          <w:sz w:val="24"/>
          <w:szCs w:val="24"/>
        </w:rPr>
        <w:t xml:space="preserve">Cena oferty podana w formularzu ofertowym – </w:t>
      </w:r>
      <w:r w:rsidRPr="00F50A34">
        <w:rPr>
          <w:rFonts w:ascii="Cambria" w:hAnsi="Cambria" w:cs="Arial"/>
          <w:b/>
          <w:bCs/>
          <w:sz w:val="24"/>
          <w:szCs w:val="24"/>
        </w:rPr>
        <w:t>Załącznik Nr 1 do SIWZ</w:t>
      </w:r>
      <w:r w:rsidRPr="00F50A34">
        <w:rPr>
          <w:rFonts w:ascii="Cambria" w:hAnsi="Cambria" w:cs="Arial"/>
          <w:bCs/>
          <w:sz w:val="24"/>
          <w:szCs w:val="24"/>
        </w:rPr>
        <w:t xml:space="preserve"> musi obejmować cały zakres przedmiotu zamówienia.</w:t>
      </w:r>
    </w:p>
    <w:p w14:paraId="196E8035" w14:textId="77777777" w:rsidR="0030569C" w:rsidRPr="00F50A34" w:rsidRDefault="0030569C" w:rsidP="00510BDA">
      <w:pPr>
        <w:pStyle w:val="Akapitzlist"/>
        <w:widowControl w:val="0"/>
        <w:numPr>
          <w:ilvl w:val="1"/>
          <w:numId w:val="40"/>
        </w:numPr>
        <w:spacing w:line="276" w:lineRule="auto"/>
        <w:outlineLvl w:val="3"/>
        <w:rPr>
          <w:rFonts w:ascii="Cambria" w:hAnsi="Cambria" w:cs="Arial"/>
          <w:bCs/>
          <w:color w:val="000000"/>
          <w:sz w:val="24"/>
          <w:szCs w:val="24"/>
        </w:rPr>
      </w:pPr>
      <w:r w:rsidRPr="00F50A34">
        <w:rPr>
          <w:rFonts w:ascii="Cambria" w:hAnsi="Cambria" w:cs="Arial"/>
          <w:sz w:val="24"/>
          <w:szCs w:val="24"/>
        </w:rPr>
        <w:t>Cena oferty podana przez Wykonawcę zawiera w sobie wszystkie koszty związane z realizacją przedmiotu zamówienia, stawka marży są stałe przez cały okres trwania umowy i w żadnym przypadku nie podlegają zmianom.</w:t>
      </w:r>
    </w:p>
    <w:p w14:paraId="3F392B06" w14:textId="50770D0C" w:rsidR="0030569C" w:rsidRPr="00F50A34" w:rsidRDefault="0030569C" w:rsidP="00510BDA">
      <w:pPr>
        <w:pStyle w:val="Akapitzlist"/>
        <w:widowControl w:val="0"/>
        <w:numPr>
          <w:ilvl w:val="1"/>
          <w:numId w:val="40"/>
        </w:numPr>
        <w:spacing w:line="276" w:lineRule="auto"/>
        <w:outlineLvl w:val="3"/>
        <w:rPr>
          <w:rFonts w:ascii="Cambria" w:hAnsi="Cambria" w:cs="Arial"/>
          <w:bCs/>
          <w:color w:val="000000"/>
          <w:sz w:val="24"/>
          <w:szCs w:val="24"/>
        </w:rPr>
      </w:pPr>
      <w:r w:rsidRPr="00F50A34">
        <w:rPr>
          <w:rFonts w:ascii="Cambria" w:hAnsi="Cambria" w:cs="Arial"/>
          <w:sz w:val="24"/>
          <w:szCs w:val="24"/>
        </w:rPr>
        <w:t>Oprocentowanie kredytu –</w:t>
      </w:r>
      <w:r>
        <w:rPr>
          <w:rFonts w:ascii="Cambria" w:hAnsi="Cambria" w:cs="Arial"/>
          <w:sz w:val="24"/>
          <w:szCs w:val="24"/>
        </w:rPr>
        <w:t xml:space="preserve"> </w:t>
      </w:r>
      <w:r w:rsidRPr="00F50A34">
        <w:rPr>
          <w:rFonts w:ascii="Cambria" w:hAnsi="Cambria" w:cs="Arial"/>
          <w:sz w:val="24"/>
          <w:szCs w:val="24"/>
        </w:rPr>
        <w:t xml:space="preserve">oparte o WIBOR </w:t>
      </w:r>
      <w:r>
        <w:rPr>
          <w:rFonts w:ascii="Cambria" w:hAnsi="Cambria" w:cs="Arial"/>
          <w:sz w:val="24"/>
          <w:szCs w:val="24"/>
        </w:rPr>
        <w:t>3</w:t>
      </w:r>
      <w:r w:rsidRPr="00F50A34">
        <w:rPr>
          <w:rFonts w:ascii="Cambria" w:hAnsi="Cambria" w:cs="Arial"/>
          <w:sz w:val="24"/>
          <w:szCs w:val="24"/>
        </w:rPr>
        <w:t xml:space="preserve">M skorygowane o stałą marżę </w:t>
      </w:r>
      <w:r w:rsidRPr="00F50A34">
        <w:rPr>
          <w:rFonts w:ascii="Cambria" w:hAnsi="Cambria" w:cs="Arial"/>
          <w:sz w:val="24"/>
          <w:szCs w:val="24"/>
        </w:rPr>
        <w:lastRenderedPageBreak/>
        <w:t xml:space="preserve">Wykonawcy (banku). </w:t>
      </w:r>
    </w:p>
    <w:p w14:paraId="0F3460BF" w14:textId="351A86CD" w:rsidR="0030569C" w:rsidRPr="009E13D0" w:rsidRDefault="0030569C" w:rsidP="00510BDA">
      <w:pPr>
        <w:pStyle w:val="Akapitzlist"/>
        <w:widowControl w:val="0"/>
        <w:numPr>
          <w:ilvl w:val="1"/>
          <w:numId w:val="40"/>
        </w:numPr>
        <w:spacing w:line="276" w:lineRule="auto"/>
        <w:outlineLvl w:val="3"/>
        <w:rPr>
          <w:rFonts w:ascii="Cambria" w:hAnsi="Cambria" w:cs="Arial"/>
          <w:bCs/>
          <w:sz w:val="24"/>
          <w:szCs w:val="24"/>
        </w:rPr>
      </w:pPr>
      <w:r w:rsidRPr="009E13D0">
        <w:rPr>
          <w:rFonts w:ascii="Cambria" w:hAnsi="Cambria" w:cs="Arial"/>
          <w:sz w:val="24"/>
          <w:szCs w:val="24"/>
        </w:rPr>
        <w:t xml:space="preserve">WIBOR 3M należy przyjąć </w:t>
      </w:r>
      <w:r w:rsidR="00502254" w:rsidRPr="009E13D0">
        <w:rPr>
          <w:rFonts w:ascii="Cambria" w:hAnsi="Cambria" w:cs="Arial"/>
          <w:sz w:val="24"/>
          <w:szCs w:val="24"/>
        </w:rPr>
        <w:t>0,68</w:t>
      </w:r>
      <w:r w:rsidRPr="009E13D0">
        <w:rPr>
          <w:rFonts w:ascii="Cambria" w:hAnsi="Cambria" w:cs="Arial"/>
          <w:sz w:val="24"/>
          <w:szCs w:val="24"/>
        </w:rPr>
        <w:t xml:space="preserve"> % tj. ustalony na dzień </w:t>
      </w:r>
      <w:r w:rsidR="00502254" w:rsidRPr="009E13D0">
        <w:rPr>
          <w:rFonts w:ascii="Cambria" w:hAnsi="Cambria" w:cs="Arial"/>
          <w:sz w:val="24"/>
          <w:szCs w:val="24"/>
        </w:rPr>
        <w:t>14</w:t>
      </w:r>
      <w:r w:rsidR="00274564" w:rsidRPr="009E13D0">
        <w:rPr>
          <w:rFonts w:ascii="Cambria" w:hAnsi="Cambria" w:cs="Arial"/>
          <w:sz w:val="24"/>
          <w:szCs w:val="24"/>
        </w:rPr>
        <w:t xml:space="preserve"> </w:t>
      </w:r>
      <w:r w:rsidR="00BE66CA" w:rsidRPr="009E13D0">
        <w:rPr>
          <w:rFonts w:ascii="Cambria" w:hAnsi="Cambria" w:cs="Arial"/>
          <w:sz w:val="24"/>
          <w:szCs w:val="24"/>
        </w:rPr>
        <w:t>maja</w:t>
      </w:r>
      <w:r w:rsidR="00274564" w:rsidRPr="009E13D0">
        <w:rPr>
          <w:rFonts w:ascii="Cambria" w:hAnsi="Cambria" w:cs="Arial"/>
          <w:sz w:val="24"/>
          <w:szCs w:val="24"/>
        </w:rPr>
        <w:t xml:space="preserve"> </w:t>
      </w:r>
      <w:r w:rsidRPr="009E13D0">
        <w:rPr>
          <w:rFonts w:ascii="Cambria" w:hAnsi="Cambria" w:cs="Arial"/>
          <w:sz w:val="24"/>
          <w:szCs w:val="24"/>
        </w:rPr>
        <w:t>20</w:t>
      </w:r>
      <w:r w:rsidR="00BE66CA" w:rsidRPr="009E13D0">
        <w:rPr>
          <w:rFonts w:ascii="Cambria" w:hAnsi="Cambria" w:cs="Arial"/>
          <w:sz w:val="24"/>
          <w:szCs w:val="24"/>
        </w:rPr>
        <w:t>20</w:t>
      </w:r>
      <w:r w:rsidRPr="009E13D0">
        <w:rPr>
          <w:rFonts w:ascii="Cambria" w:hAnsi="Cambria" w:cs="Arial"/>
          <w:sz w:val="24"/>
          <w:szCs w:val="24"/>
        </w:rPr>
        <w:t xml:space="preserve"> r. </w:t>
      </w:r>
    </w:p>
    <w:p w14:paraId="67703183" w14:textId="77777777" w:rsidR="0030569C" w:rsidRPr="00F50A34" w:rsidRDefault="0030569C" w:rsidP="00510BDA">
      <w:pPr>
        <w:pStyle w:val="Akapitzlist"/>
        <w:widowControl w:val="0"/>
        <w:numPr>
          <w:ilvl w:val="1"/>
          <w:numId w:val="40"/>
        </w:numPr>
        <w:spacing w:line="276" w:lineRule="auto"/>
        <w:outlineLvl w:val="3"/>
        <w:rPr>
          <w:rFonts w:ascii="Cambria" w:hAnsi="Cambria" w:cs="Arial"/>
          <w:bCs/>
          <w:color w:val="000000"/>
          <w:sz w:val="24"/>
          <w:szCs w:val="24"/>
        </w:rPr>
      </w:pPr>
      <w:r w:rsidRPr="00F50A34">
        <w:rPr>
          <w:rFonts w:ascii="Cambria" w:hAnsi="Cambria" w:cs="Arial"/>
          <w:sz w:val="24"/>
          <w:szCs w:val="24"/>
        </w:rPr>
        <w:t>Wysokość marży banku winna zawierać wszystkie koszty i opłaty ponoszone przez wykonawcę związane z obsługa kredytu i jest ona stała przez cały okres spłaty kredytu.</w:t>
      </w:r>
    </w:p>
    <w:p w14:paraId="56285C49" w14:textId="77777777" w:rsidR="0030569C" w:rsidRPr="00F50A34" w:rsidRDefault="0030569C" w:rsidP="00510BDA">
      <w:pPr>
        <w:pStyle w:val="Akapitzlist"/>
        <w:widowControl w:val="0"/>
        <w:numPr>
          <w:ilvl w:val="1"/>
          <w:numId w:val="40"/>
        </w:numPr>
        <w:spacing w:line="276" w:lineRule="auto"/>
        <w:outlineLvl w:val="3"/>
        <w:rPr>
          <w:rFonts w:ascii="Cambria" w:hAnsi="Cambria" w:cs="Arial"/>
          <w:bCs/>
          <w:color w:val="000000"/>
          <w:sz w:val="24"/>
          <w:szCs w:val="24"/>
        </w:rPr>
      </w:pPr>
      <w:r w:rsidRPr="00F50A34">
        <w:rPr>
          <w:rFonts w:ascii="Cambria" w:hAnsi="Cambria" w:cs="Arial"/>
          <w:sz w:val="24"/>
          <w:szCs w:val="24"/>
        </w:rPr>
        <w:t xml:space="preserve">Cena oferty obejmować będzie wyrażoną w jednostkach pieniężnych (złotych polskich) wartość wszystkich zobowiązań Wykonawcy związanych </w:t>
      </w:r>
      <w:r w:rsidRPr="00F50A34">
        <w:rPr>
          <w:rFonts w:ascii="Cambria" w:hAnsi="Cambria" w:cs="Arial"/>
          <w:sz w:val="24"/>
          <w:szCs w:val="24"/>
        </w:rPr>
        <w:br/>
        <w:t>z wykonaniem zamówienia.</w:t>
      </w:r>
    </w:p>
    <w:p w14:paraId="6569335C" w14:textId="77777777" w:rsidR="0030569C" w:rsidRPr="00F50A34" w:rsidRDefault="0030569C" w:rsidP="00510BDA">
      <w:pPr>
        <w:pStyle w:val="Akapitzlist"/>
        <w:widowControl w:val="0"/>
        <w:numPr>
          <w:ilvl w:val="1"/>
          <w:numId w:val="40"/>
        </w:numPr>
        <w:spacing w:line="276" w:lineRule="auto"/>
        <w:outlineLvl w:val="3"/>
        <w:rPr>
          <w:rFonts w:ascii="Cambria" w:hAnsi="Cambria" w:cs="Arial"/>
          <w:bCs/>
          <w:color w:val="000000"/>
          <w:sz w:val="24"/>
          <w:szCs w:val="24"/>
        </w:rPr>
      </w:pPr>
      <w:r w:rsidRPr="00F50A34">
        <w:rPr>
          <w:rFonts w:ascii="Cambria" w:hAnsi="Cambria" w:cs="Arial"/>
          <w:bCs/>
          <w:color w:val="000000"/>
          <w:sz w:val="24"/>
          <w:szCs w:val="24"/>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w:t>
      </w:r>
      <w:r w:rsidRPr="00F50A34">
        <w:rPr>
          <w:rFonts w:ascii="Cambria" w:hAnsi="Cambria" w:cs="Arial"/>
          <w:b/>
          <w:bCs/>
          <w:color w:val="000000"/>
          <w:sz w:val="24"/>
          <w:szCs w:val="24"/>
        </w:rPr>
        <w:t>(rodzaj) towaru / usługi</w:t>
      </w:r>
      <w:r w:rsidRPr="00F50A34">
        <w:rPr>
          <w:rFonts w:ascii="Cambria" w:hAnsi="Cambria" w:cs="Arial"/>
          <w:bCs/>
          <w:color w:val="000000"/>
          <w:sz w:val="24"/>
          <w:szCs w:val="24"/>
        </w:rPr>
        <w:t xml:space="preserve">, których </w:t>
      </w:r>
      <w:r w:rsidRPr="00F50A34">
        <w:rPr>
          <w:rFonts w:ascii="Cambria" w:hAnsi="Cambria" w:cs="Arial"/>
          <w:b/>
          <w:bCs/>
          <w:color w:val="000000"/>
          <w:sz w:val="24"/>
          <w:szCs w:val="24"/>
        </w:rPr>
        <w:t>dostawa / świadczenie</w:t>
      </w:r>
      <w:r w:rsidRPr="00F50A34">
        <w:rPr>
          <w:rFonts w:ascii="Cambria" w:hAnsi="Cambria" w:cs="Arial"/>
          <w:bCs/>
          <w:color w:val="000000"/>
          <w:sz w:val="24"/>
          <w:szCs w:val="24"/>
        </w:rPr>
        <w:t xml:space="preserve"> będzie prowadzić do jego powstania, oraz wskazując ich </w:t>
      </w:r>
      <w:r w:rsidRPr="00F50A34">
        <w:rPr>
          <w:rFonts w:ascii="Cambria" w:hAnsi="Cambria" w:cs="Arial"/>
          <w:b/>
          <w:bCs/>
          <w:color w:val="000000"/>
          <w:sz w:val="24"/>
          <w:szCs w:val="24"/>
        </w:rPr>
        <w:t>wartość bez kwoty podatku</w:t>
      </w:r>
      <w:r w:rsidRPr="00F50A34">
        <w:rPr>
          <w:rFonts w:ascii="Cambria" w:hAnsi="Cambria" w:cs="Arial"/>
          <w:bCs/>
          <w:color w:val="000000"/>
          <w:sz w:val="24"/>
          <w:szCs w:val="24"/>
        </w:rPr>
        <w:t>.</w:t>
      </w:r>
    </w:p>
    <w:p w14:paraId="0FE43E45" w14:textId="77777777" w:rsidR="0030569C" w:rsidRPr="00F50A34" w:rsidRDefault="0030569C" w:rsidP="00510BDA">
      <w:pPr>
        <w:pStyle w:val="Akapitzlist"/>
        <w:widowControl w:val="0"/>
        <w:numPr>
          <w:ilvl w:val="1"/>
          <w:numId w:val="40"/>
        </w:numPr>
        <w:spacing w:line="276" w:lineRule="auto"/>
        <w:outlineLvl w:val="3"/>
        <w:rPr>
          <w:rFonts w:ascii="Cambria" w:hAnsi="Cambria" w:cs="Arial"/>
          <w:bCs/>
          <w:color w:val="000000"/>
          <w:sz w:val="24"/>
          <w:szCs w:val="24"/>
        </w:rPr>
      </w:pPr>
      <w:r w:rsidRPr="00F50A34">
        <w:rPr>
          <w:rFonts w:ascii="Cambria" w:hAnsi="Cambria" w:cs="Arial"/>
          <w:sz w:val="24"/>
          <w:szCs w:val="24"/>
        </w:rPr>
        <w:t>Cena podana w ofercie musi być podana cyfrą i słownie, z dokładnością do dwóch miejsc po przecinku oraz zawierać wyszczególnioną kwotę i stawkę podatku VAT.</w:t>
      </w:r>
    </w:p>
    <w:p w14:paraId="48E0B0E5" w14:textId="03A3722B" w:rsidR="00B80760" w:rsidRDefault="00B80760" w:rsidP="00791300">
      <w:pPr>
        <w:pStyle w:val="Akapitzlist"/>
        <w:widowControl w:val="0"/>
        <w:spacing w:line="276" w:lineRule="auto"/>
        <w:outlineLvl w:val="3"/>
        <w:rPr>
          <w:rFonts w:ascii="Cambria" w:hAnsi="Cambria" w:cs="Arial"/>
          <w:bCs/>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6C2548" w14:paraId="2052C6BD" w14:textId="77777777" w:rsidTr="009F087A">
        <w:trPr>
          <w:jc w:val="center"/>
        </w:trPr>
        <w:tc>
          <w:tcPr>
            <w:tcW w:w="9060" w:type="dxa"/>
            <w:tcBorders>
              <w:bottom w:val="single" w:sz="4" w:space="0" w:color="auto"/>
            </w:tcBorders>
          </w:tcPr>
          <w:p w14:paraId="7857C92D" w14:textId="77777777" w:rsidR="00D9784D" w:rsidRPr="006C2548" w:rsidRDefault="00D9784D"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17</w:t>
            </w:r>
          </w:p>
          <w:p w14:paraId="5ACDB2D7" w14:textId="77777777" w:rsidR="00D9784D" w:rsidRPr="006C2548" w:rsidRDefault="00D9784D"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BADANIE OFERT</w:t>
            </w:r>
          </w:p>
        </w:tc>
      </w:tr>
    </w:tbl>
    <w:p w14:paraId="229EF1F7" w14:textId="77777777" w:rsidR="00D9784D" w:rsidRDefault="00D9784D" w:rsidP="00BE42AE">
      <w:pPr>
        <w:pStyle w:val="Kolorowalistaakcent11"/>
        <w:widowControl w:val="0"/>
        <w:spacing w:before="0" w:after="0" w:line="276" w:lineRule="auto"/>
        <w:ind w:left="500"/>
        <w:contextualSpacing w:val="0"/>
        <w:outlineLvl w:val="3"/>
        <w:rPr>
          <w:rFonts w:ascii="Cambria" w:hAnsi="Cambria" w:cs="Arial"/>
          <w:bCs/>
          <w:sz w:val="24"/>
          <w:szCs w:val="24"/>
          <w:lang w:eastAsia="pl-PL"/>
        </w:rPr>
      </w:pPr>
    </w:p>
    <w:p w14:paraId="46B55823" w14:textId="77777777" w:rsidR="00687671" w:rsidRPr="006C2548" w:rsidRDefault="00687671" w:rsidP="00BE42AE">
      <w:pPr>
        <w:pStyle w:val="Kolorowalistaakcent11"/>
        <w:widowControl w:val="0"/>
        <w:spacing w:before="0" w:after="0" w:line="276" w:lineRule="auto"/>
        <w:ind w:left="500"/>
        <w:contextualSpacing w:val="0"/>
        <w:outlineLvl w:val="3"/>
        <w:rPr>
          <w:rFonts w:ascii="Cambria" w:hAnsi="Cambria" w:cs="Arial"/>
          <w:bCs/>
          <w:vanish/>
          <w:sz w:val="24"/>
          <w:szCs w:val="24"/>
          <w:lang w:eastAsia="pl-PL"/>
        </w:rPr>
      </w:pPr>
    </w:p>
    <w:p w14:paraId="36031487" w14:textId="0B169901" w:rsidR="00D9784D" w:rsidRPr="00BE42AE" w:rsidRDefault="00D9784D" w:rsidP="00510BDA">
      <w:pPr>
        <w:pStyle w:val="Akapitzlist"/>
        <w:widowControl w:val="0"/>
        <w:numPr>
          <w:ilvl w:val="1"/>
          <w:numId w:val="41"/>
        </w:numPr>
        <w:spacing w:line="276" w:lineRule="auto"/>
        <w:outlineLvl w:val="3"/>
        <w:rPr>
          <w:rFonts w:ascii="Cambria" w:hAnsi="Cambria" w:cs="Arial"/>
          <w:bCs/>
        </w:rPr>
      </w:pPr>
      <w:r w:rsidRPr="00BE42AE">
        <w:rPr>
          <w:rFonts w:ascii="Cambria" w:hAnsi="Cambria" w:cs="Arial"/>
          <w:bCs/>
          <w:sz w:val="24"/>
          <w:szCs w:val="24"/>
        </w:rPr>
        <w:t xml:space="preserve">W toku badania i oceny ofert zamawiający może żądać od </w:t>
      </w:r>
      <w:r w:rsidR="00030F46">
        <w:rPr>
          <w:rFonts w:ascii="Cambria" w:hAnsi="Cambria" w:cs="Arial"/>
          <w:bCs/>
          <w:sz w:val="24"/>
          <w:szCs w:val="24"/>
        </w:rPr>
        <w:t>W</w:t>
      </w:r>
      <w:r w:rsidRPr="00BE42AE">
        <w:rPr>
          <w:rFonts w:ascii="Cambria" w:hAnsi="Cambria" w:cs="Arial"/>
          <w:bCs/>
          <w:sz w:val="24"/>
          <w:szCs w:val="24"/>
        </w:rPr>
        <w:t>ykonawców wyjaśnień dotyczących treści złożonych ofert.</w:t>
      </w:r>
    </w:p>
    <w:p w14:paraId="2F374268" w14:textId="01AF82AF" w:rsidR="00D9784D" w:rsidRPr="006C2548" w:rsidRDefault="00D9784D" w:rsidP="00510BDA">
      <w:pPr>
        <w:widowControl w:val="0"/>
        <w:numPr>
          <w:ilvl w:val="1"/>
          <w:numId w:val="41"/>
        </w:numPr>
        <w:spacing w:line="276" w:lineRule="auto"/>
        <w:jc w:val="both"/>
        <w:outlineLvl w:val="3"/>
        <w:rPr>
          <w:rFonts w:ascii="Cambria" w:hAnsi="Cambria" w:cs="Arial"/>
          <w:bCs/>
        </w:rPr>
      </w:pPr>
      <w:r w:rsidRPr="006C2548">
        <w:rPr>
          <w:rFonts w:ascii="Cambria" w:hAnsi="Cambria" w:cs="Arial"/>
          <w:bCs/>
        </w:rPr>
        <w:t xml:space="preserve">Jeżeli zaoferowana cena, lub jej istotne części składowe, wydadzą się rażąco niskie w stosunku do przedmiotu zamówienia i wzbudzą wątpliwości </w:t>
      </w:r>
      <w:r w:rsidR="00484649">
        <w:rPr>
          <w:rFonts w:ascii="Cambria" w:hAnsi="Cambria" w:cs="Arial"/>
          <w:bCs/>
        </w:rPr>
        <w:t>Z</w:t>
      </w:r>
      <w:r w:rsidRPr="006C2548">
        <w:rPr>
          <w:rFonts w:ascii="Cambria" w:hAnsi="Cambria" w:cs="Arial"/>
          <w:bCs/>
        </w:rPr>
        <w:t xml:space="preserve">amawiającego, co do możliwości wykonania przedmiotu zamówienia zgodnie z wymaganiami określonymi przez </w:t>
      </w:r>
      <w:r w:rsidR="00484649">
        <w:rPr>
          <w:rFonts w:ascii="Cambria" w:hAnsi="Cambria" w:cs="Arial"/>
          <w:bCs/>
        </w:rPr>
        <w:t>Z</w:t>
      </w:r>
      <w:r w:rsidRPr="006C2548">
        <w:rPr>
          <w:rFonts w:ascii="Cambria" w:hAnsi="Cambria" w:cs="Arial"/>
          <w:bCs/>
        </w:rPr>
        <w:t xml:space="preserve">amawiającego lub wynikającymi z odrębnych przepisów oraz w przypadkach określonych w </w:t>
      </w:r>
      <w:r w:rsidR="00EB31C3">
        <w:rPr>
          <w:rFonts w:ascii="Cambria" w:hAnsi="Cambria" w:cs="Arial"/>
          <w:bCs/>
        </w:rPr>
        <w:t xml:space="preserve">art. 90 </w:t>
      </w:r>
      <w:r w:rsidRPr="006C2548">
        <w:rPr>
          <w:rFonts w:ascii="Cambria" w:hAnsi="Cambria" w:cs="Arial"/>
          <w:bCs/>
        </w:rPr>
        <w:t>ust. 1 a ustawy</w:t>
      </w:r>
      <w:r w:rsidR="00EB31C3">
        <w:rPr>
          <w:rFonts w:ascii="Cambria" w:hAnsi="Cambria" w:cs="Arial"/>
          <w:bCs/>
        </w:rPr>
        <w:t xml:space="preserve"> Pzp</w:t>
      </w:r>
      <w:r w:rsidRPr="006C2548">
        <w:rPr>
          <w:rFonts w:ascii="Cambria" w:hAnsi="Cambria" w:cs="Arial"/>
          <w:bCs/>
        </w:rPr>
        <w:t xml:space="preserve">, </w:t>
      </w:r>
      <w:r w:rsidR="00484649">
        <w:rPr>
          <w:rFonts w:ascii="Cambria" w:hAnsi="Cambria" w:cs="Arial"/>
          <w:bCs/>
        </w:rPr>
        <w:t>Z</w:t>
      </w:r>
      <w:r w:rsidRPr="006C2548">
        <w:rPr>
          <w:rFonts w:ascii="Cambria" w:hAnsi="Cambria" w:cs="Arial"/>
          <w:bCs/>
        </w:rPr>
        <w:t xml:space="preserve">amawiający zwróci się o udzielenie wyjaśnień, w tym złożenie dowodów, dotyczących wyliczenia ceny, </w:t>
      </w:r>
      <w:r w:rsidR="0022251C">
        <w:rPr>
          <w:rFonts w:ascii="Cambria" w:hAnsi="Cambria" w:cs="Arial"/>
          <w:bCs/>
        </w:rPr>
        <w:br/>
      </w:r>
      <w:r w:rsidRPr="006C2548">
        <w:rPr>
          <w:rFonts w:ascii="Cambria" w:hAnsi="Cambria" w:cs="Arial"/>
          <w:bCs/>
        </w:rPr>
        <w:t>w szczególności w zakresie wskazanym w art. 90 ust. 1 pkt. 1-5 ustawy</w:t>
      </w:r>
      <w:r w:rsidR="00175AD6">
        <w:rPr>
          <w:rFonts w:ascii="Cambria" w:hAnsi="Cambria" w:cs="Arial"/>
          <w:bCs/>
        </w:rPr>
        <w:t xml:space="preserve"> Pzp</w:t>
      </w:r>
      <w:r w:rsidRPr="006C2548">
        <w:rPr>
          <w:rFonts w:ascii="Cambria" w:hAnsi="Cambria" w:cs="Arial"/>
          <w:bCs/>
        </w:rPr>
        <w:t>.</w:t>
      </w:r>
    </w:p>
    <w:p w14:paraId="75FB4E91" w14:textId="77777777" w:rsidR="00D9784D" w:rsidRPr="00C864D0" w:rsidRDefault="00D9784D" w:rsidP="00956E77">
      <w:pPr>
        <w:widowControl w:val="0"/>
        <w:spacing w:line="276" w:lineRule="auto"/>
        <w:ind w:left="720"/>
        <w:jc w:val="both"/>
        <w:outlineLvl w:val="3"/>
        <w:rPr>
          <w:rFonts w:ascii="Cambria" w:hAnsi="Cambria" w:cs="Arial"/>
          <w:b/>
          <w:bCs/>
          <w:u w:val="single"/>
        </w:rPr>
      </w:pPr>
      <w:r w:rsidRPr="00C864D0">
        <w:rPr>
          <w:rFonts w:ascii="Cambria" w:hAnsi="Cambria" w:cs="Arial"/>
          <w:b/>
          <w:bCs/>
          <w:u w:val="single"/>
        </w:rPr>
        <w:t>Obowiązek wykazania, że oferta nie zawiera rażąco niskiej ceny, spoczywa na Wykonawcy.</w:t>
      </w:r>
    </w:p>
    <w:p w14:paraId="4502191F" w14:textId="77777777" w:rsidR="00D9784D" w:rsidRPr="006C2548" w:rsidRDefault="00D9784D" w:rsidP="00510BDA">
      <w:pPr>
        <w:widowControl w:val="0"/>
        <w:numPr>
          <w:ilvl w:val="1"/>
          <w:numId w:val="41"/>
        </w:numPr>
        <w:spacing w:line="276" w:lineRule="auto"/>
        <w:jc w:val="both"/>
        <w:outlineLvl w:val="3"/>
        <w:rPr>
          <w:rFonts w:ascii="Cambria" w:hAnsi="Cambria" w:cs="Arial"/>
          <w:bCs/>
        </w:rPr>
      </w:pPr>
      <w:r w:rsidRPr="006C2548">
        <w:rPr>
          <w:rFonts w:ascii="Cambria" w:hAnsi="Cambria" w:cs="Arial"/>
          <w:bCs/>
        </w:rPr>
        <w:t>Zamawiający poprawi w ofercie:</w:t>
      </w:r>
    </w:p>
    <w:p w14:paraId="7C8A8B41" w14:textId="77777777" w:rsidR="00D9784D" w:rsidRPr="006C2548" w:rsidRDefault="00D9784D" w:rsidP="00B06912">
      <w:pPr>
        <w:pStyle w:val="Kolorowalistaakcent11"/>
        <w:numPr>
          <w:ilvl w:val="0"/>
          <w:numId w:val="11"/>
        </w:numPr>
        <w:spacing w:line="276" w:lineRule="auto"/>
        <w:ind w:hanging="351"/>
        <w:rPr>
          <w:rFonts w:ascii="Cambria" w:hAnsi="Cambria" w:cs="Arial"/>
          <w:bCs/>
          <w:sz w:val="24"/>
          <w:szCs w:val="24"/>
        </w:rPr>
      </w:pPr>
      <w:r w:rsidRPr="006C2548">
        <w:rPr>
          <w:rFonts w:ascii="Cambria" w:hAnsi="Cambria" w:cs="Arial"/>
          <w:bCs/>
          <w:sz w:val="24"/>
          <w:szCs w:val="24"/>
        </w:rPr>
        <w:t>oczywiste omyłki pisarskie,</w:t>
      </w:r>
    </w:p>
    <w:p w14:paraId="6A0D4A60" w14:textId="77777777" w:rsidR="00D9784D" w:rsidRPr="006C2548" w:rsidRDefault="00D9784D" w:rsidP="00B06912">
      <w:pPr>
        <w:pStyle w:val="Kolorowalistaakcent11"/>
        <w:numPr>
          <w:ilvl w:val="0"/>
          <w:numId w:val="11"/>
        </w:numPr>
        <w:spacing w:line="276" w:lineRule="auto"/>
        <w:ind w:hanging="351"/>
        <w:rPr>
          <w:rFonts w:ascii="Cambria" w:hAnsi="Cambria" w:cs="Arial"/>
          <w:bCs/>
          <w:sz w:val="24"/>
          <w:szCs w:val="24"/>
        </w:rPr>
      </w:pPr>
      <w:r w:rsidRPr="006C2548">
        <w:rPr>
          <w:rFonts w:ascii="Cambria" w:hAnsi="Cambria" w:cs="Arial"/>
          <w:bCs/>
          <w:sz w:val="24"/>
          <w:szCs w:val="24"/>
        </w:rPr>
        <w:t>oczywiste omyłki rachunkowe, z uwzględnieniem konsekwencji rachunkowych dokonanych poprawek,</w:t>
      </w:r>
    </w:p>
    <w:p w14:paraId="1AEB3831" w14:textId="77777777" w:rsidR="00D9784D" w:rsidRPr="006C2548" w:rsidRDefault="00D9784D" w:rsidP="00B06912">
      <w:pPr>
        <w:pStyle w:val="Kolorowalistaakcent11"/>
        <w:numPr>
          <w:ilvl w:val="0"/>
          <w:numId w:val="11"/>
        </w:numPr>
        <w:spacing w:line="276" w:lineRule="auto"/>
        <w:ind w:hanging="351"/>
        <w:rPr>
          <w:rFonts w:ascii="Cambria" w:hAnsi="Cambria" w:cs="Arial"/>
          <w:bCs/>
          <w:sz w:val="24"/>
          <w:szCs w:val="24"/>
        </w:rPr>
      </w:pPr>
      <w:r w:rsidRPr="006C2548">
        <w:rPr>
          <w:rFonts w:ascii="Cambria" w:hAnsi="Cambria" w:cs="Arial"/>
          <w:bCs/>
          <w:sz w:val="24"/>
          <w:szCs w:val="24"/>
        </w:rPr>
        <w:t>inne omyłki polegające na niezgodności oferty z SIWZ, niepowodujące istotnych zmian w treści oferty,</w:t>
      </w:r>
    </w:p>
    <w:p w14:paraId="4CD7782E" w14:textId="77777777" w:rsidR="00D9784D" w:rsidRDefault="00D9784D" w:rsidP="00956E77">
      <w:pPr>
        <w:spacing w:line="276" w:lineRule="auto"/>
        <w:ind w:left="340"/>
        <w:jc w:val="both"/>
        <w:rPr>
          <w:rFonts w:ascii="Cambria" w:hAnsi="Cambria" w:cs="Arial"/>
          <w:bCs/>
        </w:rPr>
      </w:pPr>
      <w:r w:rsidRPr="006C2548">
        <w:rPr>
          <w:rFonts w:ascii="Cambria" w:hAnsi="Cambria" w:cs="Arial"/>
          <w:bCs/>
        </w:rPr>
        <w:lastRenderedPageBreak/>
        <w:tab/>
        <w:t xml:space="preserve">niezwłocznie zawiadamiając o tym wykonawcę, którego oferta została </w:t>
      </w:r>
      <w:r w:rsidRPr="006C2548">
        <w:rPr>
          <w:rFonts w:ascii="Cambria" w:hAnsi="Cambria" w:cs="Arial"/>
          <w:bCs/>
        </w:rPr>
        <w:tab/>
        <w:t>poprawiona.</w:t>
      </w:r>
    </w:p>
    <w:tbl>
      <w:tblPr>
        <w:tblW w:w="0" w:type="auto"/>
        <w:jc w:val="center"/>
        <w:tblBorders>
          <w:bottom w:val="single" w:sz="4" w:space="0" w:color="auto"/>
        </w:tblBorders>
        <w:tblLook w:val="00A0" w:firstRow="1" w:lastRow="0" w:firstColumn="1" w:lastColumn="0" w:noHBand="0" w:noVBand="0"/>
      </w:tblPr>
      <w:tblGrid>
        <w:gridCol w:w="9072"/>
      </w:tblGrid>
      <w:tr w:rsidR="00D9784D" w:rsidRPr="006C2548" w14:paraId="5BA20C8F" w14:textId="77777777" w:rsidTr="003377CD">
        <w:trPr>
          <w:jc w:val="center"/>
        </w:trPr>
        <w:tc>
          <w:tcPr>
            <w:tcW w:w="9072" w:type="dxa"/>
            <w:tcBorders>
              <w:bottom w:val="single" w:sz="4" w:space="0" w:color="auto"/>
            </w:tcBorders>
          </w:tcPr>
          <w:p w14:paraId="012A6863" w14:textId="77777777" w:rsidR="00D9784D" w:rsidRPr="006C2548" w:rsidRDefault="00D9784D"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18</w:t>
            </w:r>
          </w:p>
          <w:p w14:paraId="52F3521D" w14:textId="77777777" w:rsidR="00D9784D" w:rsidRPr="006C2548" w:rsidRDefault="00D9784D"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 xml:space="preserve">OPIS KRYTERIÓW, KTÓRYMI ZAMAWIAJĄCY BĘDZIE SIĘ KIEROWAŁ </w:t>
            </w:r>
            <w:r w:rsidRPr="006C2548">
              <w:rPr>
                <w:rFonts w:ascii="Cambria" w:hAnsi="Cambria"/>
                <w:b/>
                <w:sz w:val="26"/>
                <w:szCs w:val="26"/>
              </w:rPr>
              <w:br/>
              <w:t xml:space="preserve">PRZY WYBORZE OFERTY, WRAZ Z PODANIEM WAG </w:t>
            </w:r>
            <w:r w:rsidRPr="006C2548">
              <w:rPr>
                <w:rFonts w:ascii="Cambria" w:hAnsi="Cambria"/>
                <w:b/>
                <w:sz w:val="26"/>
                <w:szCs w:val="26"/>
              </w:rPr>
              <w:br/>
              <w:t>TYCH KRYTERIÓW I SPOSOBU OCENY OFERT</w:t>
            </w:r>
          </w:p>
        </w:tc>
      </w:tr>
    </w:tbl>
    <w:p w14:paraId="23FDAA81" w14:textId="77777777" w:rsidR="00791300" w:rsidRDefault="00791300" w:rsidP="00791300">
      <w:pPr>
        <w:pStyle w:val="Listanumerowana2"/>
        <w:numPr>
          <w:ilvl w:val="0"/>
          <w:numId w:val="0"/>
        </w:numPr>
        <w:tabs>
          <w:tab w:val="left" w:pos="709"/>
          <w:tab w:val="left" w:pos="1276"/>
          <w:tab w:val="left" w:pos="1418"/>
        </w:tabs>
        <w:suppressAutoHyphens/>
        <w:spacing w:line="276" w:lineRule="auto"/>
        <w:ind w:left="709"/>
        <w:rPr>
          <w:rFonts w:ascii="Cambria" w:hAnsi="Cambria"/>
          <w:sz w:val="24"/>
        </w:rPr>
      </w:pPr>
    </w:p>
    <w:p w14:paraId="5582E995" w14:textId="77777777" w:rsidR="00791300" w:rsidRPr="00F825BC" w:rsidRDefault="00791300" w:rsidP="00510BDA">
      <w:pPr>
        <w:pStyle w:val="Listanumerowana2"/>
        <w:numPr>
          <w:ilvl w:val="1"/>
          <w:numId w:val="34"/>
        </w:numPr>
        <w:tabs>
          <w:tab w:val="left" w:pos="709"/>
          <w:tab w:val="left" w:pos="1276"/>
          <w:tab w:val="left" w:pos="1418"/>
        </w:tabs>
        <w:suppressAutoHyphens/>
        <w:spacing w:line="276" w:lineRule="auto"/>
        <w:ind w:left="709" w:hanging="709"/>
        <w:rPr>
          <w:rFonts w:ascii="Cambria" w:hAnsi="Cambria"/>
          <w:sz w:val="24"/>
        </w:rPr>
      </w:pPr>
      <w:r w:rsidRPr="00F825BC">
        <w:rPr>
          <w:rFonts w:ascii="Cambria" w:hAnsi="Cambria"/>
          <w:sz w:val="24"/>
        </w:rPr>
        <w:t>Zamawiający dokona oceny ofert, które nie zostały odrzucone, na podstawie następujących kryteriów oceny ofert:</w:t>
      </w:r>
    </w:p>
    <w:tbl>
      <w:tblPr>
        <w:tblW w:w="0" w:type="auto"/>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4925"/>
        <w:gridCol w:w="2619"/>
      </w:tblGrid>
      <w:tr w:rsidR="00791300" w:rsidRPr="00BF7445" w14:paraId="79E35198" w14:textId="77777777" w:rsidTr="009776ED">
        <w:tc>
          <w:tcPr>
            <w:tcW w:w="807" w:type="dxa"/>
            <w:shd w:val="pct10" w:color="auto" w:fill="auto"/>
          </w:tcPr>
          <w:p w14:paraId="1A47E75A" w14:textId="77777777" w:rsidR="00791300" w:rsidRPr="00145C59" w:rsidRDefault="00791300" w:rsidP="00EC1E00">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145C59">
              <w:rPr>
                <w:rFonts w:ascii="Cambria" w:hAnsi="Cambria"/>
                <w:b/>
                <w:sz w:val="24"/>
                <w:szCs w:val="24"/>
              </w:rPr>
              <w:t>Lp.</w:t>
            </w:r>
          </w:p>
        </w:tc>
        <w:tc>
          <w:tcPr>
            <w:tcW w:w="4925" w:type="dxa"/>
            <w:shd w:val="pct10" w:color="auto" w:fill="auto"/>
          </w:tcPr>
          <w:p w14:paraId="53832297" w14:textId="77777777" w:rsidR="00791300" w:rsidRPr="00145C59" w:rsidRDefault="00791300" w:rsidP="00EC1E00">
            <w:pPr>
              <w:pStyle w:val="Kolorowalistaakcent11"/>
              <w:tabs>
                <w:tab w:val="left" w:pos="709"/>
                <w:tab w:val="left" w:pos="1276"/>
                <w:tab w:val="left" w:pos="1418"/>
              </w:tabs>
              <w:suppressAutoHyphens/>
              <w:spacing w:before="0" w:after="0" w:line="276" w:lineRule="auto"/>
              <w:ind w:left="0"/>
              <w:rPr>
                <w:rFonts w:ascii="Cambria" w:hAnsi="Cambria"/>
                <w:b/>
                <w:sz w:val="24"/>
                <w:szCs w:val="24"/>
              </w:rPr>
            </w:pPr>
            <w:r w:rsidRPr="00145C59">
              <w:rPr>
                <w:rFonts w:ascii="Cambria" w:hAnsi="Cambria"/>
                <w:b/>
                <w:sz w:val="24"/>
                <w:szCs w:val="24"/>
              </w:rPr>
              <w:t>Nazwa kryterium</w:t>
            </w:r>
          </w:p>
        </w:tc>
        <w:tc>
          <w:tcPr>
            <w:tcW w:w="2619" w:type="dxa"/>
            <w:shd w:val="pct10" w:color="auto" w:fill="auto"/>
          </w:tcPr>
          <w:p w14:paraId="68D2CBDA" w14:textId="77777777" w:rsidR="00791300" w:rsidRPr="00145C59" w:rsidRDefault="00791300" w:rsidP="00EC1E00">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145C59">
              <w:rPr>
                <w:rFonts w:ascii="Cambria" w:hAnsi="Cambria"/>
                <w:b/>
                <w:sz w:val="24"/>
                <w:szCs w:val="24"/>
              </w:rPr>
              <w:t>Znaczenie kryterium (w %)</w:t>
            </w:r>
          </w:p>
        </w:tc>
      </w:tr>
      <w:tr w:rsidR="00791300" w:rsidRPr="00BF7445" w14:paraId="0EDD28BA" w14:textId="77777777" w:rsidTr="009776ED">
        <w:tc>
          <w:tcPr>
            <w:tcW w:w="807" w:type="dxa"/>
          </w:tcPr>
          <w:p w14:paraId="20BE2789" w14:textId="77777777" w:rsidR="00791300" w:rsidRPr="00145C59" w:rsidRDefault="00791300" w:rsidP="00EC1E00">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145C59">
              <w:rPr>
                <w:rFonts w:ascii="Cambria" w:hAnsi="Cambria"/>
                <w:sz w:val="24"/>
                <w:szCs w:val="24"/>
              </w:rPr>
              <w:t>1</w:t>
            </w:r>
          </w:p>
        </w:tc>
        <w:tc>
          <w:tcPr>
            <w:tcW w:w="4925" w:type="dxa"/>
          </w:tcPr>
          <w:p w14:paraId="39FF7B3A" w14:textId="77777777" w:rsidR="00791300" w:rsidRPr="00145C59" w:rsidRDefault="00791300" w:rsidP="00EC1E00">
            <w:pPr>
              <w:pStyle w:val="Kolorowalistaakcent11"/>
              <w:tabs>
                <w:tab w:val="left" w:pos="709"/>
                <w:tab w:val="left" w:pos="1276"/>
                <w:tab w:val="left" w:pos="1418"/>
              </w:tabs>
              <w:suppressAutoHyphens/>
              <w:spacing w:before="0" w:after="0" w:line="276" w:lineRule="auto"/>
              <w:ind w:left="0"/>
              <w:rPr>
                <w:rFonts w:ascii="Cambria" w:hAnsi="Cambria"/>
                <w:sz w:val="24"/>
                <w:szCs w:val="24"/>
              </w:rPr>
            </w:pPr>
            <w:r w:rsidRPr="00145C59">
              <w:rPr>
                <w:rFonts w:ascii="Cambria" w:hAnsi="Cambria"/>
                <w:sz w:val="24"/>
                <w:szCs w:val="24"/>
              </w:rPr>
              <w:t>Cena (C)</w:t>
            </w:r>
          </w:p>
        </w:tc>
        <w:tc>
          <w:tcPr>
            <w:tcW w:w="2619" w:type="dxa"/>
          </w:tcPr>
          <w:p w14:paraId="19272C5A" w14:textId="77777777" w:rsidR="00791300" w:rsidRPr="00145C59" w:rsidRDefault="00791300" w:rsidP="00EC1E00">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145C59">
              <w:rPr>
                <w:rFonts w:ascii="Cambria" w:hAnsi="Cambria"/>
                <w:sz w:val="24"/>
                <w:szCs w:val="24"/>
              </w:rPr>
              <w:t>100</w:t>
            </w:r>
          </w:p>
        </w:tc>
      </w:tr>
    </w:tbl>
    <w:p w14:paraId="0B63BF22" w14:textId="77777777" w:rsidR="00791300" w:rsidRPr="00791300" w:rsidRDefault="00791300" w:rsidP="00791300">
      <w:pPr>
        <w:pStyle w:val="Akapitzlist"/>
        <w:tabs>
          <w:tab w:val="left" w:pos="709"/>
          <w:tab w:val="left" w:pos="1276"/>
          <w:tab w:val="left" w:pos="1418"/>
        </w:tabs>
        <w:suppressAutoHyphens/>
        <w:spacing w:before="0" w:after="0" w:line="276" w:lineRule="auto"/>
        <w:ind w:left="1145"/>
        <w:rPr>
          <w:rFonts w:ascii="Cambria" w:hAnsi="Cambria"/>
          <w:sz w:val="10"/>
          <w:szCs w:val="10"/>
        </w:rPr>
      </w:pPr>
    </w:p>
    <w:p w14:paraId="55702B9B" w14:textId="77777777" w:rsidR="00791300" w:rsidRPr="006E5F5C" w:rsidRDefault="00791300" w:rsidP="00510BDA">
      <w:pPr>
        <w:pStyle w:val="Kolorowalistaakcent11"/>
        <w:numPr>
          <w:ilvl w:val="1"/>
          <w:numId w:val="34"/>
        </w:numPr>
        <w:tabs>
          <w:tab w:val="left" w:pos="709"/>
          <w:tab w:val="left" w:pos="1276"/>
          <w:tab w:val="left" w:pos="1418"/>
        </w:tabs>
        <w:suppressAutoHyphens/>
        <w:spacing w:before="0" w:after="0" w:line="276" w:lineRule="auto"/>
        <w:ind w:left="709" w:hanging="709"/>
        <w:rPr>
          <w:rFonts w:ascii="Cambria" w:hAnsi="Cambria"/>
          <w:sz w:val="24"/>
          <w:szCs w:val="24"/>
        </w:rPr>
      </w:pPr>
      <w:r w:rsidRPr="006E5F5C">
        <w:rPr>
          <w:rFonts w:ascii="Cambria" w:hAnsi="Cambria"/>
          <w:sz w:val="24"/>
          <w:szCs w:val="24"/>
        </w:rPr>
        <w:t>Zamawiający dokona oceny ofert przyznając punkty w ramach poszczególnych kryteriów oceny ofert, przyjmując zasadę, że 1% = 1 punkt.</w:t>
      </w:r>
    </w:p>
    <w:p w14:paraId="4B45B073" w14:textId="77777777" w:rsidR="00791300" w:rsidRPr="006E5F5C" w:rsidRDefault="00791300" w:rsidP="00510BDA">
      <w:pPr>
        <w:pStyle w:val="Kolorowalistaakcent11"/>
        <w:numPr>
          <w:ilvl w:val="1"/>
          <w:numId w:val="34"/>
        </w:numPr>
        <w:tabs>
          <w:tab w:val="left" w:pos="709"/>
          <w:tab w:val="left" w:pos="1276"/>
          <w:tab w:val="left" w:pos="1418"/>
        </w:tabs>
        <w:suppressAutoHyphens/>
        <w:spacing w:before="0" w:after="0" w:line="276" w:lineRule="auto"/>
        <w:ind w:left="709" w:hanging="709"/>
        <w:rPr>
          <w:rFonts w:ascii="Cambria" w:hAnsi="Cambria"/>
          <w:sz w:val="24"/>
          <w:szCs w:val="24"/>
        </w:rPr>
      </w:pPr>
      <w:r w:rsidRPr="006E5F5C">
        <w:rPr>
          <w:rFonts w:ascii="Cambria" w:hAnsi="Cambria"/>
          <w:sz w:val="24"/>
          <w:szCs w:val="24"/>
        </w:rPr>
        <w:t xml:space="preserve">Punkty za kryterium </w:t>
      </w:r>
      <w:r w:rsidRPr="006E5F5C">
        <w:rPr>
          <w:rFonts w:ascii="Cambria" w:hAnsi="Cambria"/>
          <w:b/>
          <w:sz w:val="24"/>
          <w:szCs w:val="24"/>
        </w:rPr>
        <w:t>„Cena”</w:t>
      </w:r>
      <w:r w:rsidRPr="006E5F5C">
        <w:rPr>
          <w:rFonts w:ascii="Cambria" w:hAnsi="Cambria"/>
          <w:sz w:val="24"/>
          <w:szCs w:val="24"/>
        </w:rPr>
        <w:t xml:space="preserve"> zostaną obliczone według wzoru:</w:t>
      </w:r>
    </w:p>
    <w:p w14:paraId="4B8F0F22" w14:textId="77777777" w:rsidR="00791300" w:rsidRPr="006E5F5C" w:rsidRDefault="00791300" w:rsidP="00791300">
      <w:pPr>
        <w:pStyle w:val="Kolorowalistaakcent11"/>
        <w:tabs>
          <w:tab w:val="left" w:pos="709"/>
          <w:tab w:val="left" w:pos="1276"/>
          <w:tab w:val="left" w:pos="1418"/>
        </w:tabs>
        <w:suppressAutoHyphens/>
        <w:spacing w:line="276" w:lineRule="auto"/>
        <w:ind w:left="709"/>
        <w:rPr>
          <w:rFonts w:ascii="Cambria" w:hAnsi="Cambria"/>
          <w:i/>
          <w:sz w:val="26"/>
          <w:szCs w:val="26"/>
        </w:rPr>
      </w:pPr>
      <w:r w:rsidRPr="006E5F5C">
        <w:rPr>
          <w:rFonts w:ascii="Cambria" w:hAnsi="Cambria"/>
          <w:i/>
          <w:sz w:val="26"/>
          <w:szCs w:val="26"/>
        </w:rPr>
        <w:tab/>
      </w:r>
      <w:r w:rsidRPr="006E5F5C">
        <w:rPr>
          <w:rFonts w:ascii="Cambria" w:hAnsi="Cambria"/>
          <w:i/>
          <w:sz w:val="26"/>
          <w:szCs w:val="26"/>
        </w:rPr>
        <w:tab/>
        <w:t>C</w:t>
      </w:r>
      <w:r w:rsidRPr="006E5F5C">
        <w:rPr>
          <w:rFonts w:ascii="Cambria" w:hAnsi="Cambria"/>
          <w:i/>
          <w:sz w:val="26"/>
          <w:szCs w:val="26"/>
          <w:vertAlign w:val="subscript"/>
        </w:rPr>
        <w:t>n</w:t>
      </w:r>
    </w:p>
    <w:p w14:paraId="4A445FA5" w14:textId="77777777" w:rsidR="00791300" w:rsidRPr="006E5F5C" w:rsidRDefault="00791300" w:rsidP="00791300">
      <w:pPr>
        <w:pStyle w:val="Kolorowalistaakcent11"/>
        <w:tabs>
          <w:tab w:val="left" w:pos="709"/>
          <w:tab w:val="left" w:pos="1276"/>
          <w:tab w:val="left" w:pos="1418"/>
        </w:tabs>
        <w:suppressAutoHyphens/>
        <w:spacing w:line="276" w:lineRule="auto"/>
        <w:ind w:left="709"/>
        <w:rPr>
          <w:rFonts w:ascii="Cambria" w:hAnsi="Cambria"/>
          <w:i/>
          <w:sz w:val="26"/>
          <w:szCs w:val="26"/>
        </w:rPr>
      </w:pPr>
      <w:r w:rsidRPr="006E5F5C">
        <w:rPr>
          <w:rFonts w:ascii="Cambria" w:hAnsi="Cambria"/>
          <w:i/>
          <w:sz w:val="26"/>
          <w:szCs w:val="26"/>
        </w:rPr>
        <w:t xml:space="preserve">C = </w:t>
      </w:r>
      <w:r w:rsidRPr="006E5F5C">
        <w:rPr>
          <w:rFonts w:ascii="Cambria" w:hAnsi="Cambria"/>
          <w:i/>
          <w:sz w:val="26"/>
          <w:szCs w:val="26"/>
        </w:rPr>
        <w:tab/>
        <w:t xml:space="preserve">------- x </w:t>
      </w:r>
      <w:r>
        <w:rPr>
          <w:rFonts w:ascii="Cambria" w:hAnsi="Cambria"/>
          <w:i/>
          <w:sz w:val="26"/>
          <w:szCs w:val="26"/>
        </w:rPr>
        <w:t>10</w:t>
      </w:r>
      <w:r w:rsidRPr="006E5F5C">
        <w:rPr>
          <w:rFonts w:ascii="Cambria" w:hAnsi="Cambria"/>
          <w:i/>
          <w:sz w:val="26"/>
          <w:szCs w:val="26"/>
        </w:rPr>
        <w:t xml:space="preserve">0 pkt </w:t>
      </w:r>
    </w:p>
    <w:p w14:paraId="3C16240B" w14:textId="77777777" w:rsidR="00791300" w:rsidRPr="006E5F5C" w:rsidRDefault="00791300" w:rsidP="00791300">
      <w:pPr>
        <w:pStyle w:val="Kolorowalistaakcent11"/>
        <w:tabs>
          <w:tab w:val="left" w:pos="709"/>
          <w:tab w:val="left" w:pos="1276"/>
          <w:tab w:val="left" w:pos="1418"/>
        </w:tabs>
        <w:suppressAutoHyphens/>
        <w:spacing w:line="276" w:lineRule="auto"/>
        <w:ind w:left="709"/>
        <w:rPr>
          <w:rFonts w:ascii="Cambria" w:hAnsi="Cambria"/>
          <w:i/>
          <w:sz w:val="26"/>
          <w:szCs w:val="26"/>
        </w:rPr>
      </w:pPr>
      <w:r w:rsidRPr="006E5F5C">
        <w:rPr>
          <w:rFonts w:ascii="Cambria" w:hAnsi="Cambria"/>
          <w:i/>
          <w:sz w:val="26"/>
          <w:szCs w:val="26"/>
        </w:rPr>
        <w:tab/>
        <w:t>C</w:t>
      </w:r>
      <w:r w:rsidRPr="006E5F5C">
        <w:rPr>
          <w:rFonts w:ascii="Cambria" w:hAnsi="Cambria"/>
          <w:i/>
          <w:sz w:val="26"/>
          <w:szCs w:val="26"/>
          <w:vertAlign w:val="subscript"/>
        </w:rPr>
        <w:t>b</w:t>
      </w:r>
    </w:p>
    <w:p w14:paraId="38719170" w14:textId="77777777" w:rsidR="00791300" w:rsidRPr="006E5F5C" w:rsidRDefault="00791300" w:rsidP="00791300">
      <w:pPr>
        <w:tabs>
          <w:tab w:val="left" w:pos="709"/>
          <w:tab w:val="left" w:pos="1276"/>
          <w:tab w:val="left" w:pos="1418"/>
        </w:tabs>
        <w:suppressAutoHyphens/>
        <w:spacing w:line="276" w:lineRule="auto"/>
        <w:rPr>
          <w:rFonts w:ascii="Cambria" w:hAnsi="Cambria"/>
        </w:rPr>
      </w:pPr>
      <w:r w:rsidRPr="006E5F5C">
        <w:rPr>
          <w:rFonts w:ascii="Cambria" w:hAnsi="Cambria"/>
        </w:rPr>
        <w:tab/>
        <w:t>gdzie,</w:t>
      </w:r>
    </w:p>
    <w:p w14:paraId="77E54E8D" w14:textId="77777777" w:rsidR="00791300" w:rsidRPr="006E5F5C" w:rsidRDefault="00791300" w:rsidP="00791300">
      <w:pPr>
        <w:pStyle w:val="Bezodstpw"/>
        <w:spacing w:line="276" w:lineRule="auto"/>
        <w:ind w:left="708"/>
        <w:jc w:val="both"/>
        <w:rPr>
          <w:rFonts w:ascii="Cambria" w:hAnsi="Cambria"/>
          <w:sz w:val="24"/>
          <w:szCs w:val="24"/>
        </w:rPr>
      </w:pPr>
      <w:r w:rsidRPr="006E5F5C">
        <w:rPr>
          <w:rFonts w:ascii="Cambria" w:hAnsi="Cambria"/>
          <w:sz w:val="24"/>
          <w:szCs w:val="24"/>
        </w:rPr>
        <w:t>C- ilość punktów za kryterium cena,</w:t>
      </w:r>
    </w:p>
    <w:p w14:paraId="33036166" w14:textId="77777777" w:rsidR="00791300" w:rsidRPr="006E5F5C" w:rsidRDefault="00791300" w:rsidP="00791300">
      <w:pPr>
        <w:pStyle w:val="Bezodstpw"/>
        <w:spacing w:line="276" w:lineRule="auto"/>
        <w:ind w:left="708"/>
        <w:jc w:val="both"/>
        <w:rPr>
          <w:rFonts w:ascii="Cambria" w:hAnsi="Cambria"/>
          <w:sz w:val="24"/>
          <w:szCs w:val="24"/>
        </w:rPr>
      </w:pPr>
      <w:r w:rsidRPr="006E5F5C">
        <w:rPr>
          <w:rFonts w:ascii="Cambria" w:hAnsi="Cambria"/>
          <w:sz w:val="24"/>
          <w:szCs w:val="24"/>
        </w:rPr>
        <w:t>C</w:t>
      </w:r>
      <w:r w:rsidRPr="006E5F5C">
        <w:rPr>
          <w:rFonts w:ascii="Cambria" w:hAnsi="Cambria"/>
          <w:sz w:val="24"/>
          <w:szCs w:val="24"/>
          <w:vertAlign w:val="subscript"/>
        </w:rPr>
        <w:t>n</w:t>
      </w:r>
      <w:r w:rsidRPr="006E5F5C">
        <w:rPr>
          <w:rFonts w:ascii="Cambria" w:hAnsi="Cambria"/>
          <w:sz w:val="24"/>
          <w:szCs w:val="24"/>
        </w:rPr>
        <w:t xml:space="preserve"> - najniższa cena ofertowa spośród ofert nieodrzuconych,</w:t>
      </w:r>
    </w:p>
    <w:p w14:paraId="23BC485E" w14:textId="77777777" w:rsidR="00791300" w:rsidRPr="006E5F5C" w:rsidRDefault="00791300" w:rsidP="00791300">
      <w:pPr>
        <w:pStyle w:val="Bezodstpw"/>
        <w:spacing w:line="276" w:lineRule="auto"/>
        <w:ind w:left="708"/>
        <w:jc w:val="both"/>
        <w:rPr>
          <w:rFonts w:ascii="Cambria" w:hAnsi="Cambria"/>
          <w:sz w:val="24"/>
          <w:szCs w:val="24"/>
        </w:rPr>
      </w:pPr>
      <w:r w:rsidRPr="006E5F5C">
        <w:rPr>
          <w:rFonts w:ascii="Cambria" w:hAnsi="Cambria"/>
          <w:sz w:val="24"/>
          <w:szCs w:val="24"/>
        </w:rPr>
        <w:t>C</w:t>
      </w:r>
      <w:r w:rsidRPr="006E5F5C">
        <w:rPr>
          <w:rFonts w:ascii="Cambria" w:hAnsi="Cambria"/>
          <w:sz w:val="24"/>
          <w:szCs w:val="24"/>
          <w:vertAlign w:val="subscript"/>
        </w:rPr>
        <w:t>b</w:t>
      </w:r>
      <w:r w:rsidRPr="006E5F5C">
        <w:rPr>
          <w:rFonts w:ascii="Cambria" w:hAnsi="Cambria"/>
          <w:sz w:val="24"/>
          <w:szCs w:val="24"/>
        </w:rPr>
        <w:t xml:space="preserve"> – cena oferty badanej.</w:t>
      </w:r>
    </w:p>
    <w:p w14:paraId="09310E7A" w14:textId="77777777" w:rsidR="00791300" w:rsidRPr="00BE66CA" w:rsidRDefault="00791300" w:rsidP="00791300">
      <w:pPr>
        <w:pStyle w:val="Bezodstpw"/>
        <w:spacing w:line="276" w:lineRule="auto"/>
        <w:ind w:left="708"/>
        <w:jc w:val="both"/>
        <w:rPr>
          <w:rFonts w:ascii="Cambria" w:hAnsi="Cambria"/>
          <w:sz w:val="10"/>
          <w:szCs w:val="10"/>
        </w:rPr>
      </w:pPr>
    </w:p>
    <w:p w14:paraId="3A050702" w14:textId="77777777" w:rsidR="00791300" w:rsidRDefault="00791300" w:rsidP="00791300">
      <w:pPr>
        <w:pStyle w:val="Kolorowalistaakcent11"/>
        <w:spacing w:line="276" w:lineRule="auto"/>
        <w:ind w:left="708"/>
        <w:rPr>
          <w:rFonts w:ascii="Cambria" w:hAnsi="Cambria"/>
          <w:sz w:val="24"/>
          <w:szCs w:val="24"/>
        </w:rPr>
      </w:pPr>
      <w:r w:rsidRPr="006E5F5C">
        <w:rPr>
          <w:rFonts w:ascii="Cambria" w:hAnsi="Cambria"/>
          <w:sz w:val="24"/>
          <w:szCs w:val="24"/>
        </w:rPr>
        <w:t>W kryterium „</w:t>
      </w:r>
      <w:r w:rsidRPr="006E5F5C">
        <w:rPr>
          <w:rFonts w:ascii="Cambria" w:hAnsi="Cambria"/>
          <w:b/>
          <w:sz w:val="24"/>
          <w:szCs w:val="24"/>
        </w:rPr>
        <w:t>Cena”</w:t>
      </w:r>
      <w:r w:rsidRPr="006E5F5C">
        <w:rPr>
          <w:rFonts w:ascii="Cambria" w:hAnsi="Cambria"/>
          <w:sz w:val="24"/>
          <w:szCs w:val="24"/>
        </w:rPr>
        <w:t xml:space="preserve">, oferta z najniższą ceną otrzyma </w:t>
      </w:r>
      <w:r>
        <w:rPr>
          <w:rFonts w:ascii="Cambria" w:hAnsi="Cambria"/>
          <w:sz w:val="24"/>
          <w:szCs w:val="24"/>
        </w:rPr>
        <w:t>10</w:t>
      </w:r>
      <w:r w:rsidRPr="006E5F5C">
        <w:rPr>
          <w:rFonts w:ascii="Cambria" w:hAnsi="Cambria"/>
          <w:sz w:val="24"/>
          <w:szCs w:val="24"/>
        </w:rPr>
        <w:t>0 punktów</w:t>
      </w:r>
      <w:r>
        <w:rPr>
          <w:rFonts w:ascii="Cambria" w:hAnsi="Cambria"/>
          <w:sz w:val="24"/>
          <w:szCs w:val="24"/>
        </w:rPr>
        <w:t>,</w:t>
      </w:r>
      <w:r w:rsidRPr="006E5F5C">
        <w:rPr>
          <w:rFonts w:ascii="Cambria" w:hAnsi="Cambria"/>
          <w:sz w:val="24"/>
          <w:szCs w:val="24"/>
        </w:rPr>
        <w:t xml:space="preserve"> a pozostałe oferty po matematycznym przeliczeniu w odniesieniu do najniższej ceny odpowiednio mniej. Końcowy wynik powyższego działania zostanie zaokrąglony do dwóch miejsc po przecinku.</w:t>
      </w:r>
    </w:p>
    <w:p w14:paraId="6DEAA367" w14:textId="77777777" w:rsidR="00791300" w:rsidRPr="00790ED6" w:rsidRDefault="00791300" w:rsidP="00791300">
      <w:pPr>
        <w:pStyle w:val="Listanumerowana2"/>
        <w:numPr>
          <w:ilvl w:val="0"/>
          <w:numId w:val="0"/>
        </w:numPr>
        <w:ind w:left="709"/>
        <w:rPr>
          <w:rFonts w:ascii="Cambria" w:hAnsi="Cambria"/>
          <w:sz w:val="10"/>
          <w:szCs w:val="10"/>
        </w:rPr>
      </w:pPr>
    </w:p>
    <w:p w14:paraId="5D8B91CA" w14:textId="6AA5A0D9" w:rsidR="00791300" w:rsidRDefault="00791300" w:rsidP="00510BDA">
      <w:pPr>
        <w:pStyle w:val="Kolorowalistaakcent11"/>
        <w:numPr>
          <w:ilvl w:val="1"/>
          <w:numId w:val="34"/>
        </w:numPr>
        <w:tabs>
          <w:tab w:val="left" w:pos="709"/>
          <w:tab w:val="left" w:pos="1276"/>
          <w:tab w:val="left" w:pos="1418"/>
        </w:tabs>
        <w:suppressAutoHyphens/>
        <w:spacing w:before="0" w:after="0" w:line="276" w:lineRule="auto"/>
        <w:ind w:left="709" w:hanging="709"/>
        <w:rPr>
          <w:rFonts w:ascii="Cambria" w:hAnsi="Cambria"/>
          <w:sz w:val="24"/>
          <w:szCs w:val="24"/>
        </w:rPr>
      </w:pPr>
      <w:r w:rsidRPr="00BF7445">
        <w:rPr>
          <w:rFonts w:ascii="Cambria" w:hAnsi="Cambria"/>
          <w:sz w:val="24"/>
          <w:szCs w:val="24"/>
        </w:rPr>
        <w:t xml:space="preserve">Za najkorzystniejszą zostanie uznana oferta z największą liczbą </w:t>
      </w:r>
      <w:r w:rsidR="00BE66CA">
        <w:rPr>
          <w:rFonts w:ascii="Cambria" w:hAnsi="Cambria"/>
          <w:sz w:val="24"/>
          <w:szCs w:val="24"/>
        </w:rPr>
        <w:t xml:space="preserve">punktów </w:t>
      </w:r>
      <w:r w:rsidR="00BE66CA">
        <w:rPr>
          <w:rFonts w:ascii="Cambria" w:hAnsi="Cambria"/>
          <w:sz w:val="24"/>
          <w:szCs w:val="24"/>
        </w:rPr>
        <w:br/>
        <w:t>w kryterium cena.</w:t>
      </w:r>
    </w:p>
    <w:p w14:paraId="75BD8C33" w14:textId="77777777" w:rsidR="003736BC" w:rsidRDefault="003736BC" w:rsidP="003736BC">
      <w:pPr>
        <w:pStyle w:val="Kolorowalistaakcent11"/>
        <w:tabs>
          <w:tab w:val="left" w:pos="709"/>
          <w:tab w:val="left" w:pos="1276"/>
          <w:tab w:val="left" w:pos="1418"/>
        </w:tabs>
        <w:suppressAutoHyphens/>
        <w:spacing w:before="0" w:after="0" w:line="276" w:lineRule="auto"/>
        <w:ind w:left="500"/>
        <w:rPr>
          <w:rFonts w:ascii="Cambria" w:hAnsi="Cambria"/>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6C2548" w14:paraId="7D68C60D" w14:textId="77777777" w:rsidTr="00BF015F">
        <w:trPr>
          <w:jc w:val="center"/>
        </w:trPr>
        <w:tc>
          <w:tcPr>
            <w:tcW w:w="9070" w:type="dxa"/>
            <w:tcBorders>
              <w:bottom w:val="single" w:sz="4" w:space="0" w:color="auto"/>
            </w:tcBorders>
          </w:tcPr>
          <w:p w14:paraId="4CAA0F62" w14:textId="77777777" w:rsidR="00D9784D" w:rsidRPr="006C2548" w:rsidRDefault="00D9784D"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19</w:t>
            </w:r>
          </w:p>
          <w:p w14:paraId="331D12D8" w14:textId="77777777" w:rsidR="00D9784D" w:rsidRPr="006C2548" w:rsidRDefault="00D9784D" w:rsidP="00956E77">
            <w:pPr>
              <w:suppressAutoHyphens/>
              <w:spacing w:line="276" w:lineRule="auto"/>
              <w:contextualSpacing/>
              <w:jc w:val="center"/>
              <w:textAlignment w:val="baseline"/>
              <w:rPr>
                <w:rFonts w:ascii="Cambria" w:hAnsi="Cambria"/>
              </w:rPr>
            </w:pPr>
            <w:r w:rsidRPr="006C2548">
              <w:rPr>
                <w:rFonts w:ascii="Cambria" w:hAnsi="Cambria"/>
                <w:b/>
                <w:sz w:val="26"/>
                <w:szCs w:val="26"/>
              </w:rPr>
              <w:t>UDZIELENIE ZAMÓWIENIA</w:t>
            </w:r>
          </w:p>
        </w:tc>
      </w:tr>
    </w:tbl>
    <w:p w14:paraId="3782DBE8" w14:textId="77777777" w:rsidR="00D9784D" w:rsidRPr="00D907C5" w:rsidRDefault="00D9784D" w:rsidP="00BE42AE">
      <w:pPr>
        <w:pStyle w:val="Kolorowalistaakcent11"/>
        <w:tabs>
          <w:tab w:val="left" w:pos="709"/>
          <w:tab w:val="left" w:pos="1276"/>
          <w:tab w:val="left" w:pos="1418"/>
        </w:tabs>
        <w:suppressAutoHyphens/>
        <w:spacing w:before="0" w:after="0" w:line="276" w:lineRule="auto"/>
        <w:ind w:left="0"/>
        <w:rPr>
          <w:rFonts w:ascii="Cambria" w:hAnsi="Cambria"/>
          <w:sz w:val="16"/>
          <w:szCs w:val="16"/>
        </w:rPr>
      </w:pPr>
    </w:p>
    <w:p w14:paraId="323B1E6F" w14:textId="77777777" w:rsidR="00687671" w:rsidRPr="006C2548" w:rsidRDefault="00687671" w:rsidP="00BE42AE">
      <w:pPr>
        <w:pStyle w:val="Kolorowalistaakcent11"/>
        <w:tabs>
          <w:tab w:val="left" w:pos="709"/>
          <w:tab w:val="left" w:pos="1276"/>
          <w:tab w:val="left" w:pos="1418"/>
        </w:tabs>
        <w:suppressAutoHyphens/>
        <w:spacing w:before="0" w:after="0" w:line="276" w:lineRule="auto"/>
        <w:ind w:left="0"/>
        <w:rPr>
          <w:rFonts w:ascii="Cambria" w:hAnsi="Cambria"/>
          <w:vanish/>
          <w:sz w:val="24"/>
          <w:szCs w:val="24"/>
        </w:rPr>
      </w:pPr>
    </w:p>
    <w:p w14:paraId="210B6949" w14:textId="08499667" w:rsidR="00D9784D" w:rsidRPr="006C2548" w:rsidRDefault="00D9784D" w:rsidP="00510BDA">
      <w:pPr>
        <w:pStyle w:val="Kolorowalistaakcent11"/>
        <w:numPr>
          <w:ilvl w:val="1"/>
          <w:numId w:val="42"/>
        </w:numPr>
        <w:tabs>
          <w:tab w:val="left" w:pos="709"/>
          <w:tab w:val="left" w:pos="1276"/>
          <w:tab w:val="left" w:pos="1418"/>
        </w:tabs>
        <w:suppressAutoHyphens/>
        <w:spacing w:before="0" w:after="0" w:line="276" w:lineRule="auto"/>
        <w:rPr>
          <w:rFonts w:ascii="Cambria" w:hAnsi="Cambria"/>
          <w:sz w:val="24"/>
          <w:szCs w:val="24"/>
        </w:rPr>
      </w:pPr>
      <w:r w:rsidRPr="006C2548">
        <w:rPr>
          <w:rFonts w:ascii="Cambria" w:hAnsi="Cambria"/>
          <w:sz w:val="24"/>
          <w:szCs w:val="24"/>
        </w:rPr>
        <w:t xml:space="preserve">Zamawiający udzieli zamówienia </w:t>
      </w:r>
      <w:r w:rsidR="007631EC">
        <w:rPr>
          <w:rFonts w:ascii="Cambria" w:hAnsi="Cambria"/>
          <w:sz w:val="24"/>
          <w:szCs w:val="24"/>
        </w:rPr>
        <w:t>W</w:t>
      </w:r>
      <w:r w:rsidRPr="006C2548">
        <w:rPr>
          <w:rFonts w:ascii="Cambria" w:hAnsi="Cambria"/>
          <w:sz w:val="24"/>
          <w:szCs w:val="24"/>
        </w:rPr>
        <w:t>ykonawcy, którego oferta została wybrana jako najkorzystniejsza.</w:t>
      </w:r>
    </w:p>
    <w:p w14:paraId="4DD2CAA5" w14:textId="63738648" w:rsidR="00D9784D" w:rsidRPr="006C2548" w:rsidRDefault="00D9784D" w:rsidP="00510BDA">
      <w:pPr>
        <w:pStyle w:val="Kolorowalistaakcent11"/>
        <w:numPr>
          <w:ilvl w:val="1"/>
          <w:numId w:val="42"/>
        </w:numPr>
        <w:tabs>
          <w:tab w:val="left" w:pos="709"/>
          <w:tab w:val="left" w:pos="1276"/>
          <w:tab w:val="left" w:pos="1418"/>
        </w:tabs>
        <w:suppressAutoHyphens/>
        <w:spacing w:before="0" w:after="0" w:line="276" w:lineRule="auto"/>
        <w:ind w:left="709" w:hanging="709"/>
        <w:rPr>
          <w:rFonts w:ascii="Cambria" w:hAnsi="Cambria"/>
          <w:sz w:val="24"/>
          <w:szCs w:val="24"/>
        </w:rPr>
      </w:pPr>
      <w:r w:rsidRPr="006C2548">
        <w:rPr>
          <w:rFonts w:ascii="Cambria" w:hAnsi="Cambria"/>
          <w:sz w:val="24"/>
          <w:szCs w:val="24"/>
        </w:rPr>
        <w:t>Stosownie do art. 92 ust. 1 ustawy</w:t>
      </w:r>
      <w:r w:rsidR="00175AD6">
        <w:rPr>
          <w:rFonts w:ascii="Cambria" w:hAnsi="Cambria"/>
          <w:sz w:val="24"/>
          <w:szCs w:val="24"/>
        </w:rPr>
        <w:t xml:space="preserve"> Pzp</w:t>
      </w:r>
      <w:r w:rsidRPr="006C2548">
        <w:rPr>
          <w:rFonts w:ascii="Cambria" w:hAnsi="Cambria"/>
          <w:sz w:val="24"/>
          <w:szCs w:val="24"/>
        </w:rPr>
        <w:t xml:space="preserve">, Zamawiający informuje niezwłocznie wszystkich </w:t>
      </w:r>
      <w:r w:rsidR="007631EC">
        <w:rPr>
          <w:rFonts w:ascii="Cambria" w:hAnsi="Cambria"/>
          <w:sz w:val="24"/>
          <w:szCs w:val="24"/>
        </w:rPr>
        <w:t>W</w:t>
      </w:r>
      <w:r w:rsidRPr="006C2548">
        <w:rPr>
          <w:rFonts w:ascii="Cambria" w:hAnsi="Cambria"/>
          <w:sz w:val="24"/>
          <w:szCs w:val="24"/>
        </w:rPr>
        <w:t>ykonawców o:</w:t>
      </w:r>
    </w:p>
    <w:p w14:paraId="2AB4ED77" w14:textId="0405D756" w:rsidR="00D9784D" w:rsidRPr="006C2548" w:rsidRDefault="00D9784D" w:rsidP="00510BDA">
      <w:pPr>
        <w:pStyle w:val="Kolorowalistaakcent11"/>
        <w:numPr>
          <w:ilvl w:val="0"/>
          <w:numId w:val="44"/>
        </w:numPr>
        <w:tabs>
          <w:tab w:val="left" w:pos="567"/>
          <w:tab w:val="left" w:pos="709"/>
          <w:tab w:val="left" w:pos="1276"/>
        </w:tabs>
        <w:suppressAutoHyphens/>
        <w:spacing w:line="276" w:lineRule="auto"/>
        <w:ind w:left="993" w:hanging="284"/>
        <w:rPr>
          <w:rFonts w:ascii="Cambria" w:hAnsi="Cambria"/>
          <w:sz w:val="24"/>
          <w:szCs w:val="24"/>
        </w:rPr>
      </w:pPr>
      <w:r w:rsidRPr="006C2548">
        <w:rPr>
          <w:rFonts w:ascii="Cambria" w:hAnsi="Cambria"/>
          <w:sz w:val="24"/>
          <w:szCs w:val="24"/>
        </w:rPr>
        <w:t>wyborze najkorzystniejszej oferty, podając nazwę albo imię i nazwisko, siedzibę albo miejsce zamieszkania i adres</w:t>
      </w:r>
      <w:r w:rsidR="0001154E" w:rsidRPr="006C2548">
        <w:rPr>
          <w:rFonts w:ascii="Cambria" w:hAnsi="Cambria"/>
          <w:sz w:val="24"/>
          <w:szCs w:val="24"/>
        </w:rPr>
        <w:t>,</w:t>
      </w:r>
      <w:r w:rsidRPr="006C2548">
        <w:rPr>
          <w:rFonts w:ascii="Cambria" w:hAnsi="Cambria"/>
          <w:sz w:val="24"/>
          <w:szCs w:val="24"/>
        </w:rPr>
        <w:t xml:space="preserve"> jeżeli jest miejscem wykonywania działalności </w:t>
      </w:r>
      <w:r w:rsidR="007631EC">
        <w:rPr>
          <w:rFonts w:ascii="Cambria" w:hAnsi="Cambria"/>
          <w:sz w:val="24"/>
          <w:szCs w:val="24"/>
        </w:rPr>
        <w:t>W</w:t>
      </w:r>
      <w:r w:rsidRPr="006C2548">
        <w:rPr>
          <w:rFonts w:ascii="Cambria" w:hAnsi="Cambria"/>
          <w:sz w:val="24"/>
          <w:szCs w:val="24"/>
        </w:rPr>
        <w:t xml:space="preserve">ykonawcy, którego ofertę wybrano oraz nazwy albo imiona </w:t>
      </w:r>
      <w:r w:rsidR="00D907C5">
        <w:rPr>
          <w:rFonts w:ascii="Cambria" w:hAnsi="Cambria"/>
          <w:sz w:val="24"/>
          <w:szCs w:val="24"/>
        </w:rPr>
        <w:br/>
      </w:r>
      <w:r w:rsidRPr="006C2548">
        <w:rPr>
          <w:rFonts w:ascii="Cambria" w:hAnsi="Cambria"/>
          <w:sz w:val="24"/>
          <w:szCs w:val="24"/>
        </w:rPr>
        <w:t>i nazwiska, siedziby albo miejsca zamieszkania i adresy</w:t>
      </w:r>
      <w:r w:rsidR="00FF41D4">
        <w:rPr>
          <w:rFonts w:ascii="Cambria" w:hAnsi="Cambria"/>
          <w:sz w:val="24"/>
          <w:szCs w:val="24"/>
        </w:rPr>
        <w:t>,</w:t>
      </w:r>
      <w:r w:rsidRPr="006C2548">
        <w:rPr>
          <w:rFonts w:ascii="Cambria" w:hAnsi="Cambria"/>
          <w:sz w:val="24"/>
          <w:szCs w:val="24"/>
        </w:rPr>
        <w:t xml:space="preserve"> jeżeli są miejscami </w:t>
      </w:r>
      <w:r w:rsidRPr="006C2548">
        <w:rPr>
          <w:rFonts w:ascii="Cambria" w:hAnsi="Cambria"/>
          <w:sz w:val="24"/>
          <w:szCs w:val="24"/>
        </w:rPr>
        <w:lastRenderedPageBreak/>
        <w:t xml:space="preserve">wykonywania działalności </w:t>
      </w:r>
      <w:r w:rsidR="007631EC">
        <w:rPr>
          <w:rFonts w:ascii="Cambria" w:hAnsi="Cambria"/>
          <w:sz w:val="24"/>
          <w:szCs w:val="24"/>
        </w:rPr>
        <w:t>W</w:t>
      </w:r>
      <w:r w:rsidRPr="006C2548">
        <w:rPr>
          <w:rFonts w:ascii="Cambria" w:hAnsi="Cambria"/>
          <w:sz w:val="24"/>
          <w:szCs w:val="24"/>
        </w:rPr>
        <w:t xml:space="preserve">ykonawców, którzy złożyli oferty, a także przyznaną ofertom w każdym kryterium oceny ofert i łączną punktację, </w:t>
      </w:r>
    </w:p>
    <w:p w14:paraId="7A06B9AE" w14:textId="20E35333" w:rsidR="00D9784D" w:rsidRPr="006C2548" w:rsidRDefault="007631EC" w:rsidP="00510BDA">
      <w:pPr>
        <w:pStyle w:val="Kolorowalistaakcent11"/>
        <w:numPr>
          <w:ilvl w:val="0"/>
          <w:numId w:val="44"/>
        </w:numPr>
        <w:tabs>
          <w:tab w:val="left" w:pos="567"/>
          <w:tab w:val="left" w:pos="709"/>
          <w:tab w:val="left" w:pos="1276"/>
        </w:tabs>
        <w:suppressAutoHyphens/>
        <w:spacing w:line="276" w:lineRule="auto"/>
        <w:ind w:left="993" w:hanging="284"/>
        <w:rPr>
          <w:rFonts w:ascii="Cambria" w:hAnsi="Cambria"/>
          <w:sz w:val="24"/>
          <w:szCs w:val="24"/>
        </w:rPr>
      </w:pPr>
      <w:r>
        <w:rPr>
          <w:rFonts w:ascii="Cambria" w:hAnsi="Cambria"/>
          <w:sz w:val="24"/>
          <w:szCs w:val="24"/>
        </w:rPr>
        <w:t>W</w:t>
      </w:r>
      <w:r w:rsidR="00D9784D" w:rsidRPr="006C2548">
        <w:rPr>
          <w:rFonts w:ascii="Cambria" w:hAnsi="Cambria"/>
          <w:sz w:val="24"/>
          <w:szCs w:val="24"/>
        </w:rPr>
        <w:t xml:space="preserve">ykonawcach, którzy zostali wykluczeni, </w:t>
      </w:r>
    </w:p>
    <w:p w14:paraId="6F0E450A" w14:textId="0C7D416F" w:rsidR="00D9784D" w:rsidRPr="006C2548" w:rsidRDefault="007631EC" w:rsidP="00510BDA">
      <w:pPr>
        <w:pStyle w:val="Kolorowalistaakcent11"/>
        <w:numPr>
          <w:ilvl w:val="0"/>
          <w:numId w:val="44"/>
        </w:numPr>
        <w:tabs>
          <w:tab w:val="left" w:pos="567"/>
          <w:tab w:val="left" w:pos="709"/>
          <w:tab w:val="left" w:pos="1276"/>
        </w:tabs>
        <w:suppressAutoHyphens/>
        <w:spacing w:line="276" w:lineRule="auto"/>
        <w:ind w:left="993" w:hanging="284"/>
        <w:rPr>
          <w:rFonts w:ascii="Cambria" w:hAnsi="Cambria"/>
          <w:sz w:val="24"/>
          <w:szCs w:val="24"/>
        </w:rPr>
      </w:pPr>
      <w:r>
        <w:rPr>
          <w:rFonts w:ascii="Cambria" w:hAnsi="Cambria"/>
          <w:sz w:val="24"/>
          <w:szCs w:val="24"/>
        </w:rPr>
        <w:t>W</w:t>
      </w:r>
      <w:r w:rsidR="00D9784D" w:rsidRPr="006C2548">
        <w:rPr>
          <w:rFonts w:ascii="Cambria" w:hAnsi="Cambria"/>
          <w:sz w:val="24"/>
          <w:szCs w:val="24"/>
        </w:rPr>
        <w:t>ykonawcach, których oferty zostały odrzucone, powodach odrzucenia oferty, a w przypadkach o których mowa w art. 89 ust. 4 i 5 ustawy</w:t>
      </w:r>
      <w:r w:rsidR="00175AD6">
        <w:rPr>
          <w:rFonts w:ascii="Cambria" w:hAnsi="Cambria"/>
          <w:sz w:val="24"/>
          <w:szCs w:val="24"/>
        </w:rPr>
        <w:t xml:space="preserve"> Pzp</w:t>
      </w:r>
      <w:r w:rsidR="00D9784D" w:rsidRPr="006C2548">
        <w:rPr>
          <w:rFonts w:ascii="Cambria" w:hAnsi="Cambria"/>
          <w:sz w:val="24"/>
          <w:szCs w:val="24"/>
        </w:rPr>
        <w:t xml:space="preserve">, braku równoważności lub braku spełniania wymagań dotyczących wydajności lub funkcjonalności, </w:t>
      </w:r>
    </w:p>
    <w:p w14:paraId="117B8227" w14:textId="77777777" w:rsidR="00D9784D" w:rsidRPr="006C2548" w:rsidRDefault="00D9784D" w:rsidP="00510BDA">
      <w:pPr>
        <w:pStyle w:val="Kolorowalistaakcent11"/>
        <w:numPr>
          <w:ilvl w:val="0"/>
          <w:numId w:val="44"/>
        </w:numPr>
        <w:tabs>
          <w:tab w:val="left" w:pos="567"/>
          <w:tab w:val="left" w:pos="709"/>
          <w:tab w:val="left" w:pos="1276"/>
        </w:tabs>
        <w:suppressAutoHyphens/>
        <w:spacing w:line="276" w:lineRule="auto"/>
        <w:ind w:left="993" w:hanging="284"/>
        <w:rPr>
          <w:rFonts w:ascii="Cambria" w:hAnsi="Cambria"/>
          <w:sz w:val="24"/>
          <w:szCs w:val="24"/>
        </w:rPr>
      </w:pPr>
      <w:r w:rsidRPr="006C2548">
        <w:rPr>
          <w:rFonts w:ascii="Cambria" w:hAnsi="Cambria"/>
          <w:sz w:val="24"/>
          <w:szCs w:val="24"/>
        </w:rPr>
        <w:t>unieważnieniu postępowania,</w:t>
      </w:r>
    </w:p>
    <w:p w14:paraId="4A3CCCD6" w14:textId="77777777" w:rsidR="00D9784D" w:rsidRPr="006C2548" w:rsidRDefault="00687671" w:rsidP="00BD736C">
      <w:pPr>
        <w:pStyle w:val="Kolorowalistaakcent11"/>
        <w:tabs>
          <w:tab w:val="left" w:pos="567"/>
          <w:tab w:val="left" w:pos="709"/>
          <w:tab w:val="left" w:pos="1276"/>
          <w:tab w:val="left" w:pos="1418"/>
        </w:tabs>
        <w:suppressAutoHyphens/>
        <w:spacing w:before="0" w:after="0" w:line="276" w:lineRule="auto"/>
        <w:ind w:left="567"/>
        <w:rPr>
          <w:rFonts w:ascii="Cambria" w:hAnsi="Cambria"/>
          <w:sz w:val="24"/>
          <w:szCs w:val="24"/>
        </w:rPr>
      </w:pPr>
      <w:r>
        <w:rPr>
          <w:rFonts w:ascii="Cambria" w:hAnsi="Cambria"/>
          <w:sz w:val="24"/>
          <w:szCs w:val="24"/>
        </w:rPr>
        <w:tab/>
      </w:r>
      <w:r w:rsidR="00D9784D" w:rsidRPr="006C2548">
        <w:rPr>
          <w:rFonts w:ascii="Cambria" w:hAnsi="Cambria"/>
          <w:sz w:val="24"/>
          <w:szCs w:val="24"/>
        </w:rPr>
        <w:t>podając uzasadnienie faktyczne i prawne.</w:t>
      </w:r>
    </w:p>
    <w:p w14:paraId="198B1033" w14:textId="2AC35023" w:rsidR="00D9784D" w:rsidRPr="00120A56" w:rsidRDefault="00D9784D" w:rsidP="00510BDA">
      <w:pPr>
        <w:pStyle w:val="Akapitzlist"/>
        <w:widowControl w:val="0"/>
        <w:numPr>
          <w:ilvl w:val="1"/>
          <w:numId w:val="42"/>
        </w:numPr>
        <w:spacing w:line="276" w:lineRule="auto"/>
        <w:outlineLvl w:val="3"/>
        <w:rPr>
          <w:rFonts w:ascii="Cambria" w:hAnsi="Cambria"/>
          <w:color w:val="0070C0"/>
          <w:sz w:val="24"/>
          <w:szCs w:val="24"/>
          <w:u w:val="single"/>
        </w:rPr>
      </w:pPr>
      <w:r w:rsidRPr="00E055F2">
        <w:rPr>
          <w:rFonts w:ascii="Cambria" w:hAnsi="Cambria"/>
          <w:sz w:val="24"/>
          <w:szCs w:val="24"/>
        </w:rPr>
        <w:t xml:space="preserve">Informacje </w:t>
      </w:r>
      <w:r w:rsidRPr="00E055F2">
        <w:rPr>
          <w:rFonts w:ascii="Cambria" w:hAnsi="Cambria"/>
          <w:color w:val="000000" w:themeColor="text1"/>
          <w:sz w:val="24"/>
          <w:szCs w:val="24"/>
        </w:rPr>
        <w:t xml:space="preserve">o których mowa w pkt. 19.2 tiret pierwszy Zamawiający opublikuje na swojej stronie internetowej: </w:t>
      </w:r>
      <w:r w:rsidRPr="00E055F2">
        <w:rPr>
          <w:rFonts w:ascii="Cambria" w:hAnsi="Cambria"/>
          <w:color w:val="000000" w:themeColor="text1"/>
          <w:sz w:val="24"/>
          <w:szCs w:val="24"/>
          <w:u w:val="single"/>
        </w:rPr>
        <w:t>(</w:t>
      </w:r>
      <w:r w:rsidR="00791300" w:rsidRPr="00FB0B1F">
        <w:rPr>
          <w:rFonts w:ascii="Cambria" w:hAnsi="Cambria"/>
          <w:color w:val="0070C0"/>
          <w:sz w:val="24"/>
          <w:szCs w:val="24"/>
          <w:u w:val="single"/>
        </w:rPr>
        <w:t>https://umrejowiecfabryczny.bip.lubelskie.pl</w:t>
      </w:r>
      <w:r w:rsidR="003377CD" w:rsidRPr="00E055F2">
        <w:rPr>
          <w:rFonts w:ascii="Cambria" w:hAnsi="Cambria"/>
          <w:color w:val="000000" w:themeColor="text1"/>
          <w:sz w:val="24"/>
          <w:szCs w:val="24"/>
        </w:rPr>
        <w:t>)</w:t>
      </w:r>
      <w:r w:rsidRPr="00E055F2">
        <w:rPr>
          <w:rFonts w:ascii="Cambria" w:hAnsi="Cambria"/>
          <w:color w:val="000000" w:themeColor="text1"/>
          <w:sz w:val="24"/>
          <w:szCs w:val="24"/>
        </w:rPr>
        <w:t>.</w:t>
      </w:r>
    </w:p>
    <w:p w14:paraId="3A68E30B" w14:textId="77777777" w:rsidR="00120A56" w:rsidRPr="00E055F2" w:rsidRDefault="00120A56" w:rsidP="00120A56">
      <w:pPr>
        <w:pStyle w:val="Akapitzlist"/>
        <w:widowControl w:val="0"/>
        <w:spacing w:line="276" w:lineRule="auto"/>
        <w:outlineLvl w:val="3"/>
        <w:rPr>
          <w:rFonts w:ascii="Cambria" w:hAnsi="Cambria"/>
          <w:color w:val="0070C0"/>
          <w:sz w:val="24"/>
          <w:szCs w:val="24"/>
          <w:u w:val="single"/>
        </w:rPr>
      </w:pPr>
    </w:p>
    <w:p w14:paraId="2363134A" w14:textId="77777777" w:rsidR="00D9784D" w:rsidRPr="00BD736C" w:rsidRDefault="00D9784D" w:rsidP="00BE42AE">
      <w:pPr>
        <w:pStyle w:val="Kolorowalistaakcent11"/>
        <w:tabs>
          <w:tab w:val="left" w:pos="1134"/>
          <w:tab w:val="left" w:pos="1276"/>
          <w:tab w:val="left" w:pos="1418"/>
        </w:tabs>
        <w:suppressAutoHyphens/>
        <w:spacing w:before="0" w:after="0" w:line="276" w:lineRule="auto"/>
        <w:ind w:left="0"/>
        <w:rPr>
          <w:rFonts w:ascii="Cambria" w:hAnsi="Cambria"/>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C2548" w14:paraId="1ED97430" w14:textId="77777777" w:rsidTr="009F087A">
        <w:trPr>
          <w:trHeight w:val="1015"/>
          <w:jc w:val="center"/>
        </w:trPr>
        <w:tc>
          <w:tcPr>
            <w:tcW w:w="9102" w:type="dxa"/>
            <w:tcBorders>
              <w:bottom w:val="single" w:sz="4" w:space="0" w:color="auto"/>
            </w:tcBorders>
          </w:tcPr>
          <w:p w14:paraId="2AE7D0D4" w14:textId="77777777" w:rsidR="00D9784D" w:rsidRPr="006C2548" w:rsidRDefault="00D9784D" w:rsidP="00956E77">
            <w:pPr>
              <w:suppressAutoHyphens/>
              <w:spacing w:line="276" w:lineRule="auto"/>
              <w:contextualSpacing/>
              <w:jc w:val="center"/>
              <w:textAlignment w:val="baseline"/>
              <w:rPr>
                <w:rFonts w:ascii="Cambria" w:hAnsi="Cambria"/>
                <w:sz w:val="26"/>
                <w:szCs w:val="26"/>
              </w:rPr>
            </w:pPr>
            <w:r w:rsidRPr="006C2548">
              <w:rPr>
                <w:rFonts w:ascii="Cambria" w:hAnsi="Cambria"/>
                <w:sz w:val="26"/>
                <w:szCs w:val="26"/>
              </w:rPr>
              <w:t>Rozdział 20</w:t>
            </w:r>
          </w:p>
          <w:p w14:paraId="1A4331C8" w14:textId="77777777" w:rsidR="00D9784D" w:rsidRPr="006C2548" w:rsidRDefault="00D9784D" w:rsidP="00C423CC">
            <w:pPr>
              <w:suppressAutoHyphens/>
              <w:spacing w:line="276" w:lineRule="auto"/>
              <w:contextualSpacing/>
              <w:jc w:val="center"/>
              <w:textAlignment w:val="baseline"/>
              <w:rPr>
                <w:rFonts w:ascii="Cambria" w:hAnsi="Cambria"/>
              </w:rPr>
            </w:pPr>
            <w:r w:rsidRPr="006C2548">
              <w:rPr>
                <w:rFonts w:ascii="Cambria" w:hAnsi="Cambria"/>
                <w:b/>
                <w:sz w:val="26"/>
                <w:szCs w:val="26"/>
              </w:rPr>
              <w:t xml:space="preserve">INFORMACJE O FORMALNOŚCIACH, JAKIE POWINNY </w:t>
            </w:r>
            <w:r w:rsidRPr="006C2548">
              <w:rPr>
                <w:rFonts w:ascii="Cambria" w:hAnsi="Cambria"/>
                <w:b/>
                <w:sz w:val="26"/>
                <w:szCs w:val="26"/>
              </w:rPr>
              <w:br/>
              <w:t>ZOSTAĆ DOPEŁNIONE PO WYBORZE OFERTY W CELU ZAWARCIA UMOWY</w:t>
            </w:r>
          </w:p>
        </w:tc>
      </w:tr>
    </w:tbl>
    <w:p w14:paraId="174B2790" w14:textId="77777777" w:rsidR="00687671" w:rsidRDefault="00687671" w:rsidP="00687671">
      <w:pPr>
        <w:pStyle w:val="Kolorowalistaakcent11"/>
        <w:widowControl w:val="0"/>
        <w:suppressAutoHyphens/>
        <w:spacing w:line="276" w:lineRule="auto"/>
        <w:outlineLvl w:val="3"/>
        <w:rPr>
          <w:rFonts w:ascii="Cambria" w:hAnsi="Cambria"/>
          <w:sz w:val="24"/>
          <w:szCs w:val="24"/>
        </w:rPr>
      </w:pPr>
    </w:p>
    <w:p w14:paraId="393975C9" w14:textId="77777777" w:rsidR="00D9784D" w:rsidRPr="009E73A5" w:rsidRDefault="00D9784D" w:rsidP="00510BDA">
      <w:pPr>
        <w:pStyle w:val="Kolorowalistaakcent11"/>
        <w:widowControl w:val="0"/>
        <w:numPr>
          <w:ilvl w:val="1"/>
          <w:numId w:val="35"/>
        </w:numPr>
        <w:suppressAutoHyphens/>
        <w:spacing w:line="276" w:lineRule="auto"/>
        <w:outlineLvl w:val="3"/>
        <w:rPr>
          <w:rFonts w:ascii="Cambria" w:hAnsi="Cambria"/>
          <w:sz w:val="24"/>
          <w:szCs w:val="24"/>
        </w:rPr>
      </w:pPr>
      <w:r w:rsidRPr="009E73A5">
        <w:rPr>
          <w:rFonts w:ascii="Cambria" w:hAnsi="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14:paraId="6C687BE1" w14:textId="793B0467" w:rsidR="00D9784D" w:rsidRPr="006C2548" w:rsidRDefault="00D9784D" w:rsidP="00510BDA">
      <w:pPr>
        <w:pStyle w:val="Kolorowalistaakcent11"/>
        <w:widowControl w:val="0"/>
        <w:numPr>
          <w:ilvl w:val="1"/>
          <w:numId w:val="35"/>
        </w:numPr>
        <w:suppressAutoHyphens/>
        <w:spacing w:line="276" w:lineRule="auto"/>
        <w:outlineLvl w:val="3"/>
        <w:rPr>
          <w:rFonts w:ascii="Cambria" w:hAnsi="Cambria"/>
          <w:sz w:val="24"/>
          <w:szCs w:val="24"/>
        </w:rPr>
      </w:pPr>
      <w:r w:rsidRPr="006C2548">
        <w:rPr>
          <w:rFonts w:ascii="Cambria" w:hAnsi="Cambria"/>
          <w:sz w:val="24"/>
          <w:szCs w:val="24"/>
        </w:rPr>
        <w:t xml:space="preserve">Osoby reprezentujące </w:t>
      </w:r>
      <w:r w:rsidR="007631EC">
        <w:rPr>
          <w:rFonts w:ascii="Cambria" w:hAnsi="Cambria"/>
          <w:sz w:val="24"/>
          <w:szCs w:val="24"/>
        </w:rPr>
        <w:t>W</w:t>
      </w:r>
      <w:r w:rsidRPr="006C2548">
        <w:rPr>
          <w:rFonts w:ascii="Cambria" w:hAnsi="Cambria"/>
          <w:sz w:val="24"/>
          <w:szCs w:val="24"/>
        </w:rPr>
        <w:t xml:space="preserve">ykonawcę przy podpisywaniu umowy powinny posiadać ze sobą dokumenty potwierdzające ich umocowanie do reprezentowania </w:t>
      </w:r>
      <w:r w:rsidR="007631EC">
        <w:rPr>
          <w:rFonts w:ascii="Cambria" w:hAnsi="Cambria"/>
          <w:sz w:val="24"/>
          <w:szCs w:val="24"/>
        </w:rPr>
        <w:t>W</w:t>
      </w:r>
      <w:r w:rsidRPr="006C2548">
        <w:rPr>
          <w:rFonts w:ascii="Cambria" w:hAnsi="Cambria"/>
          <w:sz w:val="24"/>
          <w:szCs w:val="24"/>
        </w:rPr>
        <w:t>ykonawcy, o ile umocowanie to nie będzie wynikać z dokumentów załączonych do oferty.</w:t>
      </w:r>
    </w:p>
    <w:p w14:paraId="7F655B19" w14:textId="77777777" w:rsidR="00D9784D" w:rsidRPr="009E73A5" w:rsidRDefault="00D9784D" w:rsidP="00510BDA">
      <w:pPr>
        <w:pStyle w:val="Kolorowalistaakcent11"/>
        <w:widowControl w:val="0"/>
        <w:numPr>
          <w:ilvl w:val="1"/>
          <w:numId w:val="35"/>
        </w:numPr>
        <w:suppressAutoHyphens/>
        <w:spacing w:line="276" w:lineRule="auto"/>
        <w:outlineLvl w:val="3"/>
        <w:rPr>
          <w:rFonts w:ascii="Cambria" w:hAnsi="Cambria"/>
          <w:sz w:val="24"/>
          <w:szCs w:val="24"/>
        </w:rPr>
      </w:pPr>
      <w:r w:rsidRPr="009E73A5">
        <w:rPr>
          <w:rFonts w:ascii="Cambria" w:hAnsi="Cambria"/>
          <w:sz w:val="24"/>
          <w:szCs w:val="24"/>
        </w:rPr>
        <w:t>O terminie złożenia dokumentu, o którym mowa w pkt 20.1. Zamawiający powiadomi Wykonawcę odrębnym pismem.</w:t>
      </w:r>
    </w:p>
    <w:p w14:paraId="5E3249A9" w14:textId="4CD59FA5" w:rsidR="002A169D" w:rsidRPr="002A169D" w:rsidRDefault="002A169D" w:rsidP="00510BDA">
      <w:pPr>
        <w:pStyle w:val="Kolorowalistaakcent11"/>
        <w:widowControl w:val="0"/>
        <w:numPr>
          <w:ilvl w:val="1"/>
          <w:numId w:val="35"/>
        </w:numPr>
        <w:suppressAutoHyphens/>
        <w:spacing w:line="276" w:lineRule="auto"/>
        <w:outlineLvl w:val="3"/>
        <w:rPr>
          <w:rFonts w:ascii="Cambria" w:hAnsi="Cambria"/>
          <w:sz w:val="24"/>
          <w:szCs w:val="24"/>
        </w:rPr>
      </w:pPr>
      <w:r w:rsidRPr="00D60FB1">
        <w:rPr>
          <w:rFonts w:ascii="Cambria" w:hAnsi="Cambria"/>
          <w:sz w:val="24"/>
          <w:szCs w:val="24"/>
        </w:rPr>
        <w:t>Wykonawca, którego oferta zostanie uznana za najkorzystniejszą</w:t>
      </w:r>
      <w:r>
        <w:rPr>
          <w:rFonts w:ascii="Cambria" w:hAnsi="Cambria"/>
          <w:sz w:val="24"/>
          <w:szCs w:val="24"/>
        </w:rPr>
        <w:t xml:space="preserve"> </w:t>
      </w:r>
      <w:r w:rsidRPr="00D60FB1">
        <w:rPr>
          <w:rFonts w:ascii="Cambria" w:hAnsi="Cambria"/>
          <w:sz w:val="24"/>
          <w:szCs w:val="24"/>
        </w:rPr>
        <w:t xml:space="preserve">zobowiązany jest złożyć </w:t>
      </w:r>
      <w:r>
        <w:rPr>
          <w:rFonts w:ascii="Cambria" w:hAnsi="Cambria"/>
          <w:sz w:val="24"/>
          <w:szCs w:val="24"/>
        </w:rPr>
        <w:t>Z</w:t>
      </w:r>
      <w:r w:rsidRPr="00D60FB1">
        <w:rPr>
          <w:rFonts w:ascii="Cambria" w:hAnsi="Cambria"/>
          <w:sz w:val="24"/>
          <w:szCs w:val="24"/>
        </w:rPr>
        <w:t xml:space="preserve">amawiającemu </w:t>
      </w:r>
      <w:r w:rsidRPr="00A11A82">
        <w:rPr>
          <w:rFonts w:ascii="Cambria" w:hAnsi="Cambria"/>
          <w:b/>
          <w:sz w:val="24"/>
          <w:szCs w:val="24"/>
          <w:u w:val="single"/>
        </w:rPr>
        <w:t>przed podpisaniem umowy</w:t>
      </w:r>
      <w:r w:rsidRPr="00D60FB1">
        <w:rPr>
          <w:rFonts w:ascii="Cambria" w:hAnsi="Cambria"/>
          <w:sz w:val="24"/>
          <w:szCs w:val="24"/>
        </w:rPr>
        <w:t xml:space="preserve"> </w:t>
      </w:r>
      <w:r w:rsidRPr="00B55E53">
        <w:rPr>
          <w:rFonts w:ascii="Cambria" w:hAnsi="Cambria"/>
          <w:b/>
          <w:sz w:val="24"/>
          <w:szCs w:val="24"/>
        </w:rPr>
        <w:t>harmonogram spłaty kredytu.</w:t>
      </w:r>
      <w:r w:rsidRPr="00746663">
        <w:t xml:space="preserve"> </w:t>
      </w:r>
    </w:p>
    <w:p w14:paraId="31D89835" w14:textId="77777777" w:rsidR="002A169D" w:rsidRPr="00B55E53" w:rsidRDefault="002A169D" w:rsidP="002A169D">
      <w:pPr>
        <w:pStyle w:val="Kolorowalistaakcent11"/>
        <w:widowControl w:val="0"/>
        <w:suppressAutoHyphens/>
        <w:spacing w:line="276" w:lineRule="auto"/>
        <w:outlineLvl w:val="3"/>
        <w:rPr>
          <w:rFonts w:ascii="Cambria" w:hAnsi="Cambria"/>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558BE" w14:paraId="6317B7DA" w14:textId="77777777" w:rsidTr="007458CD">
        <w:trPr>
          <w:jc w:val="center"/>
        </w:trPr>
        <w:tc>
          <w:tcPr>
            <w:tcW w:w="9072" w:type="dxa"/>
            <w:tcBorders>
              <w:bottom w:val="single" w:sz="4" w:space="0" w:color="auto"/>
            </w:tcBorders>
          </w:tcPr>
          <w:p w14:paraId="3778FE1E" w14:textId="77777777" w:rsidR="00D9784D" w:rsidRPr="000558BE" w:rsidRDefault="00D9784D" w:rsidP="00956E77">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21</w:t>
            </w:r>
          </w:p>
          <w:p w14:paraId="37B9845D" w14:textId="77777777" w:rsidR="00D9784D" w:rsidRPr="000558BE" w:rsidRDefault="00D9784D"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 xml:space="preserve">WYMAGANIA DOTYCZĄCE ZABEZPIECZENIA NALEŻYTEGO </w:t>
            </w:r>
            <w:r w:rsidRPr="000558BE">
              <w:rPr>
                <w:rFonts w:ascii="Cambria" w:hAnsi="Cambria"/>
                <w:b/>
                <w:sz w:val="26"/>
                <w:szCs w:val="26"/>
              </w:rPr>
              <w:br/>
              <w:t>WYKONANIA UMOWY</w:t>
            </w:r>
          </w:p>
        </w:tc>
      </w:tr>
    </w:tbl>
    <w:p w14:paraId="1FF51EC2" w14:textId="77777777" w:rsidR="00687671" w:rsidRDefault="00687671" w:rsidP="00687671">
      <w:pPr>
        <w:pStyle w:val="Kolorowalistaakcent11"/>
        <w:tabs>
          <w:tab w:val="left" w:pos="709"/>
        </w:tabs>
        <w:autoSpaceDE w:val="0"/>
        <w:autoSpaceDN w:val="0"/>
        <w:adjustRightInd w:val="0"/>
        <w:spacing w:line="276" w:lineRule="auto"/>
        <w:rPr>
          <w:rFonts w:ascii="Cambria" w:hAnsi="Cambria" w:cs="Helvetica"/>
          <w:bCs/>
          <w:sz w:val="24"/>
          <w:szCs w:val="24"/>
        </w:rPr>
      </w:pPr>
    </w:p>
    <w:p w14:paraId="2E5392CE" w14:textId="77777777" w:rsidR="00791300" w:rsidRDefault="00791300" w:rsidP="00791300">
      <w:pPr>
        <w:pStyle w:val="Kolorowalistaakcent11"/>
        <w:tabs>
          <w:tab w:val="left" w:pos="709"/>
        </w:tabs>
        <w:autoSpaceDE w:val="0"/>
        <w:autoSpaceDN w:val="0"/>
        <w:adjustRightInd w:val="0"/>
        <w:spacing w:before="0" w:after="0" w:line="276" w:lineRule="auto"/>
        <w:ind w:left="0"/>
        <w:rPr>
          <w:rFonts w:ascii="Cambria" w:hAnsi="Cambria" w:cs="Helvetica"/>
          <w:bCs/>
          <w:sz w:val="24"/>
          <w:szCs w:val="24"/>
        </w:rPr>
      </w:pPr>
      <w:r w:rsidRPr="00CB0E14">
        <w:rPr>
          <w:rFonts w:ascii="Cambria" w:hAnsi="Cambria" w:cs="Helvetica"/>
          <w:bCs/>
          <w:sz w:val="24"/>
          <w:szCs w:val="24"/>
        </w:rPr>
        <w:t xml:space="preserve">Zamawiający </w:t>
      </w:r>
      <w:r w:rsidRPr="000933D8">
        <w:rPr>
          <w:rFonts w:ascii="Cambria" w:hAnsi="Cambria" w:cs="Helvetica"/>
          <w:b/>
          <w:bCs/>
          <w:sz w:val="24"/>
          <w:szCs w:val="24"/>
          <w:u w:val="single"/>
        </w:rPr>
        <w:t>nie wymaga</w:t>
      </w:r>
      <w:r w:rsidRPr="00CB0E14">
        <w:rPr>
          <w:rFonts w:ascii="Cambria" w:hAnsi="Cambria" w:cs="Helvetica"/>
          <w:bCs/>
          <w:sz w:val="24"/>
          <w:szCs w:val="24"/>
        </w:rPr>
        <w:t xml:space="preserve"> wniesienia zabezpieczenia należytego wykonania umowy.</w:t>
      </w:r>
    </w:p>
    <w:p w14:paraId="377CEEFF" w14:textId="77777777" w:rsidR="006708E0" w:rsidRDefault="006708E0" w:rsidP="006708E0">
      <w:pPr>
        <w:pStyle w:val="Kolorowalistaakcent11"/>
        <w:tabs>
          <w:tab w:val="left" w:pos="709"/>
        </w:tabs>
        <w:autoSpaceDE w:val="0"/>
        <w:autoSpaceDN w:val="0"/>
        <w:adjustRightInd w:val="0"/>
        <w:spacing w:before="0" w:after="0" w:line="276" w:lineRule="auto"/>
        <w:ind w:left="709"/>
        <w:rPr>
          <w:rFonts w:ascii="Cambria" w:hAnsi="Cambria" w:cs="Helvetica"/>
          <w:bCs/>
          <w:sz w:val="24"/>
          <w:szCs w:val="24"/>
        </w:rPr>
      </w:pPr>
    </w:p>
    <w:p w14:paraId="729BFED3" w14:textId="77777777" w:rsidR="009776ED" w:rsidRDefault="009776ED" w:rsidP="006708E0">
      <w:pPr>
        <w:pStyle w:val="Kolorowalistaakcent11"/>
        <w:tabs>
          <w:tab w:val="left" w:pos="709"/>
        </w:tabs>
        <w:autoSpaceDE w:val="0"/>
        <w:autoSpaceDN w:val="0"/>
        <w:adjustRightInd w:val="0"/>
        <w:spacing w:before="0" w:after="0" w:line="276" w:lineRule="auto"/>
        <w:ind w:left="709"/>
        <w:rPr>
          <w:rFonts w:ascii="Cambria" w:hAnsi="Cambria"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558BE" w14:paraId="7848E0A3" w14:textId="77777777" w:rsidTr="002A169D">
        <w:trPr>
          <w:jc w:val="center"/>
        </w:trPr>
        <w:tc>
          <w:tcPr>
            <w:tcW w:w="9072" w:type="dxa"/>
            <w:tcBorders>
              <w:bottom w:val="single" w:sz="4" w:space="0" w:color="auto"/>
            </w:tcBorders>
          </w:tcPr>
          <w:p w14:paraId="1363F246" w14:textId="77777777" w:rsidR="00D9784D" w:rsidRPr="000558BE" w:rsidRDefault="00D9784D" w:rsidP="00956E77">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22</w:t>
            </w:r>
          </w:p>
          <w:p w14:paraId="7C5231AE" w14:textId="77777777" w:rsidR="00D9784D" w:rsidRPr="000558BE" w:rsidRDefault="00D9784D"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POSTANOWIENIA UMOWY</w:t>
            </w:r>
          </w:p>
        </w:tc>
      </w:tr>
    </w:tbl>
    <w:p w14:paraId="1EDEB3F2" w14:textId="77777777" w:rsidR="00D9784D" w:rsidRDefault="00D9784D" w:rsidP="00BE42AE">
      <w:pPr>
        <w:pStyle w:val="Kolorowalistaakcent11"/>
        <w:widowControl w:val="0"/>
        <w:suppressAutoHyphens/>
        <w:spacing w:line="276" w:lineRule="auto"/>
        <w:ind w:left="0"/>
        <w:outlineLvl w:val="3"/>
        <w:rPr>
          <w:rFonts w:ascii="Cambria" w:hAnsi="Cambria"/>
          <w:sz w:val="24"/>
          <w:szCs w:val="24"/>
        </w:rPr>
      </w:pPr>
    </w:p>
    <w:p w14:paraId="60A9FF96" w14:textId="77777777" w:rsidR="00687671" w:rsidRPr="00BD736C" w:rsidRDefault="00687671" w:rsidP="00BE42AE">
      <w:pPr>
        <w:pStyle w:val="Kolorowalistaakcent11"/>
        <w:widowControl w:val="0"/>
        <w:suppressAutoHyphens/>
        <w:spacing w:line="276" w:lineRule="auto"/>
        <w:ind w:left="0"/>
        <w:outlineLvl w:val="3"/>
        <w:rPr>
          <w:rFonts w:ascii="Cambria" w:hAnsi="Cambria"/>
          <w:vanish/>
          <w:sz w:val="24"/>
          <w:szCs w:val="24"/>
        </w:rPr>
      </w:pPr>
    </w:p>
    <w:p w14:paraId="4759791A" w14:textId="77777777" w:rsidR="00791300" w:rsidRPr="00BD736C" w:rsidRDefault="00791300" w:rsidP="00791300">
      <w:pPr>
        <w:pStyle w:val="Kolorowalistaakcent11"/>
        <w:widowControl w:val="0"/>
        <w:suppressAutoHyphens/>
        <w:spacing w:line="276" w:lineRule="auto"/>
        <w:ind w:left="0"/>
        <w:outlineLvl w:val="3"/>
        <w:rPr>
          <w:rFonts w:ascii="Cambria" w:hAnsi="Cambria"/>
          <w:vanish/>
          <w:sz w:val="24"/>
          <w:szCs w:val="24"/>
        </w:rPr>
      </w:pPr>
    </w:p>
    <w:p w14:paraId="4E87A6A6" w14:textId="77777777" w:rsidR="00791300" w:rsidRPr="006E5F5C" w:rsidRDefault="00791300" w:rsidP="00510BDA">
      <w:pPr>
        <w:pStyle w:val="Kolorowalistaakcent11"/>
        <w:widowControl w:val="0"/>
        <w:numPr>
          <w:ilvl w:val="0"/>
          <w:numId w:val="34"/>
        </w:numPr>
        <w:suppressAutoHyphens/>
        <w:spacing w:line="276" w:lineRule="auto"/>
        <w:outlineLvl w:val="3"/>
        <w:rPr>
          <w:rFonts w:ascii="Cambria" w:hAnsi="Cambria"/>
          <w:vanish/>
          <w:sz w:val="24"/>
          <w:szCs w:val="24"/>
        </w:rPr>
      </w:pPr>
    </w:p>
    <w:p w14:paraId="4510FDBB" w14:textId="77777777" w:rsidR="00791300" w:rsidRPr="006E5F5C" w:rsidRDefault="00791300" w:rsidP="00510BDA">
      <w:pPr>
        <w:pStyle w:val="Kolorowalistaakcent11"/>
        <w:widowControl w:val="0"/>
        <w:numPr>
          <w:ilvl w:val="0"/>
          <w:numId w:val="34"/>
        </w:numPr>
        <w:suppressAutoHyphens/>
        <w:spacing w:line="276" w:lineRule="auto"/>
        <w:outlineLvl w:val="3"/>
        <w:rPr>
          <w:rFonts w:ascii="Cambria" w:hAnsi="Cambria"/>
          <w:vanish/>
          <w:sz w:val="24"/>
          <w:szCs w:val="24"/>
        </w:rPr>
      </w:pPr>
    </w:p>
    <w:p w14:paraId="37E2B717" w14:textId="77777777" w:rsidR="00791300" w:rsidRPr="00490683" w:rsidRDefault="00791300" w:rsidP="00510BDA">
      <w:pPr>
        <w:pStyle w:val="Kolorowalistaakcent11"/>
        <w:widowControl w:val="0"/>
        <w:numPr>
          <w:ilvl w:val="1"/>
          <w:numId w:val="36"/>
        </w:numPr>
        <w:suppressAutoHyphens/>
        <w:spacing w:line="276" w:lineRule="auto"/>
        <w:outlineLvl w:val="3"/>
        <w:rPr>
          <w:rFonts w:ascii="Cambria" w:hAnsi="Cambria"/>
          <w:sz w:val="24"/>
          <w:szCs w:val="24"/>
        </w:rPr>
      </w:pPr>
      <w:r w:rsidRPr="00490683">
        <w:rPr>
          <w:rFonts w:ascii="Cambria" w:hAnsi="Cambria"/>
          <w:sz w:val="24"/>
          <w:szCs w:val="24"/>
        </w:rPr>
        <w:t xml:space="preserve">Z </w:t>
      </w:r>
      <w:r>
        <w:rPr>
          <w:rFonts w:ascii="Cambria" w:hAnsi="Cambria"/>
          <w:sz w:val="24"/>
          <w:szCs w:val="24"/>
        </w:rPr>
        <w:t>W</w:t>
      </w:r>
      <w:r w:rsidRPr="00490683">
        <w:rPr>
          <w:rFonts w:ascii="Cambria" w:hAnsi="Cambria"/>
          <w:sz w:val="24"/>
          <w:szCs w:val="24"/>
        </w:rPr>
        <w:t>ykonawcą, którego oferta zostanie uznana za najkorzystniejszą, zostanie zawarta umowa, o której istotne postanowienia zawiera w pkt. 22.2 SIWZ.</w:t>
      </w:r>
    </w:p>
    <w:p w14:paraId="0F96C420" w14:textId="77777777" w:rsidR="00791300" w:rsidRDefault="00791300" w:rsidP="00510BDA">
      <w:pPr>
        <w:pStyle w:val="Kolorowalistaakcent11"/>
        <w:widowControl w:val="0"/>
        <w:numPr>
          <w:ilvl w:val="1"/>
          <w:numId w:val="36"/>
        </w:numPr>
        <w:suppressAutoHyphens/>
        <w:spacing w:line="276" w:lineRule="auto"/>
        <w:outlineLvl w:val="3"/>
        <w:rPr>
          <w:rFonts w:ascii="Cambria" w:hAnsi="Cambria"/>
          <w:b/>
          <w:sz w:val="24"/>
          <w:szCs w:val="24"/>
        </w:rPr>
      </w:pPr>
      <w:r w:rsidRPr="00490683">
        <w:rPr>
          <w:rFonts w:ascii="Cambria" w:hAnsi="Cambria"/>
          <w:b/>
          <w:sz w:val="24"/>
          <w:szCs w:val="24"/>
        </w:rPr>
        <w:t>Istotne postanowienia umowy:</w:t>
      </w:r>
    </w:p>
    <w:p w14:paraId="25EEC024" w14:textId="3DBA3DB6" w:rsidR="00791300" w:rsidRPr="00B85D70" w:rsidRDefault="00791300" w:rsidP="00510BDA">
      <w:pPr>
        <w:pStyle w:val="Kolorowalistaakcent11"/>
        <w:widowControl w:val="0"/>
        <w:numPr>
          <w:ilvl w:val="2"/>
          <w:numId w:val="36"/>
        </w:numPr>
        <w:suppressAutoHyphens/>
        <w:spacing w:line="276" w:lineRule="auto"/>
        <w:ind w:left="1560" w:hanging="851"/>
        <w:outlineLvl w:val="3"/>
        <w:rPr>
          <w:rStyle w:val="Teksttreci20"/>
          <w:rFonts w:ascii="Cambria" w:hAnsi="Cambria"/>
          <w:sz w:val="24"/>
          <w:szCs w:val="24"/>
        </w:rPr>
      </w:pPr>
      <w:r w:rsidRPr="00BE66CA">
        <w:rPr>
          <w:rStyle w:val="Teksttreci20"/>
          <w:rFonts w:ascii="Cambria" w:hAnsi="Cambria"/>
          <w:b/>
          <w:color w:val="000000"/>
          <w:sz w:val="24"/>
          <w:szCs w:val="24"/>
        </w:rPr>
        <w:t>Okres wykorzystania kredytu</w:t>
      </w:r>
      <w:r>
        <w:rPr>
          <w:rStyle w:val="Teksttreci20"/>
          <w:rFonts w:ascii="Cambria" w:hAnsi="Cambria"/>
          <w:color w:val="000000"/>
          <w:sz w:val="24"/>
          <w:szCs w:val="24"/>
        </w:rPr>
        <w:t xml:space="preserve"> </w:t>
      </w:r>
      <w:r w:rsidRPr="00B85D70">
        <w:rPr>
          <w:rStyle w:val="Teksttreci20"/>
          <w:rFonts w:ascii="Cambria" w:hAnsi="Cambria"/>
          <w:color w:val="000000"/>
          <w:sz w:val="24"/>
          <w:szCs w:val="24"/>
        </w:rPr>
        <w:t>-</w:t>
      </w:r>
      <w:r w:rsidR="00BE66CA">
        <w:rPr>
          <w:rStyle w:val="Teksttreci20"/>
          <w:rFonts w:ascii="Cambria" w:hAnsi="Cambria"/>
          <w:color w:val="000000"/>
          <w:sz w:val="24"/>
          <w:szCs w:val="24"/>
        </w:rPr>
        <w:t xml:space="preserve"> od daty zawarcia umowy </w:t>
      </w:r>
      <w:r w:rsidRPr="00BE66CA">
        <w:rPr>
          <w:rStyle w:val="Teksttreci20"/>
          <w:rFonts w:ascii="Cambria" w:hAnsi="Cambria"/>
          <w:b/>
          <w:color w:val="000000"/>
          <w:sz w:val="24"/>
          <w:szCs w:val="24"/>
        </w:rPr>
        <w:t>do dnia 31.12.2033 r.</w:t>
      </w:r>
    </w:p>
    <w:p w14:paraId="534DE79D" w14:textId="658DBD17" w:rsidR="00791300" w:rsidRPr="00B85D70" w:rsidRDefault="00791300" w:rsidP="00510BDA">
      <w:pPr>
        <w:pStyle w:val="Kolorowalistaakcent11"/>
        <w:widowControl w:val="0"/>
        <w:numPr>
          <w:ilvl w:val="2"/>
          <w:numId w:val="36"/>
        </w:numPr>
        <w:suppressAutoHyphens/>
        <w:spacing w:line="276" w:lineRule="auto"/>
        <w:ind w:left="1560" w:hanging="851"/>
        <w:outlineLvl w:val="3"/>
        <w:rPr>
          <w:rStyle w:val="Teksttreci20"/>
          <w:rFonts w:ascii="Cambria" w:hAnsi="Cambria"/>
          <w:sz w:val="24"/>
          <w:szCs w:val="24"/>
        </w:rPr>
      </w:pPr>
      <w:r w:rsidRPr="00B85D70">
        <w:rPr>
          <w:rStyle w:val="Teksttreci20"/>
          <w:rFonts w:ascii="Cambria" w:hAnsi="Cambria"/>
          <w:sz w:val="24"/>
          <w:szCs w:val="24"/>
        </w:rPr>
        <w:t xml:space="preserve">Okres karencji przy spłacie kredytu do </w:t>
      </w:r>
      <w:r w:rsidR="001843D2">
        <w:rPr>
          <w:rStyle w:val="Teksttreci20"/>
          <w:rFonts w:ascii="Cambria" w:hAnsi="Cambria"/>
          <w:sz w:val="24"/>
          <w:szCs w:val="24"/>
        </w:rPr>
        <w:t>31.12.20</w:t>
      </w:r>
      <w:r w:rsidR="00BE66CA">
        <w:rPr>
          <w:rStyle w:val="Teksttreci20"/>
          <w:rFonts w:ascii="Cambria" w:hAnsi="Cambria"/>
          <w:sz w:val="24"/>
          <w:szCs w:val="24"/>
        </w:rPr>
        <w:t>20</w:t>
      </w:r>
      <w:r w:rsidRPr="00B85D70">
        <w:rPr>
          <w:rStyle w:val="Teksttreci20"/>
          <w:rFonts w:ascii="Cambria" w:hAnsi="Cambria"/>
          <w:sz w:val="24"/>
          <w:szCs w:val="24"/>
        </w:rPr>
        <w:t xml:space="preserve"> r.;</w:t>
      </w:r>
    </w:p>
    <w:p w14:paraId="6EBB5743" w14:textId="77777777" w:rsidR="00791300" w:rsidRPr="00B85D70" w:rsidRDefault="00791300" w:rsidP="00510BDA">
      <w:pPr>
        <w:pStyle w:val="Kolorowalistaakcent11"/>
        <w:widowControl w:val="0"/>
        <w:numPr>
          <w:ilvl w:val="2"/>
          <w:numId w:val="36"/>
        </w:numPr>
        <w:suppressAutoHyphens/>
        <w:spacing w:line="276" w:lineRule="auto"/>
        <w:ind w:left="1560" w:hanging="851"/>
        <w:outlineLvl w:val="3"/>
        <w:rPr>
          <w:rStyle w:val="Teksttreci20"/>
          <w:rFonts w:ascii="Cambria" w:hAnsi="Cambria"/>
          <w:sz w:val="24"/>
          <w:szCs w:val="24"/>
        </w:rPr>
      </w:pPr>
      <w:r w:rsidRPr="00B85D70">
        <w:rPr>
          <w:rStyle w:val="Teksttreci20"/>
          <w:rFonts w:ascii="Cambria" w:hAnsi="Cambria"/>
          <w:sz w:val="24"/>
          <w:szCs w:val="24"/>
        </w:rPr>
        <w:t xml:space="preserve">Płatność odsetek następowała będzie w ostatnim dniu każdego miesiąca kalendarzowego, przy czym pierwsza płatność odsetek dokonana będzie ostatniego dnia miesiąca kalendarzowego w którym wypłacono pierwszą transzę kredytu, kolejne miesięczne (miesiąc kalendarzowy) okresy obrachunkowe liczone są od dnia zakończenia poprzedniego okresu obrachunkowego, ostatni okres obrachunkowy kończy się w dniu całkowitej spłaty kredytu. </w:t>
      </w:r>
    </w:p>
    <w:p w14:paraId="240F8E64" w14:textId="77777777" w:rsidR="00791300" w:rsidRPr="00B85D70" w:rsidRDefault="00791300" w:rsidP="00510BDA">
      <w:pPr>
        <w:pStyle w:val="Kolorowalistaakcent11"/>
        <w:widowControl w:val="0"/>
        <w:numPr>
          <w:ilvl w:val="2"/>
          <w:numId w:val="36"/>
        </w:numPr>
        <w:suppressAutoHyphens/>
        <w:spacing w:line="276" w:lineRule="auto"/>
        <w:ind w:left="1560" w:hanging="851"/>
        <w:outlineLvl w:val="3"/>
        <w:rPr>
          <w:rStyle w:val="Teksttreci20"/>
          <w:rFonts w:ascii="Cambria" w:hAnsi="Cambria"/>
          <w:sz w:val="24"/>
          <w:szCs w:val="24"/>
        </w:rPr>
      </w:pPr>
      <w:r w:rsidRPr="00B85D70">
        <w:rPr>
          <w:rStyle w:val="Teksttreci20"/>
          <w:rFonts w:ascii="Cambria" w:hAnsi="Cambria"/>
          <w:sz w:val="24"/>
          <w:szCs w:val="24"/>
        </w:rPr>
        <w:t>Spłata kapitału następować będzie po upływie okresu karencji w okresach kwartalnych w ratach i okresach spłaty określ</w:t>
      </w:r>
      <w:r>
        <w:rPr>
          <w:rStyle w:val="Teksttreci20"/>
          <w:rFonts w:ascii="Cambria" w:hAnsi="Cambria"/>
          <w:sz w:val="24"/>
          <w:szCs w:val="24"/>
        </w:rPr>
        <w:t xml:space="preserve">onych poniżej, z zastrzeżeniem, </w:t>
      </w:r>
      <w:r w:rsidRPr="00B85D70">
        <w:rPr>
          <w:rStyle w:val="Teksttreci20"/>
          <w:rFonts w:ascii="Cambria" w:hAnsi="Cambria"/>
          <w:sz w:val="24"/>
          <w:szCs w:val="24"/>
        </w:rPr>
        <w:t>iż Zamawiający ma prawo do zmiany treści umowy w zakresie terminów harmonogramu spłat i ich wysokości bez naliczania z tego tytułu dodatkowych opłat i prowizji.</w:t>
      </w:r>
    </w:p>
    <w:p w14:paraId="03D65F49" w14:textId="77777777" w:rsidR="00791300" w:rsidRPr="00B85D70" w:rsidRDefault="00791300" w:rsidP="00510BDA">
      <w:pPr>
        <w:pStyle w:val="Kolorowalistaakcent11"/>
        <w:widowControl w:val="0"/>
        <w:numPr>
          <w:ilvl w:val="2"/>
          <w:numId w:val="36"/>
        </w:numPr>
        <w:suppressAutoHyphens/>
        <w:spacing w:line="276" w:lineRule="auto"/>
        <w:ind w:left="1560" w:hanging="851"/>
        <w:outlineLvl w:val="3"/>
        <w:rPr>
          <w:rStyle w:val="Teksttreci20"/>
          <w:rFonts w:ascii="Cambria" w:hAnsi="Cambria"/>
          <w:sz w:val="24"/>
          <w:szCs w:val="24"/>
        </w:rPr>
      </w:pPr>
      <w:r w:rsidRPr="00B85D70">
        <w:rPr>
          <w:rStyle w:val="Teksttreci20"/>
          <w:rFonts w:ascii="Cambria" w:hAnsi="Cambria"/>
          <w:sz w:val="24"/>
          <w:szCs w:val="24"/>
        </w:rPr>
        <w:t>W przypadku wcześniejszej spłaty całości lub części kredytu nie będą pobierane żadne dodatkowe opłaty i prowizje a odsetki naliczane będą tylko od kwoty aktualnego zadłużenia pozostałego do spłaty.</w:t>
      </w:r>
    </w:p>
    <w:p w14:paraId="52121589" w14:textId="24502958" w:rsidR="00791300" w:rsidRPr="00B85D70" w:rsidRDefault="00791300" w:rsidP="00510BDA">
      <w:pPr>
        <w:pStyle w:val="Kolorowalistaakcent11"/>
        <w:widowControl w:val="0"/>
        <w:numPr>
          <w:ilvl w:val="2"/>
          <w:numId w:val="36"/>
        </w:numPr>
        <w:suppressAutoHyphens/>
        <w:spacing w:line="276" w:lineRule="auto"/>
        <w:ind w:left="1560" w:hanging="851"/>
        <w:outlineLvl w:val="3"/>
        <w:rPr>
          <w:rStyle w:val="Teksttreci20"/>
          <w:rFonts w:ascii="Cambria" w:hAnsi="Cambria"/>
          <w:sz w:val="24"/>
          <w:szCs w:val="24"/>
        </w:rPr>
      </w:pPr>
      <w:r>
        <w:rPr>
          <w:rStyle w:val="Teksttreci20"/>
          <w:rFonts w:ascii="Cambria" w:hAnsi="Cambria"/>
          <w:sz w:val="24"/>
          <w:szCs w:val="24"/>
        </w:rPr>
        <w:t>Jednorazowe u</w:t>
      </w:r>
      <w:r w:rsidRPr="00B85D70">
        <w:rPr>
          <w:rStyle w:val="Teksttreci20"/>
          <w:rFonts w:ascii="Cambria" w:hAnsi="Cambria"/>
          <w:sz w:val="24"/>
          <w:szCs w:val="24"/>
        </w:rPr>
        <w:t xml:space="preserve">ruchomianie kredytu </w:t>
      </w:r>
      <w:r>
        <w:rPr>
          <w:rStyle w:val="Teksttreci20"/>
          <w:rFonts w:ascii="Cambria" w:hAnsi="Cambria"/>
          <w:sz w:val="24"/>
          <w:szCs w:val="24"/>
        </w:rPr>
        <w:t>nastąpi</w:t>
      </w:r>
      <w:r w:rsidRPr="00B85D70">
        <w:rPr>
          <w:rStyle w:val="Teksttreci20"/>
          <w:rFonts w:ascii="Cambria" w:hAnsi="Cambria"/>
          <w:sz w:val="24"/>
          <w:szCs w:val="24"/>
        </w:rPr>
        <w:t xml:space="preserve"> na podst</w:t>
      </w:r>
      <w:r>
        <w:rPr>
          <w:rStyle w:val="Teksttreci20"/>
          <w:rFonts w:ascii="Cambria" w:hAnsi="Cambria"/>
          <w:sz w:val="24"/>
          <w:szCs w:val="24"/>
        </w:rPr>
        <w:t>awie dyspozycji Zamawiającego</w:t>
      </w:r>
      <w:r w:rsidRPr="00B85D70">
        <w:rPr>
          <w:rStyle w:val="Teksttreci20"/>
          <w:rFonts w:ascii="Cambria" w:hAnsi="Cambria"/>
          <w:sz w:val="24"/>
          <w:szCs w:val="24"/>
        </w:rPr>
        <w:t xml:space="preserve"> na rachunek bankowy nie później niż </w:t>
      </w:r>
      <w:r w:rsidR="00BE66CA">
        <w:rPr>
          <w:rStyle w:val="Teksttreci20"/>
          <w:rFonts w:ascii="Cambria" w:hAnsi="Cambria"/>
          <w:sz w:val="24"/>
          <w:szCs w:val="24"/>
        </w:rPr>
        <w:t>17.11.2020</w:t>
      </w:r>
      <w:r w:rsidRPr="00B85D70">
        <w:rPr>
          <w:rStyle w:val="Teksttreci20"/>
          <w:rFonts w:ascii="Cambria" w:hAnsi="Cambria"/>
          <w:sz w:val="24"/>
          <w:szCs w:val="24"/>
        </w:rPr>
        <w:t xml:space="preserve">  r.</w:t>
      </w:r>
    </w:p>
    <w:p w14:paraId="36B73756" w14:textId="77777777" w:rsidR="00791300" w:rsidRPr="00B85D70" w:rsidRDefault="00791300" w:rsidP="00510BDA">
      <w:pPr>
        <w:pStyle w:val="Kolorowalistaakcent11"/>
        <w:widowControl w:val="0"/>
        <w:numPr>
          <w:ilvl w:val="2"/>
          <w:numId w:val="36"/>
        </w:numPr>
        <w:suppressAutoHyphens/>
        <w:spacing w:line="276" w:lineRule="auto"/>
        <w:ind w:left="1560" w:hanging="851"/>
        <w:outlineLvl w:val="3"/>
        <w:rPr>
          <w:rFonts w:ascii="Cambria" w:hAnsi="Cambria"/>
          <w:sz w:val="24"/>
          <w:szCs w:val="24"/>
        </w:rPr>
      </w:pPr>
      <w:r w:rsidRPr="00B85D70">
        <w:rPr>
          <w:rStyle w:val="Teksttreci20"/>
          <w:rFonts w:ascii="Cambria" w:hAnsi="Cambria"/>
          <w:sz w:val="24"/>
          <w:szCs w:val="24"/>
        </w:rPr>
        <w:t>Waluta PLN.</w:t>
      </w:r>
    </w:p>
    <w:p w14:paraId="2DD2B8E8" w14:textId="77777777" w:rsidR="00791300" w:rsidRPr="00C25ACE" w:rsidRDefault="00791300" w:rsidP="00510BDA">
      <w:pPr>
        <w:pStyle w:val="Kolorowalistaakcent11"/>
        <w:widowControl w:val="0"/>
        <w:numPr>
          <w:ilvl w:val="1"/>
          <w:numId w:val="36"/>
        </w:numPr>
        <w:tabs>
          <w:tab w:val="left" w:pos="1418"/>
        </w:tabs>
        <w:suppressAutoHyphens/>
        <w:spacing w:line="276" w:lineRule="auto"/>
        <w:outlineLvl w:val="3"/>
        <w:rPr>
          <w:rFonts w:ascii="Cambria" w:hAnsi="Cambria"/>
          <w:b/>
          <w:sz w:val="24"/>
          <w:szCs w:val="24"/>
          <w:u w:val="single"/>
        </w:rPr>
      </w:pPr>
      <w:r w:rsidRPr="00C25ACE">
        <w:rPr>
          <w:rFonts w:ascii="Cambria" w:hAnsi="Cambria"/>
          <w:b/>
          <w:sz w:val="24"/>
          <w:szCs w:val="24"/>
          <w:u w:val="single"/>
        </w:rPr>
        <w:t>Zamawiający przewiduje możliwość wprowadzenia niżej wymienionych zmian postanowień zawartej umowy w stosunku do treści oferty, na podstawie, której dokonano wyboru wykonawcy, w oparciu o katalog okoliczności których zaistnienie może oznaczać konieczność zmiany postanowień umowy. Katalog okoliczności obejmuje zmianę terminu przewidzianego na zakończenie umowy:</w:t>
      </w:r>
    </w:p>
    <w:p w14:paraId="080C6DE2" w14:textId="77777777" w:rsidR="00791300" w:rsidRPr="005E48AA" w:rsidRDefault="00791300" w:rsidP="00510BDA">
      <w:pPr>
        <w:pStyle w:val="Kolorowalistaakcent11"/>
        <w:widowControl w:val="0"/>
        <w:numPr>
          <w:ilvl w:val="1"/>
          <w:numId w:val="66"/>
        </w:numPr>
        <w:tabs>
          <w:tab w:val="left" w:pos="1701"/>
        </w:tabs>
        <w:suppressAutoHyphens/>
        <w:spacing w:line="276" w:lineRule="auto"/>
        <w:ind w:left="993" w:hanging="284"/>
        <w:outlineLvl w:val="3"/>
        <w:rPr>
          <w:rFonts w:ascii="Cambria" w:hAnsi="Cambria"/>
          <w:sz w:val="24"/>
          <w:szCs w:val="24"/>
        </w:rPr>
      </w:pPr>
      <w:r w:rsidRPr="005E48AA">
        <w:rPr>
          <w:rFonts w:ascii="Cambria" w:hAnsi="Cambria"/>
          <w:sz w:val="24"/>
          <w:szCs w:val="24"/>
        </w:rPr>
        <w:t>zmiany okresu spłaty kapitału i odsetek,</w:t>
      </w:r>
    </w:p>
    <w:p w14:paraId="5FE02328" w14:textId="77777777" w:rsidR="00791300" w:rsidRPr="005E48AA" w:rsidRDefault="00791300" w:rsidP="00510BDA">
      <w:pPr>
        <w:pStyle w:val="Kolorowalistaakcent11"/>
        <w:widowControl w:val="0"/>
        <w:numPr>
          <w:ilvl w:val="1"/>
          <w:numId w:val="66"/>
        </w:numPr>
        <w:tabs>
          <w:tab w:val="left" w:pos="1701"/>
        </w:tabs>
        <w:suppressAutoHyphens/>
        <w:spacing w:line="276" w:lineRule="auto"/>
        <w:ind w:left="993" w:hanging="284"/>
        <w:outlineLvl w:val="3"/>
        <w:rPr>
          <w:rFonts w:ascii="Cambria" w:hAnsi="Cambria"/>
          <w:sz w:val="24"/>
          <w:szCs w:val="24"/>
        </w:rPr>
      </w:pPr>
      <w:r w:rsidRPr="005E48AA">
        <w:rPr>
          <w:rFonts w:ascii="Cambria" w:hAnsi="Cambria"/>
          <w:sz w:val="24"/>
          <w:szCs w:val="24"/>
        </w:rPr>
        <w:t>zmianę wysokości spłat kredytu oraz terminów spłat,</w:t>
      </w:r>
    </w:p>
    <w:p w14:paraId="34B1AE3E" w14:textId="77777777" w:rsidR="00791300" w:rsidRPr="005E48AA" w:rsidRDefault="00791300" w:rsidP="00510BDA">
      <w:pPr>
        <w:pStyle w:val="Kolorowalistaakcent11"/>
        <w:widowControl w:val="0"/>
        <w:numPr>
          <w:ilvl w:val="1"/>
          <w:numId w:val="66"/>
        </w:numPr>
        <w:tabs>
          <w:tab w:val="left" w:pos="1701"/>
        </w:tabs>
        <w:suppressAutoHyphens/>
        <w:spacing w:line="276" w:lineRule="auto"/>
        <w:ind w:left="993" w:hanging="284"/>
        <w:outlineLvl w:val="3"/>
        <w:rPr>
          <w:rFonts w:ascii="Cambria" w:hAnsi="Cambria"/>
          <w:sz w:val="24"/>
          <w:szCs w:val="24"/>
        </w:rPr>
      </w:pPr>
      <w:r w:rsidRPr="005E48AA">
        <w:rPr>
          <w:rFonts w:ascii="Cambria" w:hAnsi="Cambria"/>
          <w:sz w:val="24"/>
          <w:szCs w:val="24"/>
        </w:rPr>
        <w:t>zmiana może być inicjowana na wniosek Banku bądź Kredytobiorcy, strona wnioskująca zobowiązana jest do jej szczegółowego uzasadnienia oraz wskazania podstawy prawnej i umownej</w:t>
      </w:r>
    </w:p>
    <w:p w14:paraId="1F764BE7" w14:textId="77777777" w:rsidR="00791300" w:rsidRPr="005E48AA" w:rsidRDefault="00791300" w:rsidP="00510BDA">
      <w:pPr>
        <w:pStyle w:val="Kolorowalistaakcent11"/>
        <w:widowControl w:val="0"/>
        <w:numPr>
          <w:ilvl w:val="1"/>
          <w:numId w:val="66"/>
        </w:numPr>
        <w:tabs>
          <w:tab w:val="left" w:pos="1701"/>
        </w:tabs>
        <w:suppressAutoHyphens/>
        <w:spacing w:line="276" w:lineRule="auto"/>
        <w:ind w:left="993" w:hanging="284"/>
        <w:outlineLvl w:val="3"/>
        <w:rPr>
          <w:rFonts w:ascii="Cambria" w:hAnsi="Cambria"/>
          <w:sz w:val="24"/>
          <w:szCs w:val="24"/>
        </w:rPr>
      </w:pPr>
      <w:r w:rsidRPr="005E48AA">
        <w:rPr>
          <w:rFonts w:ascii="Cambria" w:hAnsi="Cambria"/>
          <w:sz w:val="24"/>
          <w:szCs w:val="24"/>
        </w:rPr>
        <w:t>zmiana musi uzyskać aprobatę obu stron umowy,</w:t>
      </w:r>
    </w:p>
    <w:p w14:paraId="184AAC6B" w14:textId="77777777" w:rsidR="00791300" w:rsidRPr="005E48AA" w:rsidRDefault="00791300" w:rsidP="00510BDA">
      <w:pPr>
        <w:pStyle w:val="Kolorowalistaakcent11"/>
        <w:widowControl w:val="0"/>
        <w:numPr>
          <w:ilvl w:val="1"/>
          <w:numId w:val="66"/>
        </w:numPr>
        <w:tabs>
          <w:tab w:val="left" w:pos="1701"/>
        </w:tabs>
        <w:suppressAutoHyphens/>
        <w:spacing w:line="276" w:lineRule="auto"/>
        <w:ind w:left="993" w:hanging="284"/>
        <w:outlineLvl w:val="3"/>
        <w:rPr>
          <w:rFonts w:ascii="Cambria" w:hAnsi="Cambria"/>
          <w:sz w:val="24"/>
          <w:szCs w:val="24"/>
        </w:rPr>
      </w:pPr>
      <w:r w:rsidRPr="005E48AA">
        <w:rPr>
          <w:rFonts w:ascii="Cambria" w:hAnsi="Cambria"/>
          <w:sz w:val="24"/>
          <w:szCs w:val="24"/>
        </w:rPr>
        <w:t>zmiana musi być wprowadzona w formie pisemnej pod rygorem nieważności,</w:t>
      </w:r>
    </w:p>
    <w:p w14:paraId="03C55400" w14:textId="391563CB" w:rsidR="00791300" w:rsidRPr="005E48AA" w:rsidRDefault="00791300" w:rsidP="00510BDA">
      <w:pPr>
        <w:pStyle w:val="Kolorowalistaakcent11"/>
        <w:widowControl w:val="0"/>
        <w:numPr>
          <w:ilvl w:val="1"/>
          <w:numId w:val="66"/>
        </w:numPr>
        <w:tabs>
          <w:tab w:val="left" w:pos="1701"/>
        </w:tabs>
        <w:suppressAutoHyphens/>
        <w:spacing w:line="276" w:lineRule="auto"/>
        <w:ind w:left="993" w:hanging="284"/>
        <w:outlineLvl w:val="3"/>
        <w:rPr>
          <w:rFonts w:ascii="Cambria" w:hAnsi="Cambria"/>
          <w:sz w:val="24"/>
          <w:szCs w:val="24"/>
        </w:rPr>
      </w:pPr>
      <w:r w:rsidRPr="005E48AA">
        <w:rPr>
          <w:rFonts w:ascii="Cambria" w:hAnsi="Cambria"/>
          <w:sz w:val="24"/>
          <w:szCs w:val="24"/>
        </w:rPr>
        <w:t>zmiana nie może spowodować wykroczenia usługi poza przedmiot zamówienia opisany w SIWZ</w:t>
      </w:r>
      <w:r>
        <w:rPr>
          <w:rFonts w:ascii="Cambria" w:hAnsi="Cambria"/>
          <w:sz w:val="24"/>
          <w:szCs w:val="24"/>
        </w:rPr>
        <w:t>.</w:t>
      </w:r>
    </w:p>
    <w:tbl>
      <w:tblPr>
        <w:tblW w:w="0" w:type="auto"/>
        <w:jc w:val="center"/>
        <w:tblBorders>
          <w:bottom w:val="single" w:sz="4" w:space="0" w:color="auto"/>
        </w:tblBorders>
        <w:tblLook w:val="04A0" w:firstRow="1" w:lastRow="0" w:firstColumn="1" w:lastColumn="0" w:noHBand="0" w:noVBand="1"/>
      </w:tblPr>
      <w:tblGrid>
        <w:gridCol w:w="9072"/>
      </w:tblGrid>
      <w:tr w:rsidR="006708E0" w:rsidRPr="00EB1AA9" w14:paraId="2D120B54" w14:textId="77777777" w:rsidTr="00791300">
        <w:trPr>
          <w:trHeight w:val="507"/>
          <w:jc w:val="center"/>
        </w:trPr>
        <w:tc>
          <w:tcPr>
            <w:tcW w:w="9072" w:type="dxa"/>
            <w:shd w:val="clear" w:color="auto" w:fill="auto"/>
          </w:tcPr>
          <w:p w14:paraId="4B6BDDE3" w14:textId="377F1380" w:rsidR="006708E0" w:rsidRPr="00066C26" w:rsidRDefault="006708E0" w:rsidP="00FD3D4A">
            <w:pPr>
              <w:suppressAutoHyphens/>
              <w:spacing w:line="276" w:lineRule="auto"/>
              <w:contextualSpacing/>
              <w:jc w:val="center"/>
              <w:textAlignment w:val="baseline"/>
              <w:rPr>
                <w:rFonts w:ascii="Cambria" w:hAnsi="Cambria"/>
                <w:color w:val="000000"/>
                <w:sz w:val="26"/>
                <w:szCs w:val="26"/>
              </w:rPr>
            </w:pPr>
            <w:r>
              <w:rPr>
                <w:rFonts w:ascii="Cambria" w:hAnsi="Cambria"/>
                <w:color w:val="000000"/>
                <w:sz w:val="26"/>
                <w:szCs w:val="26"/>
              </w:rPr>
              <w:t>Rozdział 23</w:t>
            </w:r>
          </w:p>
          <w:p w14:paraId="042C2848" w14:textId="77777777" w:rsidR="006708E0" w:rsidRPr="00EB1AA9" w:rsidRDefault="006708E0" w:rsidP="00FD3D4A">
            <w:pPr>
              <w:suppressAutoHyphens/>
              <w:spacing w:line="276" w:lineRule="auto"/>
              <w:contextualSpacing/>
              <w:jc w:val="center"/>
              <w:textAlignment w:val="baseline"/>
              <w:rPr>
                <w:rFonts w:ascii="Cambria" w:hAnsi="Cambria"/>
                <w:color w:val="000000"/>
              </w:rPr>
            </w:pPr>
            <w:r>
              <w:rPr>
                <w:rFonts w:ascii="Cambria" w:hAnsi="Cambria"/>
                <w:b/>
                <w:color w:val="000000"/>
                <w:sz w:val="26"/>
                <w:szCs w:val="26"/>
              </w:rPr>
              <w:t>OCHRONA DANYCH OSOBOWYCH</w:t>
            </w:r>
          </w:p>
        </w:tc>
      </w:tr>
    </w:tbl>
    <w:p w14:paraId="28495FB2" w14:textId="77777777" w:rsidR="006708E0" w:rsidRDefault="006708E0" w:rsidP="006708E0">
      <w:pPr>
        <w:spacing w:line="276" w:lineRule="auto"/>
        <w:ind w:left="340"/>
        <w:rPr>
          <w:rFonts w:ascii="Cambria" w:hAnsi="Cambria" w:cs="Arial"/>
          <w:bCs/>
        </w:rPr>
      </w:pPr>
    </w:p>
    <w:p w14:paraId="51543EE9" w14:textId="77777777" w:rsidR="008C52BA" w:rsidRPr="00A24EE4" w:rsidRDefault="008C52BA" w:rsidP="008C52BA">
      <w:pPr>
        <w:spacing w:line="276" w:lineRule="auto"/>
        <w:jc w:val="both"/>
        <w:rPr>
          <w:rFonts w:ascii="Cambria" w:hAnsi="Cambria" w:cs="Arial"/>
        </w:rPr>
      </w:pPr>
      <w:r w:rsidRPr="00A24EE4">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A24EE4">
        <w:rPr>
          <w:rFonts w:ascii="Cambria" w:hAnsi="Cambria" w:cs="Arial"/>
          <w:i/>
          <w:iCs/>
        </w:rPr>
        <w:t>„RODO”,</w:t>
      </w:r>
      <w:r w:rsidRPr="00A24EE4">
        <w:rPr>
          <w:rFonts w:ascii="Cambria" w:hAnsi="Cambria" w:cs="Arial"/>
        </w:rPr>
        <w:t xml:space="preserve"> Zamawiający informuje, że: </w:t>
      </w:r>
    </w:p>
    <w:p w14:paraId="27FE5B7E" w14:textId="77777777" w:rsidR="008C52BA" w:rsidRPr="00A24EE4" w:rsidRDefault="008C52BA" w:rsidP="00510BDA">
      <w:pPr>
        <w:pStyle w:val="Akapitzlist"/>
        <w:numPr>
          <w:ilvl w:val="0"/>
          <w:numId w:val="49"/>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Jest administratorem danych osobowych Wykonawcy oraz osób, których dane Wykonawca przekazał w niniejszym postępowaniu</w:t>
      </w:r>
      <w:r w:rsidRPr="00A24EE4">
        <w:rPr>
          <w:rFonts w:ascii="Cambria" w:hAnsi="Cambria" w:cs="Arial"/>
          <w:i/>
          <w:sz w:val="24"/>
          <w:szCs w:val="24"/>
        </w:rPr>
        <w:t>;</w:t>
      </w:r>
    </w:p>
    <w:p w14:paraId="6408CB5C" w14:textId="601635C9" w:rsidR="008C52BA" w:rsidRPr="00BE66CA" w:rsidRDefault="008C52BA" w:rsidP="00502254">
      <w:pPr>
        <w:pStyle w:val="Akapitzlist"/>
        <w:numPr>
          <w:ilvl w:val="0"/>
          <w:numId w:val="49"/>
        </w:numPr>
        <w:spacing w:line="276" w:lineRule="auto"/>
        <w:ind w:left="567" w:hanging="426"/>
        <w:rPr>
          <w:rFonts w:ascii="Cambria" w:hAnsi="Cambria" w:cs="Arial"/>
          <w:b/>
          <w:sz w:val="24"/>
          <w:szCs w:val="24"/>
        </w:rPr>
      </w:pPr>
      <w:r w:rsidRPr="00BE66CA">
        <w:rPr>
          <w:rFonts w:ascii="Cambria" w:eastAsia="Times New Roman" w:hAnsi="Cambria" w:cs="Arial"/>
          <w:sz w:val="24"/>
          <w:szCs w:val="24"/>
          <w:lang w:eastAsia="pl-PL"/>
        </w:rPr>
        <w:t>dane osobowe Wykonawcy przetwarzane będą na podstawie art. 6 ust. 1 lit. c</w:t>
      </w:r>
      <w:r w:rsidRPr="00BE66CA">
        <w:rPr>
          <w:rFonts w:ascii="Cambria" w:eastAsia="Times New Roman" w:hAnsi="Cambria" w:cs="Arial"/>
          <w:i/>
          <w:sz w:val="24"/>
          <w:szCs w:val="24"/>
          <w:lang w:eastAsia="pl-PL"/>
        </w:rPr>
        <w:t xml:space="preserve"> </w:t>
      </w:r>
      <w:r w:rsidRPr="00BE66CA">
        <w:rPr>
          <w:rFonts w:ascii="Cambria" w:eastAsia="Times New Roman" w:hAnsi="Cambria" w:cs="Arial"/>
          <w:sz w:val="24"/>
          <w:szCs w:val="24"/>
          <w:lang w:eastAsia="pl-PL"/>
        </w:rPr>
        <w:t xml:space="preserve">RODO w celu </w:t>
      </w:r>
      <w:r w:rsidRPr="00BE66CA">
        <w:rPr>
          <w:rFonts w:ascii="Cambria" w:hAnsi="Cambria" w:cs="Arial"/>
          <w:sz w:val="24"/>
          <w:szCs w:val="24"/>
        </w:rPr>
        <w:t xml:space="preserve">związanym z postępowaniem o udzielenie zamówienia publicznego </w:t>
      </w:r>
      <w:r w:rsidRPr="00BE66CA">
        <w:rPr>
          <w:rFonts w:ascii="Cambria" w:hAnsi="Cambria" w:cs="Arial"/>
          <w:sz w:val="24"/>
          <w:szCs w:val="24"/>
        </w:rPr>
        <w:br/>
        <w:t>na „</w:t>
      </w:r>
      <w:r w:rsidR="00BE66CA" w:rsidRPr="00BE66CA">
        <w:rPr>
          <w:rFonts w:ascii="Cambria" w:hAnsi="Cambria" w:cs="Arial"/>
          <w:b/>
          <w:sz w:val="24"/>
          <w:szCs w:val="24"/>
        </w:rPr>
        <w:t>Udzielenie długoterminowego kredytu konsolidacyjnego w wysokości 5.370.000,00 zł dla Miasta Rejowiec Fabryczny</w:t>
      </w:r>
      <w:r w:rsidR="00120A56" w:rsidRPr="00BE66CA">
        <w:rPr>
          <w:rFonts w:ascii="Cambria" w:hAnsi="Cambria" w:cs="Arial"/>
          <w:b/>
          <w:sz w:val="24"/>
          <w:szCs w:val="24"/>
        </w:rPr>
        <w:t xml:space="preserve">” </w:t>
      </w:r>
      <w:r w:rsidRPr="00BE66CA">
        <w:rPr>
          <w:rFonts w:ascii="Cambria" w:hAnsi="Cambria" w:cs="Arial"/>
          <w:sz w:val="24"/>
          <w:szCs w:val="24"/>
        </w:rPr>
        <w:t>prowadzonym w trybie przetargu nieograniczonego;</w:t>
      </w:r>
    </w:p>
    <w:p w14:paraId="406E796A" w14:textId="4D670CAA" w:rsidR="008C52BA" w:rsidRPr="00A24EE4" w:rsidRDefault="008C52BA" w:rsidP="00510BDA">
      <w:pPr>
        <w:pStyle w:val="Akapitzlist"/>
        <w:numPr>
          <w:ilvl w:val="0"/>
          <w:numId w:val="49"/>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odbiorcami danych osobowych Wykonawcy będą osoby lub podmioty, którym udostępniona zostanie dokumentacja postępowania w oparciu o art. 8 oraz art. 96 ust. 3 ustawy z dnia 29 stycznia 2004 r. – Prawo zamówień publicznych (Dz. U. z 201</w:t>
      </w:r>
      <w:r w:rsidR="00BE66CA">
        <w:rPr>
          <w:rFonts w:ascii="Cambria" w:eastAsia="Times New Roman" w:hAnsi="Cambria" w:cs="Arial"/>
          <w:sz w:val="24"/>
          <w:szCs w:val="24"/>
          <w:lang w:eastAsia="pl-PL"/>
        </w:rPr>
        <w:t>9</w:t>
      </w:r>
      <w:r w:rsidRPr="00A24EE4">
        <w:rPr>
          <w:rFonts w:ascii="Cambria" w:eastAsia="Times New Roman" w:hAnsi="Cambria" w:cs="Arial"/>
          <w:sz w:val="24"/>
          <w:szCs w:val="24"/>
          <w:lang w:eastAsia="pl-PL"/>
        </w:rPr>
        <w:t xml:space="preserve"> r. poz. </w:t>
      </w:r>
      <w:r w:rsidR="00BE66CA">
        <w:rPr>
          <w:rFonts w:ascii="Cambria" w:eastAsia="Times New Roman" w:hAnsi="Cambria" w:cs="Arial"/>
          <w:sz w:val="24"/>
          <w:szCs w:val="24"/>
          <w:lang w:eastAsia="pl-PL"/>
        </w:rPr>
        <w:t>1843</w:t>
      </w:r>
      <w:r w:rsidRPr="00A24EE4">
        <w:rPr>
          <w:rFonts w:ascii="Cambria" w:eastAsia="Times New Roman" w:hAnsi="Cambria" w:cs="Arial"/>
          <w:sz w:val="24"/>
          <w:szCs w:val="24"/>
          <w:lang w:eastAsia="pl-PL"/>
        </w:rPr>
        <w:t xml:space="preserve">), dalej „ustawa Pzp”;  </w:t>
      </w:r>
    </w:p>
    <w:p w14:paraId="6934AE0C" w14:textId="77777777" w:rsidR="008C52BA" w:rsidRPr="00A24EE4" w:rsidRDefault="008C52BA" w:rsidP="00510BDA">
      <w:pPr>
        <w:pStyle w:val="Akapitzlist"/>
        <w:numPr>
          <w:ilvl w:val="0"/>
          <w:numId w:val="49"/>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2505FAB2" w14:textId="77777777" w:rsidR="008C52BA" w:rsidRPr="00A24EE4" w:rsidRDefault="008C52BA" w:rsidP="00510BDA">
      <w:pPr>
        <w:pStyle w:val="Akapitzlist"/>
        <w:numPr>
          <w:ilvl w:val="0"/>
          <w:numId w:val="49"/>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716F4D90" w14:textId="77777777" w:rsidR="008C52BA" w:rsidRPr="00A24EE4" w:rsidRDefault="008C52BA" w:rsidP="00510BDA">
      <w:pPr>
        <w:pStyle w:val="Akapitzlist"/>
        <w:numPr>
          <w:ilvl w:val="0"/>
          <w:numId w:val="49"/>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 odniesieniu do danych osobowych Wykonawcy decyzje nie będą podejmowane w sposób zautomatyzowany, stosowanie do art. 22 RODO;</w:t>
      </w:r>
    </w:p>
    <w:p w14:paraId="55FF716A" w14:textId="77777777" w:rsidR="008C52BA" w:rsidRPr="00A24EE4" w:rsidRDefault="008C52BA" w:rsidP="00510BDA">
      <w:pPr>
        <w:pStyle w:val="Akapitzlist"/>
        <w:numPr>
          <w:ilvl w:val="0"/>
          <w:numId w:val="49"/>
        </w:numPr>
        <w:spacing w:before="0" w:after="0" w:line="276" w:lineRule="auto"/>
        <w:ind w:left="567" w:hanging="426"/>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Wykonawca posiada:</w:t>
      </w:r>
    </w:p>
    <w:p w14:paraId="43AEE31F" w14:textId="77777777" w:rsidR="008C52BA" w:rsidRPr="00A24EE4" w:rsidRDefault="008C52BA" w:rsidP="00510BDA">
      <w:pPr>
        <w:pStyle w:val="Akapitzlist"/>
        <w:numPr>
          <w:ilvl w:val="0"/>
          <w:numId w:val="47"/>
        </w:numPr>
        <w:spacing w:before="0" w:after="0" w:line="276" w:lineRule="auto"/>
        <w:ind w:left="851" w:hanging="284"/>
        <w:rPr>
          <w:rFonts w:ascii="Cambria" w:eastAsia="Times New Roman" w:hAnsi="Cambria" w:cs="Arial"/>
          <w:sz w:val="24"/>
          <w:szCs w:val="24"/>
          <w:lang w:eastAsia="pl-PL"/>
        </w:rPr>
      </w:pPr>
      <w:r w:rsidRPr="00A24EE4">
        <w:rPr>
          <w:rFonts w:ascii="Cambria" w:eastAsia="Times New Roman" w:hAnsi="Cambria" w:cs="Arial"/>
          <w:sz w:val="24"/>
          <w:szCs w:val="24"/>
          <w:lang w:eastAsia="pl-PL"/>
        </w:rPr>
        <w:t>na podstawie art. 15 RODO prawo dostępu do danych osobowych dotyczących Wykonawcy;</w:t>
      </w:r>
    </w:p>
    <w:p w14:paraId="274C0085" w14:textId="77777777" w:rsidR="008C52BA" w:rsidRPr="00A24EE4" w:rsidRDefault="008C52BA" w:rsidP="00510BDA">
      <w:pPr>
        <w:pStyle w:val="Akapitzlist"/>
        <w:numPr>
          <w:ilvl w:val="0"/>
          <w:numId w:val="47"/>
        </w:numPr>
        <w:spacing w:before="0" w:after="0" w:line="276" w:lineRule="auto"/>
        <w:ind w:left="851" w:hanging="284"/>
        <w:rPr>
          <w:rFonts w:ascii="Cambria" w:eastAsia="Times New Roman" w:hAnsi="Cambria" w:cs="Arial"/>
          <w:sz w:val="24"/>
          <w:szCs w:val="24"/>
          <w:lang w:eastAsia="pl-PL"/>
        </w:rPr>
      </w:pPr>
      <w:r w:rsidRPr="00A24EE4">
        <w:rPr>
          <w:rFonts w:ascii="Cambria" w:eastAsia="Times New Roman" w:hAnsi="Cambria" w:cs="Arial"/>
          <w:sz w:val="24"/>
          <w:szCs w:val="24"/>
          <w:lang w:eastAsia="pl-PL"/>
        </w:rPr>
        <w:t xml:space="preserve">na podstawie art. 16 RODO prawo do sprostowania danych osobowych, o ile ich zmiana nie skutkuje zmianą </w:t>
      </w:r>
      <w:r w:rsidRPr="00A24EE4">
        <w:rPr>
          <w:rFonts w:ascii="Cambria" w:hAnsi="Cambria" w:cs="Arial"/>
          <w:sz w:val="24"/>
          <w:szCs w:val="24"/>
        </w:rPr>
        <w:t xml:space="preserve">wyniku postępowania o udzielenie zamówienia </w:t>
      </w:r>
      <w:r>
        <w:rPr>
          <w:rFonts w:ascii="Cambria" w:hAnsi="Cambria" w:cs="Arial"/>
          <w:sz w:val="24"/>
          <w:szCs w:val="24"/>
        </w:rPr>
        <w:br/>
      </w:r>
      <w:r w:rsidRPr="00A24EE4">
        <w:rPr>
          <w:rFonts w:ascii="Cambria" w:hAnsi="Cambria" w:cs="Arial"/>
          <w:sz w:val="24"/>
          <w:szCs w:val="24"/>
        </w:rPr>
        <w:t>publicznego ani zmianą postanowień umowy w zakresie niezgodnym z ustawą Pzp oraz nie narusza integralności protokołu oraz jego załączników</w:t>
      </w:r>
      <w:r w:rsidRPr="00A24EE4">
        <w:rPr>
          <w:rFonts w:ascii="Cambria" w:eastAsia="Times New Roman" w:hAnsi="Cambria" w:cs="Arial"/>
          <w:sz w:val="24"/>
          <w:szCs w:val="24"/>
          <w:lang w:eastAsia="pl-PL"/>
        </w:rPr>
        <w:t>;</w:t>
      </w:r>
    </w:p>
    <w:p w14:paraId="29BCA324" w14:textId="77777777" w:rsidR="008C52BA" w:rsidRPr="00A24EE4" w:rsidRDefault="008C52BA" w:rsidP="00510BDA">
      <w:pPr>
        <w:pStyle w:val="Akapitzlist"/>
        <w:numPr>
          <w:ilvl w:val="0"/>
          <w:numId w:val="47"/>
        </w:numPr>
        <w:spacing w:before="0" w:after="0" w:line="276" w:lineRule="auto"/>
        <w:ind w:left="851" w:hanging="284"/>
        <w:rPr>
          <w:rFonts w:ascii="Cambria" w:eastAsia="Times New Roman" w:hAnsi="Cambria" w:cs="Arial"/>
          <w:sz w:val="24"/>
          <w:szCs w:val="24"/>
          <w:lang w:eastAsia="pl-PL"/>
        </w:rPr>
      </w:pPr>
      <w:r w:rsidRPr="00A24EE4">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44CB7817" w14:textId="77777777" w:rsidR="008C52BA" w:rsidRPr="00A24EE4" w:rsidRDefault="008C52BA" w:rsidP="00510BDA">
      <w:pPr>
        <w:pStyle w:val="Akapitzlist"/>
        <w:numPr>
          <w:ilvl w:val="0"/>
          <w:numId w:val="47"/>
        </w:numPr>
        <w:spacing w:before="0" w:after="0" w:line="276" w:lineRule="auto"/>
        <w:ind w:left="851" w:hanging="284"/>
        <w:rPr>
          <w:rFonts w:ascii="Cambria" w:eastAsia="Times New Roman" w:hAnsi="Cambria" w:cs="Arial"/>
          <w:i/>
          <w:sz w:val="24"/>
          <w:szCs w:val="24"/>
          <w:lang w:eastAsia="pl-PL"/>
        </w:rPr>
      </w:pPr>
      <w:r w:rsidRPr="00A24EE4">
        <w:rPr>
          <w:rFonts w:ascii="Cambria" w:eastAsia="Times New Roman" w:hAnsi="Cambria" w:cs="Arial"/>
          <w:sz w:val="24"/>
          <w:szCs w:val="24"/>
          <w:lang w:eastAsia="pl-PL"/>
        </w:rPr>
        <w:t>prawo do wniesienia skargi do Prezesa Urzędu Ochrony Danych Osobowych, gdy Wykonawca uzna, że przetwarzanie jego danych osobowych narusza przepisy RODO;</w:t>
      </w:r>
    </w:p>
    <w:p w14:paraId="4CCAE64B" w14:textId="77777777" w:rsidR="008C52BA" w:rsidRPr="00A24EE4" w:rsidRDefault="008C52BA" w:rsidP="00510BDA">
      <w:pPr>
        <w:pStyle w:val="Akapitzlist"/>
        <w:numPr>
          <w:ilvl w:val="0"/>
          <w:numId w:val="49"/>
        </w:numPr>
        <w:spacing w:before="0" w:after="0" w:line="276" w:lineRule="auto"/>
        <w:ind w:left="567"/>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Wykonawcy nie przysługuje:</w:t>
      </w:r>
    </w:p>
    <w:p w14:paraId="1EF1A038" w14:textId="77777777" w:rsidR="008C52BA" w:rsidRPr="00A24EE4" w:rsidRDefault="008C52BA" w:rsidP="00510BDA">
      <w:pPr>
        <w:pStyle w:val="Akapitzlist"/>
        <w:numPr>
          <w:ilvl w:val="0"/>
          <w:numId w:val="48"/>
        </w:numPr>
        <w:spacing w:before="0" w:after="0" w:line="276" w:lineRule="auto"/>
        <w:ind w:left="851" w:hanging="284"/>
        <w:rPr>
          <w:rFonts w:ascii="Cambria" w:eastAsia="Times New Roman" w:hAnsi="Cambria" w:cs="Arial"/>
          <w:i/>
          <w:sz w:val="24"/>
          <w:szCs w:val="24"/>
          <w:lang w:eastAsia="pl-PL"/>
        </w:rPr>
      </w:pPr>
      <w:r w:rsidRPr="00A24EE4">
        <w:rPr>
          <w:rFonts w:ascii="Cambria" w:eastAsia="Times New Roman" w:hAnsi="Cambria" w:cs="Arial"/>
          <w:sz w:val="24"/>
          <w:szCs w:val="24"/>
          <w:lang w:eastAsia="pl-PL"/>
        </w:rPr>
        <w:t>w związku z art. 17 ust. 3 lit. b, d lub e RODO prawo do usunięcia danych osobowych;</w:t>
      </w:r>
    </w:p>
    <w:p w14:paraId="369C3712" w14:textId="77777777" w:rsidR="008C52BA" w:rsidRPr="00A24EE4" w:rsidRDefault="008C52BA" w:rsidP="00510BDA">
      <w:pPr>
        <w:pStyle w:val="Akapitzlist"/>
        <w:numPr>
          <w:ilvl w:val="0"/>
          <w:numId w:val="48"/>
        </w:numPr>
        <w:spacing w:before="0" w:after="0" w:line="276" w:lineRule="auto"/>
        <w:ind w:left="851" w:hanging="284"/>
        <w:rPr>
          <w:rFonts w:ascii="Cambria" w:eastAsia="Times New Roman" w:hAnsi="Cambria" w:cs="Arial"/>
          <w:b/>
          <w:i/>
          <w:sz w:val="24"/>
          <w:szCs w:val="24"/>
          <w:lang w:eastAsia="pl-PL"/>
        </w:rPr>
      </w:pPr>
      <w:r w:rsidRPr="00A24EE4">
        <w:rPr>
          <w:rFonts w:ascii="Cambria" w:eastAsia="Times New Roman" w:hAnsi="Cambria" w:cs="Arial"/>
          <w:sz w:val="24"/>
          <w:szCs w:val="24"/>
          <w:lang w:eastAsia="pl-PL"/>
        </w:rPr>
        <w:lastRenderedPageBreak/>
        <w:t>prawo do przenoszenia danych osobowych, o którym mowa w art. 20 RODO;</w:t>
      </w:r>
    </w:p>
    <w:p w14:paraId="21F98642" w14:textId="77777777" w:rsidR="008C52BA" w:rsidRPr="00A24EE4" w:rsidRDefault="008C52BA" w:rsidP="00510BDA">
      <w:pPr>
        <w:pStyle w:val="Akapitzlist"/>
        <w:numPr>
          <w:ilvl w:val="0"/>
          <w:numId w:val="48"/>
        </w:numPr>
        <w:spacing w:before="0" w:after="0" w:line="276" w:lineRule="auto"/>
        <w:ind w:left="851" w:hanging="284"/>
        <w:rPr>
          <w:rFonts w:ascii="Cambria" w:eastAsia="Times New Roman" w:hAnsi="Cambria" w:cs="Arial"/>
          <w:i/>
          <w:sz w:val="24"/>
          <w:szCs w:val="24"/>
          <w:lang w:eastAsia="pl-PL"/>
        </w:rPr>
      </w:pPr>
      <w:r w:rsidRPr="00A24EE4">
        <w:rPr>
          <w:rFonts w:ascii="Cambria" w:eastAsia="Times New Roman" w:hAnsi="Cambria" w:cs="Arial"/>
          <w:sz w:val="24"/>
          <w:szCs w:val="24"/>
          <w:lang w:eastAsia="pl-PL"/>
        </w:rPr>
        <w:t xml:space="preserve">na podstawie art. 21 RODO prawo sprzeciwu, wobec przetwarzania danych osobowych, gdyż podstawą prawną przetwarzania danych osobowych Wykonawcy jest art. 6 ust. 1 lit. c RODO. </w:t>
      </w:r>
    </w:p>
    <w:p w14:paraId="7CA047D9" w14:textId="4946CF46" w:rsidR="008C52BA" w:rsidRPr="00A24EE4" w:rsidRDefault="008C52BA" w:rsidP="008C52BA">
      <w:pPr>
        <w:pStyle w:val="text-justify"/>
        <w:shd w:val="clear" w:color="auto" w:fill="FFFFFF"/>
        <w:spacing w:before="120" w:beforeAutospacing="0" w:after="150" w:afterAutospacing="0" w:line="276" w:lineRule="auto"/>
        <w:ind w:left="142"/>
        <w:jc w:val="both"/>
        <w:rPr>
          <w:rFonts w:ascii="Cambria" w:hAnsi="Cambria"/>
        </w:rPr>
      </w:pPr>
      <w:r w:rsidRPr="00A24EE4">
        <w:rPr>
          <w:rFonts w:ascii="Cambria" w:hAnsi="Cambria"/>
        </w:rPr>
        <w:t>W przypadku</w:t>
      </w:r>
      <w:r>
        <w:rPr>
          <w:rFonts w:ascii="Cambria" w:hAnsi="Cambria"/>
        </w:rPr>
        <w:t>,</w:t>
      </w:r>
      <w:r w:rsidRPr="00A24EE4">
        <w:rPr>
          <w:rFonts w:ascii="Cambria" w:hAnsi="Cambria"/>
        </w:rPr>
        <w:t xml:space="preserve"> gdy wykonanie obowiązków, o których mowa w art. 15 ust. 1-3 rozporządzenia 2016/679, wymagałoby niewspółmiernie dużego wysiłku, </w:t>
      </w:r>
      <w:r>
        <w:rPr>
          <w:rFonts w:ascii="Cambria" w:hAnsi="Cambria"/>
        </w:rPr>
        <w:t>Z</w:t>
      </w:r>
      <w:r w:rsidRPr="00A24EE4">
        <w:rPr>
          <w:rFonts w:ascii="Cambria" w:hAnsi="Cambria"/>
        </w:rPr>
        <w:t>amawiający może żądać od osoby, której dane dotyczą, wskazania dodatkowych informacji mających na celu sprecyzowanie żądania, w szczególności podania nazwy lub daty postępowania o udzielenie zamówienia publicznego lub konkursu.</w:t>
      </w:r>
    </w:p>
    <w:p w14:paraId="2BF140AD" w14:textId="77777777" w:rsidR="008C52BA" w:rsidRPr="00A24EE4" w:rsidRDefault="008C52BA" w:rsidP="008C52BA">
      <w:pPr>
        <w:pStyle w:val="text-justify"/>
        <w:shd w:val="clear" w:color="auto" w:fill="FFFFFF"/>
        <w:spacing w:before="120" w:beforeAutospacing="0" w:after="150" w:afterAutospacing="0" w:line="276" w:lineRule="auto"/>
        <w:ind w:left="142"/>
        <w:jc w:val="both"/>
        <w:rPr>
          <w:rFonts w:ascii="Cambria" w:hAnsi="Cambria"/>
        </w:rPr>
      </w:pPr>
      <w:r w:rsidRPr="00A24EE4">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14AF59A" w14:textId="77777777" w:rsidR="008C52BA" w:rsidRPr="00A24EE4" w:rsidRDefault="008C52BA" w:rsidP="008C52BA">
      <w:pPr>
        <w:pStyle w:val="text-justify"/>
        <w:shd w:val="clear" w:color="auto" w:fill="FFFFFF"/>
        <w:spacing w:before="120" w:beforeAutospacing="0" w:after="150" w:afterAutospacing="0" w:line="276" w:lineRule="auto"/>
        <w:ind w:left="142"/>
        <w:jc w:val="both"/>
        <w:rPr>
          <w:rFonts w:ascii="Cambria" w:hAnsi="Cambria"/>
        </w:rPr>
      </w:pPr>
      <w:r w:rsidRPr="00A24EE4">
        <w:rPr>
          <w:rFonts w:ascii="Cambria" w:hAnsi="Cambria"/>
        </w:rPr>
        <w:t>Wystąpienie z żądaniem, o którym mowa w art. 18 ust. 1 rozporządzenia 2016/679, nie ogranicza przetwarzania danych osobowych do czasu zakończenia postępowania o udzielenie zamówienia publicznego lub konkursu.</w:t>
      </w:r>
    </w:p>
    <w:p w14:paraId="13BCFD19" w14:textId="2BD85620" w:rsidR="008C52BA" w:rsidRDefault="008C52BA" w:rsidP="008C52BA">
      <w:pPr>
        <w:spacing w:line="276" w:lineRule="auto"/>
        <w:ind w:left="142"/>
        <w:jc w:val="both"/>
        <w:rPr>
          <w:rFonts w:ascii="Cambria" w:hAnsi="Cambria"/>
          <w:shd w:val="clear" w:color="auto" w:fill="FFFFFF"/>
        </w:rPr>
      </w:pPr>
      <w:r w:rsidRPr="00A24EE4">
        <w:rPr>
          <w:rFonts w:ascii="Cambria" w:hAnsi="Cambria"/>
          <w:shd w:val="clear" w:color="auto" w:fill="FFFFFF"/>
        </w:rPr>
        <w:t xml:space="preserve">W przypadku danych osobowych zamieszczonych przez zamawiającego w Biuletynie Zamówień Publicznych, prawa, o których mowa w art. 15 i art. 16 rozporządzenia 2016/679, są wykonywane w drodze żądania skierowanego do </w:t>
      </w:r>
      <w:r>
        <w:rPr>
          <w:rFonts w:ascii="Cambria" w:hAnsi="Cambria"/>
          <w:shd w:val="clear" w:color="auto" w:fill="FFFFFF"/>
        </w:rPr>
        <w:t>Z</w:t>
      </w:r>
      <w:r w:rsidRPr="00A24EE4">
        <w:rPr>
          <w:rFonts w:ascii="Cambria" w:hAnsi="Cambria"/>
          <w:shd w:val="clear" w:color="auto" w:fill="FFFFFF"/>
        </w:rPr>
        <w:t>amawiającego</w:t>
      </w:r>
      <w:r w:rsidR="00120A56">
        <w:rPr>
          <w:rFonts w:ascii="Cambria" w:hAnsi="Cambria"/>
          <w:shd w:val="clear" w:color="auto" w:fill="FFFFFF"/>
        </w:rPr>
        <w:t>.</w:t>
      </w:r>
    </w:p>
    <w:p w14:paraId="7E2501F2" w14:textId="77777777" w:rsidR="008C52BA" w:rsidRDefault="008C52BA" w:rsidP="006708E0">
      <w:pPr>
        <w:spacing w:line="276" w:lineRule="auto"/>
        <w:jc w:val="both"/>
        <w:rPr>
          <w:rFonts w:ascii="Cambria" w:hAnsi="Cambria" w:cs="Arial"/>
          <w:color w:val="000000" w:themeColor="text1"/>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0558BE" w14:paraId="0A60EB73" w14:textId="77777777" w:rsidTr="008C52BA">
        <w:trPr>
          <w:jc w:val="center"/>
        </w:trPr>
        <w:tc>
          <w:tcPr>
            <w:tcW w:w="9072" w:type="dxa"/>
            <w:tcBorders>
              <w:bottom w:val="single" w:sz="4" w:space="0" w:color="auto"/>
            </w:tcBorders>
          </w:tcPr>
          <w:p w14:paraId="62A25F16" w14:textId="77777777" w:rsidR="006708E0" w:rsidRPr="000558BE" w:rsidRDefault="006708E0" w:rsidP="00FD3D4A">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24</w:t>
            </w:r>
          </w:p>
          <w:p w14:paraId="0A26B7AC" w14:textId="77777777" w:rsidR="006708E0" w:rsidRPr="000558BE" w:rsidRDefault="006708E0" w:rsidP="00FD3D4A">
            <w:pPr>
              <w:suppressAutoHyphens/>
              <w:spacing w:line="276" w:lineRule="auto"/>
              <w:contextualSpacing/>
              <w:jc w:val="center"/>
              <w:textAlignment w:val="baseline"/>
              <w:rPr>
                <w:rFonts w:ascii="Cambria" w:hAnsi="Cambria"/>
              </w:rPr>
            </w:pPr>
            <w:r w:rsidRPr="000558BE">
              <w:rPr>
                <w:rFonts w:ascii="Cambria" w:hAnsi="Cambria"/>
                <w:b/>
                <w:sz w:val="26"/>
                <w:szCs w:val="26"/>
              </w:rPr>
              <w:t>POUCZENIE O ŚRODKACH OCHRONY PRAWNEJ</w:t>
            </w:r>
          </w:p>
        </w:tc>
      </w:tr>
    </w:tbl>
    <w:p w14:paraId="43354377" w14:textId="77777777" w:rsidR="006708E0" w:rsidRDefault="006708E0" w:rsidP="006708E0">
      <w:pPr>
        <w:pStyle w:val="Kolorowalistaakcent11"/>
        <w:widowControl w:val="0"/>
        <w:suppressAutoHyphens/>
        <w:spacing w:line="276" w:lineRule="auto"/>
        <w:ind w:left="0"/>
        <w:outlineLvl w:val="3"/>
        <w:rPr>
          <w:rFonts w:ascii="Cambria" w:hAnsi="Cambria"/>
          <w:sz w:val="24"/>
          <w:szCs w:val="24"/>
        </w:rPr>
      </w:pPr>
    </w:p>
    <w:p w14:paraId="3781FB67" w14:textId="77777777" w:rsidR="006708E0" w:rsidRPr="000558BE" w:rsidRDefault="006708E0" w:rsidP="00BE42AE">
      <w:pPr>
        <w:pStyle w:val="Kolorowalistaakcent11"/>
        <w:widowControl w:val="0"/>
        <w:suppressAutoHyphens/>
        <w:spacing w:line="276" w:lineRule="auto"/>
        <w:ind w:left="0"/>
        <w:outlineLvl w:val="3"/>
        <w:rPr>
          <w:rFonts w:ascii="Cambria" w:hAnsi="Cambria"/>
          <w:vanish/>
          <w:sz w:val="24"/>
          <w:szCs w:val="24"/>
        </w:rPr>
      </w:pPr>
    </w:p>
    <w:p w14:paraId="0F15E060" w14:textId="77777777"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Środki ochrony prawnej przewidziane są w dziale VI ustawy.</w:t>
      </w:r>
    </w:p>
    <w:p w14:paraId="554D6D49" w14:textId="77777777"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Środkami ochrony prawnej są odwołanie i skarga do sądu.</w:t>
      </w:r>
    </w:p>
    <w:p w14:paraId="16665C05" w14:textId="73D448A5"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 xml:space="preserve">Środki ochrony prawnej przysługują </w:t>
      </w:r>
      <w:r w:rsidR="007631EC">
        <w:rPr>
          <w:rFonts w:ascii="Cambria" w:hAnsi="Cambria"/>
          <w:sz w:val="24"/>
          <w:szCs w:val="24"/>
        </w:rPr>
        <w:t>W</w:t>
      </w:r>
      <w:r w:rsidRPr="000558BE">
        <w:rPr>
          <w:rFonts w:ascii="Cambria" w:hAnsi="Cambria"/>
          <w:sz w:val="24"/>
          <w:szCs w:val="24"/>
        </w:rPr>
        <w:t>ykonawcy, a także innemu podmiotowi, jeżeli ma lub miał interes w uzyskaniu danego zamówienia oraz poniósł lub może ponieść szkodę w wyniku naruszenia przez Zamawiającego przepisów ustawy.</w:t>
      </w:r>
    </w:p>
    <w:p w14:paraId="6FE4DEC4" w14:textId="69DD167F"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Środki ochrony prawnej wobec ogłoszenia o zamówieniu oraz SIWZ przysługują również organizacjom wpisanym na listę, o której mowa w art. 154 pkt 5 ustawy</w:t>
      </w:r>
      <w:r w:rsidR="003C5D0F">
        <w:rPr>
          <w:rFonts w:ascii="Cambria" w:hAnsi="Cambria"/>
          <w:sz w:val="24"/>
          <w:szCs w:val="24"/>
        </w:rPr>
        <w:t xml:space="preserve"> Pzp</w:t>
      </w:r>
      <w:r w:rsidRPr="000558BE">
        <w:rPr>
          <w:rFonts w:ascii="Cambria" w:hAnsi="Cambria"/>
          <w:sz w:val="24"/>
          <w:szCs w:val="24"/>
        </w:rPr>
        <w:t>.</w:t>
      </w:r>
    </w:p>
    <w:p w14:paraId="3A42F2D3" w14:textId="2C055491"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 xml:space="preserve">Odwołanie przysługuje wyłącznie od niezgodnej z przepisami ustawy czynności </w:t>
      </w:r>
      <w:r w:rsidR="007631EC">
        <w:rPr>
          <w:rFonts w:ascii="Cambria" w:hAnsi="Cambria"/>
          <w:sz w:val="24"/>
          <w:szCs w:val="24"/>
        </w:rPr>
        <w:t>Z</w:t>
      </w:r>
      <w:r w:rsidRPr="000558BE">
        <w:rPr>
          <w:rFonts w:ascii="Cambria" w:hAnsi="Cambria"/>
          <w:sz w:val="24"/>
          <w:szCs w:val="24"/>
        </w:rPr>
        <w:t xml:space="preserve">amawiającego podjętej w postępowaniu o udzielenie zamówienia lub zaniechania czynności, do której </w:t>
      </w:r>
      <w:r w:rsidR="007631EC">
        <w:rPr>
          <w:rFonts w:ascii="Cambria" w:hAnsi="Cambria"/>
          <w:sz w:val="24"/>
          <w:szCs w:val="24"/>
        </w:rPr>
        <w:t>Z</w:t>
      </w:r>
      <w:r w:rsidRPr="000558BE">
        <w:rPr>
          <w:rFonts w:ascii="Cambria" w:hAnsi="Cambria"/>
          <w:sz w:val="24"/>
          <w:szCs w:val="24"/>
        </w:rPr>
        <w:t>amawiający jest zobowiązany na podstawie ustawy.</w:t>
      </w:r>
    </w:p>
    <w:p w14:paraId="356A589A" w14:textId="3FCDA050"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 xml:space="preserve">Odwołanie powinno wskazywać czynność lub zaniechanie czynności </w:t>
      </w:r>
      <w:r w:rsidR="007631EC">
        <w:rPr>
          <w:rFonts w:ascii="Cambria" w:hAnsi="Cambria"/>
          <w:sz w:val="24"/>
          <w:szCs w:val="24"/>
        </w:rPr>
        <w:t>Z</w:t>
      </w:r>
      <w:r w:rsidRPr="000558BE">
        <w:rPr>
          <w:rFonts w:ascii="Cambria" w:hAnsi="Cambria"/>
          <w:sz w:val="24"/>
          <w:szCs w:val="24"/>
        </w:rPr>
        <w:t>amawiającego, której zarzuca się niezgodność z przepisami ustawy, zawierać zwięzłe przedstawienie zarzutów, określać żądanie oraz wskazywać okoliczności faktyczne i prawne uzasadniające wniesienie odwołania.</w:t>
      </w:r>
    </w:p>
    <w:p w14:paraId="114F3A9E" w14:textId="5E8D72A7" w:rsidR="00EB76C8" w:rsidRPr="000558BE" w:rsidRDefault="00EB76C8" w:rsidP="00510BDA">
      <w:pPr>
        <w:pStyle w:val="Kolorowalistaakcent11"/>
        <w:widowControl w:val="0"/>
        <w:numPr>
          <w:ilvl w:val="1"/>
          <w:numId w:val="43"/>
        </w:numPr>
        <w:suppressAutoHyphens/>
        <w:spacing w:line="276" w:lineRule="auto"/>
        <w:outlineLvl w:val="3"/>
        <w:rPr>
          <w:rFonts w:ascii="Cambria" w:hAnsi="Cambria"/>
          <w:sz w:val="24"/>
          <w:szCs w:val="24"/>
        </w:rPr>
      </w:pPr>
      <w:r w:rsidRPr="00863A35">
        <w:rPr>
          <w:rFonts w:ascii="Cambria" w:hAnsi="Cambria"/>
          <w:sz w:val="24"/>
          <w:szCs w:val="24"/>
        </w:rPr>
        <w:t>Odwołanie wnosi się do Prezesa Izby w formie pisemnej</w:t>
      </w:r>
      <w:r w:rsidR="001772DA">
        <w:rPr>
          <w:rFonts w:ascii="Cambria" w:hAnsi="Cambria"/>
          <w:sz w:val="24"/>
          <w:szCs w:val="24"/>
        </w:rPr>
        <w:t>,</w:t>
      </w:r>
      <w:r w:rsidRPr="00863A35">
        <w:rPr>
          <w:rFonts w:ascii="Cambria" w:hAnsi="Cambria"/>
          <w:sz w:val="24"/>
          <w:szCs w:val="24"/>
        </w:rPr>
        <w:t xml:space="preserve"> w postaci papierowej </w:t>
      </w:r>
      <w:r w:rsidRPr="00863A35">
        <w:rPr>
          <w:rFonts w:ascii="Cambria" w:hAnsi="Cambria"/>
          <w:sz w:val="24"/>
          <w:szCs w:val="24"/>
        </w:rPr>
        <w:lastRenderedPageBreak/>
        <w:t>albo w postaci elektronicznej, opatrzone odpowiednio własnoręcznym podpisem albo kwalifikowanym podpisem elektronicznym.</w:t>
      </w:r>
    </w:p>
    <w:p w14:paraId="66C64E3C" w14:textId="77777777"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0B43D4B" w14:textId="77777777"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Odwołanie w postępowaniu wnosi się w następujących terminach:</w:t>
      </w:r>
    </w:p>
    <w:p w14:paraId="7DA05CDB" w14:textId="77777777" w:rsidR="00D9784D" w:rsidRPr="000558BE" w:rsidRDefault="00D9784D" w:rsidP="00510BDA">
      <w:pPr>
        <w:pStyle w:val="Kolorowalistaakcent11"/>
        <w:numPr>
          <w:ilvl w:val="0"/>
          <w:numId w:val="15"/>
        </w:numPr>
        <w:spacing w:line="276" w:lineRule="auto"/>
        <w:ind w:left="993" w:hanging="284"/>
        <w:rPr>
          <w:rFonts w:ascii="Cambria" w:hAnsi="Cambria"/>
          <w:sz w:val="24"/>
          <w:szCs w:val="24"/>
        </w:rPr>
      </w:pPr>
      <w:r w:rsidRPr="000558BE">
        <w:rPr>
          <w:rFonts w:ascii="Cambria" w:hAnsi="Cambria"/>
          <w:sz w:val="24"/>
          <w:szCs w:val="24"/>
        </w:rPr>
        <w:t>w terminie 10 dni od dnia przesłania informacji o czynności zamawiającego stanowiącej podstawę jego wniesienia – jeżeli zostały przesłane przy użyciu środków komunikacji elektronicznej albo w terminie 15 dni – jeżeli zostały przesłane w inny sposób.</w:t>
      </w:r>
    </w:p>
    <w:p w14:paraId="0C172C02" w14:textId="77777777" w:rsidR="00D9784D" w:rsidRPr="000558BE" w:rsidRDefault="00D9784D" w:rsidP="00510BDA">
      <w:pPr>
        <w:pStyle w:val="Kolorowalistaakcent11"/>
        <w:numPr>
          <w:ilvl w:val="0"/>
          <w:numId w:val="15"/>
        </w:numPr>
        <w:spacing w:line="276" w:lineRule="auto"/>
        <w:ind w:left="993" w:hanging="284"/>
        <w:rPr>
          <w:rFonts w:ascii="Cambria" w:hAnsi="Cambria"/>
          <w:sz w:val="24"/>
          <w:szCs w:val="24"/>
        </w:rPr>
      </w:pPr>
      <w:r w:rsidRPr="000558BE">
        <w:rPr>
          <w:rFonts w:ascii="Cambria" w:hAnsi="Cambria"/>
          <w:sz w:val="24"/>
          <w:szCs w:val="24"/>
        </w:rPr>
        <w:t>odwołanie wobec</w:t>
      </w:r>
      <w:r w:rsidR="0001154E" w:rsidRPr="000558BE">
        <w:rPr>
          <w:rFonts w:ascii="Cambria" w:hAnsi="Cambria"/>
          <w:sz w:val="24"/>
          <w:szCs w:val="24"/>
        </w:rPr>
        <w:t xml:space="preserve"> treści ogłoszenia o zamówieniu</w:t>
      </w:r>
      <w:r w:rsidRPr="000558BE">
        <w:rPr>
          <w:rFonts w:ascii="Cambria" w:hAnsi="Cambria"/>
          <w:sz w:val="24"/>
          <w:szCs w:val="24"/>
        </w:rPr>
        <w:t xml:space="preserve"> oraz wobec postanowień SIWZ wnosi się w terminie 10 dni od dnia publikacji ogłoszenia w Dzienniku Urzędowym Unii Europejskiej lub zamieszczenia SIWZ na stronie internetowej.</w:t>
      </w:r>
    </w:p>
    <w:p w14:paraId="6FFFF24F" w14:textId="1E03F3C6" w:rsidR="00D9784D" w:rsidRPr="000558BE" w:rsidRDefault="00D9784D" w:rsidP="00510BDA">
      <w:pPr>
        <w:pStyle w:val="Kolorowalistaakcent11"/>
        <w:numPr>
          <w:ilvl w:val="0"/>
          <w:numId w:val="15"/>
        </w:numPr>
        <w:spacing w:line="276" w:lineRule="auto"/>
        <w:ind w:left="993" w:hanging="284"/>
        <w:rPr>
          <w:rFonts w:ascii="Cambria" w:hAnsi="Cambria"/>
          <w:sz w:val="24"/>
          <w:szCs w:val="24"/>
        </w:rPr>
      </w:pPr>
      <w:r w:rsidRPr="000558BE">
        <w:rPr>
          <w:rFonts w:ascii="Cambria" w:hAnsi="Cambria"/>
          <w:sz w:val="24"/>
          <w:szCs w:val="24"/>
        </w:rPr>
        <w:t xml:space="preserve">odwołanie wobec czynności innych niż określone pkt a) i b) wnosi się </w:t>
      </w:r>
      <w:r w:rsidR="00DF217A">
        <w:rPr>
          <w:rFonts w:ascii="Cambria" w:hAnsi="Cambria"/>
          <w:sz w:val="24"/>
          <w:szCs w:val="24"/>
        </w:rPr>
        <w:br/>
      </w:r>
      <w:r w:rsidRPr="000558BE">
        <w:rPr>
          <w:rFonts w:ascii="Cambria" w:hAnsi="Cambria"/>
          <w:sz w:val="24"/>
          <w:szCs w:val="24"/>
        </w:rPr>
        <w:t>w terminie 10 dni od dnia, w którym powzięto lub przy zachowaniu należytej staranności można było powziąć wiadomość o okolicznościach stanowiących podstawę jego wniesienia.</w:t>
      </w:r>
    </w:p>
    <w:p w14:paraId="48FFB9A2" w14:textId="77777777"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Na orzeczenie Krajowej Izby Odwoławczej stronom oraz uczestnikom postępowania odwoławczego przysługuje skarga do sądu.</w:t>
      </w:r>
    </w:p>
    <w:p w14:paraId="15815C4A" w14:textId="77777777" w:rsidR="00D9784D" w:rsidRPr="000558BE"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Skargę wnosi się do sądu okręgowego właściwego dla siedziby zamawiającego.</w:t>
      </w:r>
    </w:p>
    <w:p w14:paraId="00E7E83B" w14:textId="7C70C235" w:rsidR="001934A4" w:rsidRDefault="00D9784D" w:rsidP="00510BDA">
      <w:pPr>
        <w:pStyle w:val="Kolorowalistaakcent11"/>
        <w:widowControl w:val="0"/>
        <w:numPr>
          <w:ilvl w:val="1"/>
          <w:numId w:val="43"/>
        </w:numPr>
        <w:suppressAutoHyphens/>
        <w:spacing w:line="276" w:lineRule="auto"/>
        <w:outlineLvl w:val="3"/>
        <w:rPr>
          <w:rFonts w:ascii="Cambria" w:hAnsi="Cambria"/>
          <w:sz w:val="24"/>
          <w:szCs w:val="24"/>
        </w:rPr>
      </w:pPr>
      <w:r w:rsidRPr="000558BE">
        <w:rPr>
          <w:rFonts w:ascii="Cambria" w:hAnsi="Cambria"/>
          <w:sz w:val="24"/>
          <w:szCs w:val="24"/>
        </w:rPr>
        <w:t xml:space="preserve">Skargę wnosi się za pośrednictwem Prezesa Krajowej Izby Odwoławczej </w:t>
      </w:r>
      <w:r w:rsidRPr="000558BE">
        <w:rPr>
          <w:rFonts w:ascii="Cambria" w:hAnsi="Cambria"/>
          <w:sz w:val="24"/>
          <w:szCs w:val="24"/>
        </w:rPr>
        <w:br/>
        <w:t xml:space="preserve">w terminie 7 dni od dnia doręczenia orzeczenia Krajowej Izby Odwoławczej, przesyłając jednocześnie jej odpis przeciwnikowi skargi. Złożenie skargi </w:t>
      </w:r>
      <w:r w:rsidR="003C5D0F">
        <w:rPr>
          <w:rFonts w:ascii="Cambria" w:hAnsi="Cambria"/>
          <w:sz w:val="24"/>
          <w:szCs w:val="24"/>
        </w:rPr>
        <w:br/>
      </w:r>
      <w:r w:rsidRPr="000558BE">
        <w:rPr>
          <w:rFonts w:ascii="Cambria" w:hAnsi="Cambria"/>
          <w:sz w:val="24"/>
          <w:szCs w:val="24"/>
        </w:rPr>
        <w:t xml:space="preserve">w placówce pocztowej operatora wyznaczonego w rozumieniu ustawy z dnia </w:t>
      </w:r>
      <w:r w:rsidR="003C5D0F">
        <w:rPr>
          <w:rFonts w:ascii="Cambria" w:hAnsi="Cambria"/>
          <w:sz w:val="24"/>
          <w:szCs w:val="24"/>
        </w:rPr>
        <w:br/>
      </w:r>
      <w:r w:rsidRPr="000558BE">
        <w:rPr>
          <w:rFonts w:ascii="Cambria" w:hAnsi="Cambria"/>
          <w:sz w:val="24"/>
          <w:szCs w:val="24"/>
        </w:rPr>
        <w:t>23 listopada 2012 r. Prawo pocztowe (</w:t>
      </w:r>
      <w:r w:rsidR="00777F86" w:rsidRPr="00777F86">
        <w:rPr>
          <w:rFonts w:ascii="Cambria" w:hAnsi="Cambria"/>
          <w:sz w:val="24"/>
          <w:szCs w:val="24"/>
        </w:rPr>
        <w:t>t. j. Dz. U. z 201</w:t>
      </w:r>
      <w:r w:rsidR="009A035B">
        <w:rPr>
          <w:rFonts w:ascii="Cambria" w:hAnsi="Cambria"/>
          <w:sz w:val="24"/>
          <w:szCs w:val="24"/>
        </w:rPr>
        <w:t>8</w:t>
      </w:r>
      <w:r w:rsidR="00777F86" w:rsidRPr="00777F86">
        <w:rPr>
          <w:rFonts w:ascii="Cambria" w:hAnsi="Cambria"/>
          <w:sz w:val="24"/>
          <w:szCs w:val="24"/>
        </w:rPr>
        <w:t xml:space="preserve"> r. poz. </w:t>
      </w:r>
      <w:r w:rsidR="009A035B">
        <w:rPr>
          <w:rFonts w:ascii="Cambria" w:hAnsi="Cambria"/>
          <w:sz w:val="24"/>
          <w:szCs w:val="24"/>
        </w:rPr>
        <w:t>2188</w:t>
      </w:r>
      <w:r w:rsidR="00174175">
        <w:rPr>
          <w:rFonts w:ascii="Cambria" w:hAnsi="Cambria"/>
          <w:sz w:val="24"/>
          <w:szCs w:val="24"/>
        </w:rPr>
        <w:t xml:space="preserve"> z późn.</w:t>
      </w:r>
      <w:r w:rsidR="003C5D0F">
        <w:rPr>
          <w:rFonts w:ascii="Cambria" w:hAnsi="Cambria"/>
          <w:sz w:val="24"/>
          <w:szCs w:val="24"/>
        </w:rPr>
        <w:t xml:space="preserve"> zm.</w:t>
      </w:r>
      <w:r w:rsidRPr="000558BE">
        <w:rPr>
          <w:rFonts w:ascii="Cambria" w:hAnsi="Cambria"/>
          <w:sz w:val="24"/>
          <w:szCs w:val="24"/>
        </w:rPr>
        <w:t>), jest równoznaczne z jej wniesieniem.</w:t>
      </w:r>
    </w:p>
    <w:p w14:paraId="61E6205A" w14:textId="77777777" w:rsidR="008C52BA" w:rsidRPr="008C52BA" w:rsidRDefault="008C52BA" w:rsidP="008C52BA">
      <w:pPr>
        <w:pStyle w:val="Kolorowalistaakcent11"/>
        <w:widowControl w:val="0"/>
        <w:suppressAutoHyphens/>
        <w:spacing w:line="276" w:lineRule="auto"/>
        <w:outlineLvl w:val="3"/>
        <w:rPr>
          <w:rFonts w:ascii="Cambria" w:hAnsi="Cambria"/>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0558BE" w14:paraId="537B5119" w14:textId="77777777" w:rsidTr="00BF015F">
        <w:trPr>
          <w:trHeight w:val="507"/>
          <w:jc w:val="center"/>
        </w:trPr>
        <w:tc>
          <w:tcPr>
            <w:tcW w:w="9070" w:type="dxa"/>
            <w:tcBorders>
              <w:bottom w:val="single" w:sz="4" w:space="0" w:color="auto"/>
            </w:tcBorders>
          </w:tcPr>
          <w:p w14:paraId="5BC4C1E6" w14:textId="77777777" w:rsidR="00D9784D" w:rsidRPr="000558BE" w:rsidRDefault="00D9784D" w:rsidP="002E14F3">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25</w:t>
            </w:r>
          </w:p>
          <w:p w14:paraId="264F83AD" w14:textId="77777777" w:rsidR="00D9784D" w:rsidRPr="000558BE" w:rsidRDefault="00D9784D" w:rsidP="00056F72">
            <w:pPr>
              <w:suppressAutoHyphens/>
              <w:spacing w:line="276" w:lineRule="auto"/>
              <w:contextualSpacing/>
              <w:jc w:val="center"/>
              <w:textAlignment w:val="baseline"/>
              <w:rPr>
                <w:rFonts w:ascii="Cambria" w:hAnsi="Cambria"/>
              </w:rPr>
            </w:pPr>
            <w:r w:rsidRPr="000558BE">
              <w:rPr>
                <w:rFonts w:ascii="Cambria" w:hAnsi="Cambria"/>
                <w:b/>
                <w:sz w:val="26"/>
                <w:szCs w:val="26"/>
              </w:rPr>
              <w:t>INFORMACJE DODATKOWE</w:t>
            </w:r>
          </w:p>
        </w:tc>
      </w:tr>
    </w:tbl>
    <w:p w14:paraId="3CE31056" w14:textId="77777777" w:rsidR="00D9784D" w:rsidRPr="000558BE" w:rsidRDefault="00D9784D" w:rsidP="002E14F3">
      <w:pPr>
        <w:spacing w:line="276" w:lineRule="auto"/>
        <w:ind w:left="340"/>
        <w:rPr>
          <w:rFonts w:ascii="Cambria" w:hAnsi="Cambria" w:cs="Arial"/>
          <w:bCs/>
        </w:rPr>
      </w:pPr>
    </w:p>
    <w:p w14:paraId="6DF68E6D" w14:textId="77777777" w:rsidR="00D9784D" w:rsidRPr="000558BE" w:rsidRDefault="00D9784D" w:rsidP="00056F72">
      <w:pPr>
        <w:tabs>
          <w:tab w:val="left" w:pos="426"/>
        </w:tabs>
        <w:autoSpaceDE w:val="0"/>
        <w:autoSpaceDN w:val="0"/>
        <w:adjustRightInd w:val="0"/>
        <w:jc w:val="both"/>
        <w:rPr>
          <w:rFonts w:ascii="Cambria" w:hAnsi="Cambria" w:cs="Helvetica"/>
          <w:color w:val="000000"/>
        </w:rPr>
      </w:pPr>
      <w:r w:rsidRPr="000558BE">
        <w:rPr>
          <w:rFonts w:ascii="Cambria" w:hAnsi="Cambria" w:cs="Helvetica"/>
          <w:color w:val="000000"/>
        </w:rPr>
        <w:t>Zamawiaj</w:t>
      </w:r>
      <w:r w:rsidRPr="000558BE">
        <w:rPr>
          <w:rFonts w:ascii="Cambria" w:hAnsi="Cambria" w:cs="Arial"/>
          <w:color w:val="000000"/>
        </w:rPr>
        <w:t>ą</w:t>
      </w:r>
      <w:r w:rsidRPr="000558BE">
        <w:rPr>
          <w:rFonts w:ascii="Cambria" w:hAnsi="Cambria" w:cs="Helvetica"/>
          <w:color w:val="000000"/>
        </w:rPr>
        <w:t xml:space="preserve">cy </w:t>
      </w:r>
      <w:r w:rsidRPr="000558BE">
        <w:rPr>
          <w:rFonts w:ascii="Cambria" w:hAnsi="Cambria" w:cs="Helvetica"/>
          <w:b/>
          <w:color w:val="000000"/>
          <w:u w:val="single"/>
        </w:rPr>
        <w:t>nie przewiduje</w:t>
      </w:r>
      <w:r w:rsidRPr="000558BE">
        <w:rPr>
          <w:rFonts w:ascii="Cambria" w:hAnsi="Cambria" w:cs="Helvetica"/>
          <w:color w:val="000000"/>
        </w:rPr>
        <w:t>:</w:t>
      </w:r>
    </w:p>
    <w:p w14:paraId="26C2EDFA" w14:textId="77777777" w:rsidR="00D9784D" w:rsidRPr="000558BE" w:rsidRDefault="00D9784D" w:rsidP="00510BDA">
      <w:pPr>
        <w:pStyle w:val="Akapitzlist"/>
        <w:numPr>
          <w:ilvl w:val="0"/>
          <w:numId w:val="2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zawarcia umowy ramowej,</w:t>
      </w:r>
    </w:p>
    <w:p w14:paraId="1F304565" w14:textId="77777777" w:rsidR="00D9784D" w:rsidRPr="000558BE" w:rsidRDefault="00D9784D" w:rsidP="00510BDA">
      <w:pPr>
        <w:pStyle w:val="Akapitzlist"/>
        <w:numPr>
          <w:ilvl w:val="0"/>
          <w:numId w:val="2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składania ofert wariantowych,</w:t>
      </w:r>
    </w:p>
    <w:p w14:paraId="19E308AA" w14:textId="77777777" w:rsidR="00D9784D" w:rsidRPr="000558BE" w:rsidRDefault="00D9784D" w:rsidP="00510BDA">
      <w:pPr>
        <w:pStyle w:val="Akapitzlist"/>
        <w:numPr>
          <w:ilvl w:val="0"/>
          <w:numId w:val="2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rozliczania w walutach obcych,</w:t>
      </w:r>
    </w:p>
    <w:p w14:paraId="35D0147C" w14:textId="77777777" w:rsidR="00D9784D" w:rsidRPr="000558BE" w:rsidRDefault="00D9784D" w:rsidP="00510BDA">
      <w:pPr>
        <w:pStyle w:val="Akapitzlist"/>
        <w:numPr>
          <w:ilvl w:val="0"/>
          <w:numId w:val="2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aukcji elektronicznej,</w:t>
      </w:r>
    </w:p>
    <w:p w14:paraId="0AAEB1C4" w14:textId="77777777" w:rsidR="00D9784D" w:rsidRPr="000558BE" w:rsidRDefault="00D9784D" w:rsidP="00510BDA">
      <w:pPr>
        <w:pStyle w:val="Akapitzlist"/>
        <w:numPr>
          <w:ilvl w:val="0"/>
          <w:numId w:val="24"/>
        </w:numPr>
        <w:autoSpaceDE w:val="0"/>
        <w:autoSpaceDN w:val="0"/>
        <w:adjustRightInd w:val="0"/>
        <w:spacing w:before="0" w:after="0" w:line="276" w:lineRule="auto"/>
        <w:ind w:hanging="294"/>
        <w:rPr>
          <w:rFonts w:ascii="Cambria" w:hAnsi="Cambria" w:cs="Helvetica"/>
          <w:color w:val="000000"/>
          <w:sz w:val="24"/>
          <w:szCs w:val="24"/>
        </w:rPr>
      </w:pPr>
      <w:r w:rsidRPr="000558BE">
        <w:rPr>
          <w:rFonts w:ascii="Cambria" w:hAnsi="Cambria" w:cs="Helvetica"/>
          <w:color w:val="000000"/>
          <w:sz w:val="24"/>
          <w:szCs w:val="24"/>
        </w:rPr>
        <w:t>zwrotu kosztów udziału w post</w:t>
      </w:r>
      <w:r w:rsidRPr="000558BE">
        <w:rPr>
          <w:rFonts w:ascii="Cambria" w:hAnsi="Cambria" w:cs="Arial"/>
          <w:color w:val="000000"/>
          <w:sz w:val="24"/>
          <w:szCs w:val="24"/>
        </w:rPr>
        <w:t>ę</w:t>
      </w:r>
      <w:r w:rsidRPr="000558BE">
        <w:rPr>
          <w:rFonts w:ascii="Cambria" w:hAnsi="Cambria" w:cs="Helvetica"/>
          <w:color w:val="000000"/>
          <w:sz w:val="24"/>
          <w:szCs w:val="24"/>
        </w:rPr>
        <w:t>powaniu.</w:t>
      </w:r>
    </w:p>
    <w:p w14:paraId="6AE66213" w14:textId="77777777" w:rsidR="00401E5F" w:rsidRDefault="00401E5F" w:rsidP="002E14F3">
      <w:pPr>
        <w:spacing w:line="276" w:lineRule="auto"/>
        <w:rPr>
          <w:rFonts w:ascii="Cambria" w:hAnsi="Cambria"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558BE" w14:paraId="5566D03A" w14:textId="77777777" w:rsidTr="00BA097D">
        <w:trPr>
          <w:trHeight w:val="507"/>
          <w:jc w:val="center"/>
        </w:trPr>
        <w:tc>
          <w:tcPr>
            <w:tcW w:w="9072" w:type="dxa"/>
            <w:tcBorders>
              <w:bottom w:val="single" w:sz="4" w:space="0" w:color="auto"/>
            </w:tcBorders>
          </w:tcPr>
          <w:p w14:paraId="234D63BF" w14:textId="15586AA8" w:rsidR="00D9784D" w:rsidRPr="000558BE" w:rsidRDefault="00D9784D" w:rsidP="00956E77">
            <w:pPr>
              <w:suppressAutoHyphens/>
              <w:spacing w:line="276" w:lineRule="auto"/>
              <w:contextualSpacing/>
              <w:jc w:val="center"/>
              <w:textAlignment w:val="baseline"/>
              <w:rPr>
                <w:rFonts w:ascii="Cambria" w:hAnsi="Cambria"/>
                <w:sz w:val="26"/>
                <w:szCs w:val="26"/>
              </w:rPr>
            </w:pPr>
            <w:r w:rsidRPr="000558BE">
              <w:rPr>
                <w:rFonts w:ascii="Cambria" w:hAnsi="Cambria"/>
                <w:sz w:val="26"/>
                <w:szCs w:val="26"/>
              </w:rPr>
              <w:t>Rozdział 2</w:t>
            </w:r>
            <w:r w:rsidR="006708E0">
              <w:rPr>
                <w:rFonts w:ascii="Cambria" w:hAnsi="Cambria"/>
                <w:sz w:val="26"/>
                <w:szCs w:val="26"/>
              </w:rPr>
              <w:t>6</w:t>
            </w:r>
          </w:p>
          <w:p w14:paraId="6AF85F24" w14:textId="77777777" w:rsidR="00D9784D" w:rsidRPr="000558BE" w:rsidRDefault="00D9784D" w:rsidP="00956E77">
            <w:pPr>
              <w:suppressAutoHyphens/>
              <w:spacing w:line="276" w:lineRule="auto"/>
              <w:contextualSpacing/>
              <w:jc w:val="center"/>
              <w:textAlignment w:val="baseline"/>
              <w:rPr>
                <w:rFonts w:ascii="Cambria" w:hAnsi="Cambria"/>
              </w:rPr>
            </w:pPr>
            <w:r w:rsidRPr="000558BE">
              <w:rPr>
                <w:rFonts w:ascii="Cambria" w:hAnsi="Cambria"/>
                <w:b/>
                <w:sz w:val="26"/>
                <w:szCs w:val="26"/>
              </w:rPr>
              <w:t>ZAŁĄCZNIKI DO SIWZ</w:t>
            </w:r>
          </w:p>
        </w:tc>
      </w:tr>
    </w:tbl>
    <w:p w14:paraId="644F2D7D" w14:textId="77777777" w:rsidR="00D9784D" w:rsidRDefault="00D9784D" w:rsidP="00BE42AE">
      <w:pPr>
        <w:pStyle w:val="Kolorowalistaakcent11"/>
        <w:widowControl w:val="0"/>
        <w:suppressAutoHyphens/>
        <w:spacing w:line="276" w:lineRule="auto"/>
        <w:ind w:left="0"/>
        <w:outlineLvl w:val="3"/>
        <w:rPr>
          <w:rFonts w:ascii="Cambria" w:hAnsi="Cambria"/>
          <w:sz w:val="24"/>
          <w:szCs w:val="24"/>
        </w:rPr>
      </w:pPr>
    </w:p>
    <w:p w14:paraId="4C910E3E" w14:textId="77777777" w:rsidR="00192457" w:rsidRPr="000558BE" w:rsidRDefault="00192457" w:rsidP="00BE42AE">
      <w:pPr>
        <w:pStyle w:val="Kolorowalistaakcent11"/>
        <w:widowControl w:val="0"/>
        <w:suppressAutoHyphens/>
        <w:spacing w:line="276" w:lineRule="auto"/>
        <w:ind w:left="0"/>
        <w:outlineLvl w:val="3"/>
        <w:rPr>
          <w:rFonts w:ascii="Cambria" w:hAnsi="Cambria"/>
          <w:vanish/>
          <w:sz w:val="24"/>
          <w:szCs w:val="24"/>
        </w:rPr>
      </w:pPr>
    </w:p>
    <w:p w14:paraId="73DC47B2" w14:textId="77777777" w:rsidR="00D9784D" w:rsidRPr="000558BE" w:rsidRDefault="00D9784D" w:rsidP="00956E77">
      <w:pPr>
        <w:spacing w:line="276" w:lineRule="auto"/>
        <w:ind w:left="340" w:hanging="340"/>
        <w:rPr>
          <w:rFonts w:ascii="Cambria" w:hAnsi="Cambria" w:cs="Arial"/>
          <w:u w:val="single"/>
        </w:rPr>
      </w:pPr>
      <w:r w:rsidRPr="000558BE">
        <w:rPr>
          <w:rFonts w:ascii="Cambria" w:hAnsi="Cambria" w:cs="Arial"/>
          <w:u w:val="single"/>
        </w:rPr>
        <w:t>Integralną częścią SIWZ są załączniki:</w:t>
      </w:r>
    </w:p>
    <w:p w14:paraId="6DF42869" w14:textId="5B00B537" w:rsidR="00D9784D" w:rsidRDefault="00D9784D" w:rsidP="00D363EF">
      <w:pPr>
        <w:spacing w:line="276" w:lineRule="auto"/>
        <w:ind w:left="2832" w:hanging="2832"/>
        <w:jc w:val="both"/>
        <w:rPr>
          <w:rFonts w:ascii="Cambria" w:hAnsi="Cambria" w:cs="Arial"/>
          <w:i/>
          <w:sz w:val="23"/>
          <w:szCs w:val="23"/>
        </w:rPr>
      </w:pPr>
      <w:r w:rsidRPr="000558BE">
        <w:rPr>
          <w:rFonts w:ascii="Cambria" w:hAnsi="Cambria" w:cs="Arial"/>
          <w:sz w:val="23"/>
          <w:szCs w:val="23"/>
        </w:rPr>
        <w:t xml:space="preserve">Załącznik Nr </w:t>
      </w:r>
      <w:r w:rsidR="0030569C">
        <w:rPr>
          <w:rFonts w:ascii="Cambria" w:hAnsi="Cambria" w:cs="Arial"/>
          <w:sz w:val="23"/>
          <w:szCs w:val="23"/>
        </w:rPr>
        <w:t>1</w:t>
      </w:r>
      <w:r w:rsidRPr="000558BE">
        <w:rPr>
          <w:rFonts w:ascii="Cambria" w:hAnsi="Cambria" w:cs="Arial"/>
          <w:sz w:val="23"/>
          <w:szCs w:val="23"/>
        </w:rPr>
        <w:t xml:space="preserve"> – </w:t>
      </w:r>
      <w:r w:rsidRPr="000558BE">
        <w:rPr>
          <w:rFonts w:ascii="Cambria" w:hAnsi="Cambria" w:cs="Arial"/>
          <w:sz w:val="23"/>
          <w:szCs w:val="23"/>
        </w:rPr>
        <w:tab/>
        <w:t xml:space="preserve">Wzór Formularza </w:t>
      </w:r>
      <w:r w:rsidR="00CB548C">
        <w:rPr>
          <w:rFonts w:ascii="Cambria" w:hAnsi="Cambria" w:cs="Arial"/>
          <w:sz w:val="23"/>
          <w:szCs w:val="23"/>
        </w:rPr>
        <w:t>o</w:t>
      </w:r>
      <w:r w:rsidR="003C5D0F">
        <w:rPr>
          <w:rFonts w:ascii="Cambria" w:hAnsi="Cambria" w:cs="Arial"/>
          <w:sz w:val="23"/>
          <w:szCs w:val="23"/>
        </w:rPr>
        <w:t xml:space="preserve">fertowego </w:t>
      </w:r>
      <w:r w:rsidR="003C5D0F" w:rsidRPr="000558BE">
        <w:rPr>
          <w:rFonts w:ascii="Cambria" w:hAnsi="Cambria" w:cs="Arial"/>
          <w:sz w:val="23"/>
          <w:szCs w:val="23"/>
        </w:rPr>
        <w:t xml:space="preserve">– </w:t>
      </w:r>
      <w:r w:rsidR="003C5D0F" w:rsidRPr="000558BE">
        <w:rPr>
          <w:rFonts w:ascii="Cambria" w:hAnsi="Cambria" w:cs="Arial"/>
          <w:i/>
          <w:sz w:val="23"/>
          <w:szCs w:val="23"/>
        </w:rPr>
        <w:t xml:space="preserve">składany </w:t>
      </w:r>
      <w:r w:rsidR="003C5D0F">
        <w:rPr>
          <w:rFonts w:ascii="Cambria" w:hAnsi="Cambria" w:cs="Arial"/>
          <w:i/>
          <w:sz w:val="23"/>
          <w:szCs w:val="23"/>
        </w:rPr>
        <w:t>wraz z ofertą</w:t>
      </w:r>
      <w:r w:rsidR="006708E0">
        <w:rPr>
          <w:rFonts w:ascii="Cambria" w:hAnsi="Cambria" w:cs="Arial"/>
          <w:i/>
          <w:sz w:val="23"/>
          <w:szCs w:val="23"/>
        </w:rPr>
        <w:t xml:space="preserve">, </w:t>
      </w:r>
      <w:r w:rsidR="006708E0" w:rsidRPr="006708E0">
        <w:rPr>
          <w:rFonts w:ascii="Cambria" w:hAnsi="Cambria" w:cs="Arial"/>
          <w:i/>
          <w:sz w:val="23"/>
          <w:szCs w:val="23"/>
        </w:rPr>
        <w:t>podpisany elektronicznie i przesłany w formie elektronicznej</w:t>
      </w:r>
      <w:r w:rsidR="006708E0">
        <w:rPr>
          <w:rFonts w:ascii="Cambria" w:hAnsi="Cambria" w:cs="Arial"/>
          <w:i/>
          <w:sz w:val="23"/>
          <w:szCs w:val="23"/>
        </w:rPr>
        <w:t>.</w:t>
      </w:r>
    </w:p>
    <w:p w14:paraId="537E7EBF" w14:textId="186BB695" w:rsidR="00CB3948" w:rsidRPr="00FC016C" w:rsidRDefault="00CB3948" w:rsidP="00CB3948">
      <w:pPr>
        <w:spacing w:line="276" w:lineRule="auto"/>
        <w:ind w:left="2832" w:hanging="2832"/>
        <w:jc w:val="both"/>
        <w:rPr>
          <w:rFonts w:ascii="Cambria" w:hAnsi="Cambria" w:cs="Arial"/>
          <w:color w:val="000000" w:themeColor="text1"/>
          <w:sz w:val="23"/>
          <w:szCs w:val="23"/>
        </w:rPr>
      </w:pPr>
      <w:r w:rsidRPr="00FC016C">
        <w:rPr>
          <w:rFonts w:ascii="Cambria" w:hAnsi="Cambria" w:cs="Arial"/>
          <w:color w:val="000000" w:themeColor="text1"/>
          <w:sz w:val="23"/>
          <w:szCs w:val="23"/>
        </w:rPr>
        <w:t xml:space="preserve">Załącznik Nr </w:t>
      </w:r>
      <w:r w:rsidR="0030569C">
        <w:rPr>
          <w:rFonts w:ascii="Cambria" w:hAnsi="Cambria" w:cs="Arial"/>
          <w:color w:val="000000" w:themeColor="text1"/>
          <w:sz w:val="23"/>
          <w:szCs w:val="23"/>
        </w:rPr>
        <w:t>2</w:t>
      </w:r>
      <w:r w:rsidRPr="00FC016C">
        <w:rPr>
          <w:rFonts w:ascii="Cambria" w:hAnsi="Cambria" w:cs="Arial"/>
          <w:color w:val="000000" w:themeColor="text1"/>
          <w:sz w:val="23"/>
          <w:szCs w:val="23"/>
        </w:rPr>
        <w:t xml:space="preserve"> - </w:t>
      </w:r>
      <w:r w:rsidRPr="00FC016C">
        <w:rPr>
          <w:rFonts w:ascii="Cambria" w:hAnsi="Cambria" w:cs="Arial"/>
          <w:color w:val="000000" w:themeColor="text1"/>
          <w:sz w:val="23"/>
          <w:szCs w:val="23"/>
        </w:rPr>
        <w:tab/>
        <w:t xml:space="preserve">Zakres oświadczenia w formie jednolitego dokumentu (JEDZ) </w:t>
      </w:r>
      <w:r w:rsidRPr="00FC016C">
        <w:rPr>
          <w:rFonts w:ascii="Cambria" w:hAnsi="Cambria" w:cs="Arial"/>
          <w:color w:val="000000" w:themeColor="text1"/>
          <w:sz w:val="23"/>
          <w:szCs w:val="23"/>
        </w:rPr>
        <w:br/>
        <w:t>w formacie .pdf (poglądowo).</w:t>
      </w:r>
    </w:p>
    <w:p w14:paraId="36D14B71" w14:textId="28EB198C" w:rsidR="00CB3948" w:rsidRPr="009A4D47" w:rsidRDefault="00CB3948" w:rsidP="00CB3948">
      <w:pPr>
        <w:spacing w:line="276" w:lineRule="auto"/>
        <w:ind w:left="2832" w:hanging="2832"/>
        <w:jc w:val="both"/>
        <w:rPr>
          <w:rFonts w:ascii="Cambria" w:hAnsi="Cambria" w:cs="Arial"/>
          <w:color w:val="000000" w:themeColor="text1"/>
          <w:sz w:val="23"/>
          <w:szCs w:val="23"/>
        </w:rPr>
      </w:pPr>
      <w:r w:rsidRPr="009A4D47">
        <w:rPr>
          <w:rFonts w:ascii="Cambria" w:hAnsi="Cambria" w:cs="Arial"/>
          <w:color w:val="000000" w:themeColor="text1"/>
          <w:sz w:val="23"/>
          <w:szCs w:val="23"/>
        </w:rPr>
        <w:t xml:space="preserve">Załącznik Nr </w:t>
      </w:r>
      <w:r w:rsidR="0030569C">
        <w:rPr>
          <w:rFonts w:ascii="Cambria" w:hAnsi="Cambria" w:cs="Arial"/>
          <w:color w:val="000000" w:themeColor="text1"/>
          <w:sz w:val="23"/>
          <w:szCs w:val="23"/>
        </w:rPr>
        <w:t>2</w:t>
      </w:r>
      <w:r w:rsidRPr="009A4D47">
        <w:rPr>
          <w:rFonts w:ascii="Cambria" w:hAnsi="Cambria" w:cs="Arial"/>
          <w:color w:val="000000" w:themeColor="text1"/>
          <w:sz w:val="23"/>
          <w:szCs w:val="23"/>
        </w:rPr>
        <w:t>a -</w:t>
      </w:r>
      <w:r w:rsidRPr="009A4D47">
        <w:rPr>
          <w:rFonts w:ascii="Cambria" w:hAnsi="Cambria" w:cs="Arial"/>
          <w:color w:val="000000" w:themeColor="text1"/>
          <w:sz w:val="23"/>
          <w:szCs w:val="23"/>
        </w:rPr>
        <w:tab/>
        <w:t>JEDZ przygotowany wstępnie przez Zamawiającego dla przedmiotowego postępowania w formacie .xml do pobrania przez Wykonawcę i z</w:t>
      </w:r>
      <w:r>
        <w:rPr>
          <w:rFonts w:ascii="Cambria" w:hAnsi="Cambria" w:cs="Arial"/>
          <w:color w:val="000000" w:themeColor="text1"/>
          <w:sz w:val="23"/>
          <w:szCs w:val="23"/>
        </w:rPr>
        <w:t xml:space="preserve">aimportowania w serwisie ESPD </w:t>
      </w:r>
      <w:r w:rsidRPr="003F1CCF">
        <w:rPr>
          <w:rFonts w:ascii="Cambria" w:hAnsi="Cambria" w:cs="Arial"/>
          <w:sz w:val="23"/>
          <w:szCs w:val="23"/>
        </w:rPr>
        <w:t xml:space="preserve">– </w:t>
      </w:r>
      <w:r w:rsidRPr="003F1CCF">
        <w:rPr>
          <w:rFonts w:ascii="Cambria" w:hAnsi="Cambria" w:cs="Arial"/>
          <w:i/>
          <w:sz w:val="23"/>
          <w:szCs w:val="23"/>
        </w:rPr>
        <w:t>składany wraz z ofertą, podpisany elektronicznie i przesłany w formie elektronicznej.</w:t>
      </w:r>
    </w:p>
    <w:p w14:paraId="1AB42F09" w14:textId="5265E72F" w:rsidR="00D9784D" w:rsidRPr="000558BE" w:rsidRDefault="00D9784D" w:rsidP="00D363EF">
      <w:pPr>
        <w:spacing w:line="276" w:lineRule="auto"/>
        <w:ind w:left="2832" w:hanging="2832"/>
        <w:jc w:val="both"/>
        <w:rPr>
          <w:rFonts w:ascii="Cambria" w:hAnsi="Cambria" w:cs="Arial"/>
          <w:sz w:val="23"/>
          <w:szCs w:val="23"/>
        </w:rPr>
      </w:pPr>
      <w:r w:rsidRPr="000558BE">
        <w:rPr>
          <w:rFonts w:ascii="Cambria" w:hAnsi="Cambria" w:cs="Arial"/>
          <w:sz w:val="23"/>
          <w:szCs w:val="23"/>
        </w:rPr>
        <w:t xml:space="preserve">Załącznik Nr </w:t>
      </w:r>
      <w:r w:rsidR="0030569C">
        <w:rPr>
          <w:rFonts w:ascii="Cambria" w:hAnsi="Cambria" w:cs="Arial"/>
          <w:sz w:val="23"/>
          <w:szCs w:val="23"/>
        </w:rPr>
        <w:t>3</w:t>
      </w:r>
      <w:r w:rsidRPr="000558BE">
        <w:rPr>
          <w:rFonts w:ascii="Cambria" w:hAnsi="Cambria" w:cs="Arial"/>
          <w:sz w:val="23"/>
          <w:szCs w:val="23"/>
        </w:rPr>
        <w:t xml:space="preserve"> – </w:t>
      </w:r>
      <w:r w:rsidRPr="000558BE">
        <w:rPr>
          <w:rFonts w:ascii="Cambria" w:hAnsi="Cambria" w:cs="Arial"/>
          <w:sz w:val="23"/>
          <w:szCs w:val="23"/>
        </w:rPr>
        <w:tab/>
        <w:t xml:space="preserve">Wzór informacji, że </w:t>
      </w:r>
      <w:r w:rsidR="007631EC">
        <w:rPr>
          <w:rFonts w:ascii="Cambria" w:hAnsi="Cambria" w:cs="Arial"/>
          <w:sz w:val="23"/>
          <w:szCs w:val="23"/>
        </w:rPr>
        <w:t>W</w:t>
      </w:r>
      <w:r w:rsidRPr="000558BE">
        <w:rPr>
          <w:rFonts w:ascii="Cambria" w:hAnsi="Cambria" w:cs="Arial"/>
          <w:sz w:val="23"/>
          <w:szCs w:val="23"/>
        </w:rPr>
        <w:t xml:space="preserve">ykonawca nie należy/należy do grupy kapitałowej – </w:t>
      </w:r>
      <w:r w:rsidRPr="000558BE">
        <w:rPr>
          <w:rFonts w:ascii="Cambria" w:hAnsi="Cambria" w:cs="Arial"/>
          <w:i/>
          <w:sz w:val="23"/>
          <w:szCs w:val="23"/>
        </w:rPr>
        <w:t>składany w terminie 3 dni od dnia zamieszczenia na stronie internetowej Zamawiającego informacji, o których mowa w art. 86 ust. 5 ustawy</w:t>
      </w:r>
      <w:r w:rsidR="00EB76C8">
        <w:rPr>
          <w:rFonts w:ascii="Cambria" w:hAnsi="Cambria" w:cs="Arial"/>
          <w:i/>
          <w:sz w:val="23"/>
          <w:szCs w:val="23"/>
        </w:rPr>
        <w:t xml:space="preserve"> Pzp</w:t>
      </w:r>
      <w:r w:rsidR="00EB76C8" w:rsidRPr="000558BE">
        <w:rPr>
          <w:rFonts w:ascii="Cambria" w:hAnsi="Cambria" w:cs="Arial"/>
          <w:sz w:val="23"/>
          <w:szCs w:val="23"/>
        </w:rPr>
        <w:t>.</w:t>
      </w:r>
      <w:r w:rsidRPr="000558BE">
        <w:rPr>
          <w:rFonts w:ascii="Cambria" w:hAnsi="Cambria" w:cs="Arial"/>
          <w:i/>
          <w:sz w:val="23"/>
          <w:szCs w:val="23"/>
        </w:rPr>
        <w:t xml:space="preserve"> (informacji z otwarcia ofert)</w:t>
      </w:r>
      <w:r w:rsidRPr="000558BE">
        <w:rPr>
          <w:rFonts w:ascii="Cambria" w:hAnsi="Cambria" w:cs="Arial"/>
          <w:sz w:val="23"/>
          <w:szCs w:val="23"/>
        </w:rPr>
        <w:t>,</w:t>
      </w:r>
    </w:p>
    <w:p w14:paraId="6AADC991" w14:textId="2E9235DE" w:rsidR="00D9784D" w:rsidRDefault="00D9784D" w:rsidP="00D363EF">
      <w:pPr>
        <w:spacing w:line="276" w:lineRule="auto"/>
        <w:ind w:left="2832" w:hanging="2832"/>
        <w:jc w:val="both"/>
        <w:rPr>
          <w:rFonts w:ascii="Cambria" w:hAnsi="Cambria" w:cs="Arial"/>
          <w:sz w:val="23"/>
          <w:szCs w:val="23"/>
        </w:rPr>
      </w:pPr>
      <w:r w:rsidRPr="000558BE">
        <w:rPr>
          <w:rFonts w:ascii="Cambria" w:hAnsi="Cambria" w:cs="Arial"/>
          <w:sz w:val="23"/>
          <w:szCs w:val="23"/>
        </w:rPr>
        <w:t xml:space="preserve">Załącznik Nr </w:t>
      </w:r>
      <w:r w:rsidR="0030569C">
        <w:rPr>
          <w:rFonts w:ascii="Cambria" w:hAnsi="Cambria" w:cs="Arial"/>
          <w:sz w:val="23"/>
          <w:szCs w:val="23"/>
        </w:rPr>
        <w:t>4</w:t>
      </w:r>
      <w:r w:rsidRPr="000558BE">
        <w:rPr>
          <w:rFonts w:ascii="Cambria" w:hAnsi="Cambria" w:cs="Arial"/>
          <w:sz w:val="23"/>
          <w:szCs w:val="23"/>
        </w:rPr>
        <w:t xml:space="preserve"> – </w:t>
      </w:r>
      <w:r w:rsidRPr="000558BE">
        <w:rPr>
          <w:rFonts w:ascii="Cambria" w:hAnsi="Cambria" w:cs="Arial"/>
          <w:sz w:val="23"/>
          <w:szCs w:val="23"/>
        </w:rPr>
        <w:tab/>
        <w:t xml:space="preserve">Wzór oświadczenia w zakresie określonym w pkt. 8.7.2 lit. </w:t>
      </w:r>
      <w:r w:rsidR="00311E33">
        <w:rPr>
          <w:rFonts w:ascii="Cambria" w:hAnsi="Cambria" w:cs="Arial"/>
          <w:sz w:val="23"/>
          <w:szCs w:val="23"/>
        </w:rPr>
        <w:t>e</w:t>
      </w:r>
      <w:r w:rsidRPr="000558BE">
        <w:rPr>
          <w:rFonts w:ascii="Cambria" w:hAnsi="Cambria" w:cs="Arial"/>
          <w:sz w:val="23"/>
          <w:szCs w:val="23"/>
        </w:rPr>
        <w:t xml:space="preserve">) </w:t>
      </w:r>
      <w:r w:rsidR="00EB76C8">
        <w:rPr>
          <w:rFonts w:ascii="Cambria" w:hAnsi="Cambria" w:cs="Arial"/>
          <w:sz w:val="23"/>
          <w:szCs w:val="23"/>
        </w:rPr>
        <w:t>-</w:t>
      </w:r>
      <w:r w:rsidR="00BD736C">
        <w:rPr>
          <w:rFonts w:ascii="Cambria" w:hAnsi="Cambria" w:cs="Arial"/>
          <w:sz w:val="23"/>
          <w:szCs w:val="23"/>
        </w:rPr>
        <w:t> </w:t>
      </w:r>
      <w:r w:rsidR="00311E33">
        <w:rPr>
          <w:rFonts w:ascii="Cambria" w:hAnsi="Cambria" w:cs="Arial"/>
          <w:sz w:val="23"/>
          <w:szCs w:val="23"/>
        </w:rPr>
        <w:t>g</w:t>
      </w:r>
      <w:r w:rsidRPr="000558BE">
        <w:rPr>
          <w:rFonts w:ascii="Cambria" w:hAnsi="Cambria" w:cs="Arial"/>
          <w:sz w:val="23"/>
          <w:szCs w:val="23"/>
        </w:rPr>
        <w:t xml:space="preserve">) SIWZ – </w:t>
      </w:r>
      <w:r w:rsidRPr="000558BE">
        <w:rPr>
          <w:rFonts w:ascii="Cambria" w:hAnsi="Cambria" w:cs="Arial"/>
          <w:i/>
          <w:sz w:val="23"/>
          <w:szCs w:val="23"/>
        </w:rPr>
        <w:t xml:space="preserve">składany na wezwanie </w:t>
      </w:r>
      <w:r w:rsidR="003C5D0F">
        <w:rPr>
          <w:rFonts w:ascii="Cambria" w:hAnsi="Cambria" w:cs="Arial"/>
          <w:i/>
          <w:sz w:val="23"/>
          <w:szCs w:val="23"/>
        </w:rPr>
        <w:t>Z</w:t>
      </w:r>
      <w:r w:rsidRPr="000558BE">
        <w:rPr>
          <w:rFonts w:ascii="Cambria" w:hAnsi="Cambria" w:cs="Arial"/>
          <w:i/>
          <w:sz w:val="23"/>
          <w:szCs w:val="23"/>
        </w:rPr>
        <w:t>amawiającego w trybie art. 26 ust. 1 ustawy</w:t>
      </w:r>
      <w:r w:rsidR="00EB76C8">
        <w:rPr>
          <w:rFonts w:ascii="Cambria" w:hAnsi="Cambria" w:cs="Arial"/>
          <w:i/>
          <w:sz w:val="23"/>
          <w:szCs w:val="23"/>
        </w:rPr>
        <w:t xml:space="preserve"> Pzp</w:t>
      </w:r>
      <w:r w:rsidRPr="000558BE">
        <w:rPr>
          <w:rFonts w:ascii="Cambria" w:hAnsi="Cambria" w:cs="Arial"/>
          <w:sz w:val="23"/>
          <w:szCs w:val="23"/>
        </w:rPr>
        <w:t>.</w:t>
      </w:r>
    </w:p>
    <w:p w14:paraId="75934664" w14:textId="1DBCC439" w:rsidR="00EC1E00" w:rsidRDefault="00EC1E00" w:rsidP="00EC1E00">
      <w:pPr>
        <w:spacing w:line="276" w:lineRule="auto"/>
        <w:ind w:left="2832" w:hanging="2832"/>
        <w:jc w:val="both"/>
        <w:rPr>
          <w:rFonts w:ascii="Cambria" w:hAnsi="Cambria" w:cs="Arial"/>
          <w:sz w:val="23"/>
          <w:szCs w:val="23"/>
        </w:rPr>
      </w:pPr>
      <w:r w:rsidRPr="000558BE">
        <w:rPr>
          <w:rFonts w:ascii="Cambria" w:hAnsi="Cambria" w:cs="Arial"/>
          <w:sz w:val="23"/>
          <w:szCs w:val="23"/>
        </w:rPr>
        <w:t xml:space="preserve">Załącznik Nr </w:t>
      </w:r>
      <w:r w:rsidR="002F19ED">
        <w:rPr>
          <w:rFonts w:ascii="Cambria" w:hAnsi="Cambria" w:cs="Arial"/>
          <w:sz w:val="23"/>
          <w:szCs w:val="23"/>
        </w:rPr>
        <w:t>5</w:t>
      </w:r>
      <w:r w:rsidRPr="000558BE">
        <w:rPr>
          <w:rFonts w:ascii="Cambria" w:hAnsi="Cambria" w:cs="Arial"/>
          <w:sz w:val="23"/>
          <w:szCs w:val="23"/>
        </w:rPr>
        <w:t xml:space="preserve"> – </w:t>
      </w:r>
      <w:r w:rsidRPr="000558BE">
        <w:rPr>
          <w:rFonts w:ascii="Cambria" w:hAnsi="Cambria" w:cs="Arial"/>
          <w:sz w:val="23"/>
          <w:szCs w:val="23"/>
        </w:rPr>
        <w:tab/>
      </w:r>
      <w:r w:rsidRPr="00EC1E00">
        <w:rPr>
          <w:rFonts w:ascii="Cambria" w:hAnsi="Cambria" w:cs="Arial"/>
          <w:sz w:val="23"/>
          <w:szCs w:val="23"/>
        </w:rPr>
        <w:t>Informacje dodatkowe</w:t>
      </w:r>
      <w:r>
        <w:rPr>
          <w:rFonts w:ascii="Cambria" w:hAnsi="Cambria" w:cs="Arial"/>
          <w:sz w:val="23"/>
          <w:szCs w:val="23"/>
        </w:rPr>
        <w:t xml:space="preserve"> dotycz</w:t>
      </w:r>
      <w:r w:rsidR="002F19ED">
        <w:rPr>
          <w:rFonts w:ascii="Cambria" w:hAnsi="Cambria" w:cs="Arial"/>
          <w:sz w:val="23"/>
          <w:szCs w:val="23"/>
        </w:rPr>
        <w:t>ące zdolności kredytowej.</w:t>
      </w:r>
    </w:p>
    <w:p w14:paraId="56896F5A" w14:textId="77777777" w:rsidR="0030569C" w:rsidRDefault="0030569C" w:rsidP="00D363EF">
      <w:pPr>
        <w:spacing w:line="276" w:lineRule="auto"/>
        <w:ind w:left="2832" w:hanging="2832"/>
        <w:jc w:val="both"/>
        <w:rPr>
          <w:rFonts w:ascii="Cambria" w:hAnsi="Cambria" w:cs="Arial"/>
          <w:sz w:val="23"/>
          <w:szCs w:val="23"/>
        </w:rPr>
      </w:pPr>
    </w:p>
    <w:p w14:paraId="5EDC6A88" w14:textId="77777777" w:rsidR="009A035B" w:rsidRPr="006E5F5C" w:rsidRDefault="009A035B" w:rsidP="00D363EF">
      <w:pPr>
        <w:spacing w:line="276" w:lineRule="auto"/>
        <w:ind w:left="2832" w:hanging="2832"/>
        <w:jc w:val="both"/>
        <w:rPr>
          <w:rFonts w:ascii="Cambria" w:hAnsi="Cambria" w:cs="Arial"/>
          <w:sz w:val="22"/>
          <w:szCs w:val="22"/>
        </w:rPr>
      </w:pPr>
    </w:p>
    <w:sectPr w:rsidR="009A035B" w:rsidRPr="006E5F5C" w:rsidSect="00D83CAE">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327" w:footer="1261"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2ADFFB" w16cid:durableId="20204618"/>
  <w16cid:commentId w16cid:paraId="57BCF55B" w16cid:durableId="20204619"/>
  <w16cid:commentId w16cid:paraId="6618FE50" w16cid:durableId="2020461A"/>
  <w16cid:commentId w16cid:paraId="347F355C" w16cid:durableId="2020465C"/>
  <w16cid:commentId w16cid:paraId="14675AAC" w16cid:durableId="202046A5"/>
  <w16cid:commentId w16cid:paraId="01B93451" w16cid:durableId="202046D1"/>
  <w16cid:commentId w16cid:paraId="5019925A" w16cid:durableId="202046E0"/>
  <w16cid:commentId w16cid:paraId="0EF3907B" w16cid:durableId="202046E9"/>
  <w16cid:commentId w16cid:paraId="6F300409" w16cid:durableId="2020472F"/>
  <w16cid:commentId w16cid:paraId="1CD12DC4" w16cid:durableId="202047F9"/>
  <w16cid:commentId w16cid:paraId="7C21743A" w16cid:durableId="2020461E"/>
  <w16cid:commentId w16cid:paraId="08E6C49A" w16cid:durableId="2020461F"/>
  <w16cid:commentId w16cid:paraId="1EE2363F" w16cid:durableId="20204620"/>
  <w16cid:commentId w16cid:paraId="54483E91" w16cid:durableId="20204621"/>
  <w16cid:commentId w16cid:paraId="1BB2214D" w16cid:durableId="2020489C"/>
  <w16cid:commentId w16cid:paraId="56EC7F68" w16cid:durableId="20204623"/>
  <w16cid:commentId w16cid:paraId="7BD95A4D" w16cid:durableId="20204624"/>
  <w16cid:commentId w16cid:paraId="043C9DB0" w16cid:durableId="20204625"/>
  <w16cid:commentId w16cid:paraId="18E4C9A3" w16cid:durableId="20204626"/>
  <w16cid:commentId w16cid:paraId="47063D27" w16cid:durableId="2020462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D3B17" w14:textId="77777777" w:rsidR="00731B37" w:rsidRDefault="00731B37">
      <w:r>
        <w:separator/>
      </w:r>
    </w:p>
  </w:endnote>
  <w:endnote w:type="continuationSeparator" w:id="0">
    <w:p w14:paraId="56F594B5" w14:textId="77777777" w:rsidR="00731B37" w:rsidRDefault="00731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Univers-PL">
    <w:altName w:val="Courier New"/>
    <w:panose1 w:val="00000000000000000000"/>
    <w:charset w:val="81"/>
    <w:family w:val="auto"/>
    <w:notTrueType/>
    <w:pitch w:val="default"/>
    <w:sig w:usb0="00000001" w:usb1="09060000" w:usb2="00000010" w:usb3="00000000" w:csb0="0008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ndale Sans UI">
    <w:altName w:val="Times New Roman"/>
    <w:charset w:val="00"/>
    <w:family w:val="auto"/>
    <w:pitch w:val="variable"/>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681D1" w14:textId="55A8819F" w:rsidR="00502254" w:rsidRDefault="00502254">
    <w:pPr>
      <w:pStyle w:val="Stopka"/>
      <w:jc w:val="center"/>
    </w:pPr>
    <w:r>
      <w:rPr>
        <w:noProof/>
      </w:rPr>
      <mc:AlternateContent>
        <mc:Choice Requires="wpg">
          <w:drawing>
            <wp:anchor distT="0" distB="0" distL="114300" distR="114300" simplePos="0" relativeHeight="251657216" behindDoc="0" locked="0" layoutInCell="1" allowOverlap="1" wp14:anchorId="6BCAE89F" wp14:editId="2C01A1CA">
              <wp:simplePos x="0" y="0"/>
              <wp:positionH relativeFrom="column">
                <wp:posOffset>-868680</wp:posOffset>
              </wp:positionH>
              <wp:positionV relativeFrom="paragraph">
                <wp:posOffset>-241300</wp:posOffset>
              </wp:positionV>
              <wp:extent cx="7339330" cy="854710"/>
              <wp:effectExtent l="0" t="0" r="13970" b="2540"/>
              <wp:wrapSquare wrapText="bothSides"/>
              <wp:docPr id="4"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3BDB3BE" w14:textId="77777777" w:rsidR="00502254" w:rsidRDefault="00502254" w:rsidP="00C51DF4">
                            <w:pPr>
                              <w:widowControl w:val="0"/>
                              <w:rPr>
                                <w:rFonts w:ascii="Arial" w:hAnsi="Arial" w:cs="Arial"/>
                                <w:sz w:val="14"/>
                                <w:szCs w:val="14"/>
                              </w:rPr>
                            </w:pPr>
                          </w:p>
                          <w:p w14:paraId="4FA5628E" w14:textId="77777777" w:rsidR="00502254" w:rsidRDefault="00502254" w:rsidP="00C51DF4">
                            <w:pPr>
                              <w:widowControl w:val="0"/>
                              <w:rPr>
                                <w:rFonts w:ascii="Arial" w:hAnsi="Arial" w:cs="Arial"/>
                                <w:b/>
                                <w:bCs/>
                                <w:sz w:val="16"/>
                                <w:szCs w:val="16"/>
                              </w:rPr>
                            </w:pPr>
                            <w:r>
                              <w:rPr>
                                <w:rFonts w:ascii="Arial" w:hAnsi="Arial" w:cs="Arial"/>
                                <w:b/>
                                <w:bCs/>
                                <w:sz w:val="16"/>
                                <w:szCs w:val="16"/>
                              </w:rPr>
                              <w:t>BENEFICJENT:</w:t>
                            </w:r>
                          </w:p>
                          <w:p w14:paraId="16C2B608" w14:textId="77777777" w:rsidR="00502254" w:rsidRPr="00E11A36" w:rsidRDefault="00502254" w:rsidP="00C51DF4">
                            <w:pPr>
                              <w:widowControl w:val="0"/>
                              <w:rPr>
                                <w:rFonts w:ascii="Arial" w:hAnsi="Arial" w:cs="Arial"/>
                                <w:b/>
                                <w:bCs/>
                                <w:sz w:val="16"/>
                                <w:szCs w:val="16"/>
                              </w:rPr>
                            </w:pPr>
                            <w:r>
                              <w:rPr>
                                <w:rFonts w:ascii="Arial" w:hAnsi="Arial" w:cs="Arial"/>
                                <w:b/>
                                <w:bCs/>
                                <w:sz w:val="16"/>
                                <w:szCs w:val="16"/>
                              </w:rPr>
                              <w:t>GŁÓWNY URZĄD STATYSTYCZNY</w:t>
                            </w:r>
                          </w:p>
                          <w:p w14:paraId="46CE1F95" w14:textId="77777777" w:rsidR="00502254" w:rsidRPr="00E11A36" w:rsidRDefault="00502254" w:rsidP="00C51DF4">
                            <w:pPr>
                              <w:widowControl w:val="0"/>
                              <w:rPr>
                                <w:rFonts w:ascii="Arial" w:hAnsi="Arial" w:cs="Arial"/>
                                <w:sz w:val="16"/>
                                <w:szCs w:val="16"/>
                              </w:rPr>
                            </w:pPr>
                            <w:r w:rsidRPr="00E11A36">
                              <w:rPr>
                                <w:rFonts w:ascii="Arial" w:hAnsi="Arial" w:cs="Arial"/>
                                <w:sz w:val="16"/>
                                <w:szCs w:val="16"/>
                              </w:rPr>
                              <w:t>Al. Niepodległości 208</w:t>
                            </w:r>
                          </w:p>
                          <w:p w14:paraId="6C9E6653" w14:textId="77777777" w:rsidR="00502254" w:rsidRDefault="00502254" w:rsidP="00C51DF4">
                            <w:pPr>
                              <w:widowControl w:val="0"/>
                              <w:rPr>
                                <w:rFonts w:ascii="Arial" w:hAnsi="Arial" w:cs="Arial"/>
                                <w:sz w:val="14"/>
                                <w:szCs w:val="14"/>
                              </w:rPr>
                            </w:pPr>
                            <w:r w:rsidRPr="00E11A36">
                              <w:rPr>
                                <w:rFonts w:ascii="Arial" w:hAnsi="Arial" w:cs="Arial"/>
                                <w:sz w:val="16"/>
                                <w:szCs w:val="16"/>
                              </w:rPr>
                              <w:t>00-925 Warszawa</w:t>
                            </w:r>
                          </w:p>
                          <w:p w14:paraId="13C87E22" w14:textId="77777777" w:rsidR="00502254" w:rsidRDefault="00502254"/>
                        </w:txbxContent>
                      </wps:txbx>
                      <wps:bodyPr rot="0" vert="horz" wrap="square" lIns="36576" tIns="36576" rIns="36576" bIns="36576" anchor="t" anchorCtr="0" upright="1">
                        <a:noAutofit/>
                      </wps:bodyPr>
                    </wps:wsp>
                    <wps:wsp>
                      <wps:cNvPr id="1"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259AB3A7" w14:textId="77777777" w:rsidR="00502254" w:rsidRDefault="00502254" w:rsidP="00C51DF4">
                            <w:pPr>
                              <w:widowControl w:val="0"/>
                              <w:rPr>
                                <w:rFonts w:ascii="Arial" w:hAnsi="Arial" w:cs="Arial"/>
                                <w:sz w:val="14"/>
                                <w:szCs w:val="14"/>
                              </w:rPr>
                            </w:pPr>
                          </w:p>
                          <w:p w14:paraId="3AEADAC5" w14:textId="77777777" w:rsidR="00502254" w:rsidRPr="003074FC" w:rsidRDefault="00502254"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ED78DE2" w14:textId="77777777" w:rsidR="00502254" w:rsidRPr="003074FC" w:rsidRDefault="00502254" w:rsidP="00C51DF4">
                            <w:pPr>
                              <w:widowControl w:val="0"/>
                              <w:rPr>
                                <w:rFonts w:ascii="Arial" w:hAnsi="Arial" w:cs="Arial"/>
                                <w:sz w:val="16"/>
                                <w:szCs w:val="16"/>
                                <w:lang w:val="en-US"/>
                              </w:rPr>
                            </w:pPr>
                            <w:r>
                              <w:rPr>
                                <w:rFonts w:ascii="Arial" w:hAnsi="Arial" w:cs="Arial"/>
                                <w:sz w:val="16"/>
                                <w:szCs w:val="16"/>
                                <w:lang w:val="en-US"/>
                              </w:rPr>
                              <w:t>fax</w:t>
                            </w:r>
                            <w:proofErr w:type="gramStart"/>
                            <w:r>
                              <w:rPr>
                                <w:rFonts w:ascii="Arial" w:hAnsi="Arial" w:cs="Arial"/>
                                <w:sz w:val="16"/>
                                <w:szCs w:val="16"/>
                                <w:lang w:val="en-US"/>
                              </w:rPr>
                              <w:t xml:space="preserve">   (</w:t>
                            </w:r>
                            <w:proofErr w:type="gramEnd"/>
                            <w:r w:rsidRPr="003074FC">
                              <w:rPr>
                                <w:rFonts w:ascii="Arial" w:hAnsi="Arial" w:cs="Arial"/>
                                <w:sz w:val="16"/>
                                <w:szCs w:val="16"/>
                                <w:lang w:val="en-US"/>
                              </w:rPr>
                              <w:t xml:space="preserve">22) </w:t>
                            </w:r>
                            <w:r>
                              <w:rPr>
                                <w:rFonts w:ascii="Arial" w:hAnsi="Arial" w:cs="Arial"/>
                                <w:sz w:val="16"/>
                                <w:szCs w:val="16"/>
                                <w:lang w:val="en-US"/>
                              </w:rPr>
                              <w:t>608 38 63</w:t>
                            </w:r>
                          </w:p>
                          <w:p w14:paraId="0E6AFA89" w14:textId="77777777" w:rsidR="00502254" w:rsidRPr="003074FC" w:rsidRDefault="00502254"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91A0EAB" w14:textId="77777777" w:rsidR="00502254" w:rsidRPr="00BC0929" w:rsidRDefault="00502254"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BCAE89F" id="Grupa 2" o:spid="_x0000_s1026" style="position:absolute;left:0;text-align:left;margin-left:-68.4pt;margin-top:-18.95pt;width:577.9pt;height:67.3pt;z-index:251657216" coordorigin="-13,15225" coordsize="11890,141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">
              <v:shapetype id="_x0000_t202" coordsize="21600,21600" o:spt="202" path="m0,0l0,21600,21600,21600,21600,0xe">
                <v:stroke joinstyle="miter"/>
                <v:path gradientshapeok="t" o:connecttype="rect"/>
              </v:shapetype>
              <v:shape id="Text Box 6" o:spid="_x0000_s1027" type="#_x0000_t202" style="position:absolute;left:1294;top:15225;width:3438;height:10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dnNNxAAA&#10;ANoAAAAPAAAAZHJzL2Rvd25yZXYueG1sRI9Ba8JAFITvgv9heQVvuqnSkkZXiYVCCx6qFr0+ss8k&#10;mH0bs1tN/PWuIHgcZuYbZrZoTSXO1LjSsoLXUQSCOLO65FzB3/ZrGINwHlljZZkUdORgMe/3Zpho&#10;e+E1nTc+FwHCLkEFhfd1IqXLCjLoRrYmDt7BNgZ9kE0udYOXADeVHEfRuzRYclgosKbPgrLj5t8o&#10;SOU2suvu9xRPVrvjdf/TfSzTTqnBS5tOQXhq/TP8aH9rBW9wvxJugJz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XZzTcQAAADaAAAADwAAAAAAAAAAAAAAAACXAgAAZHJzL2Rv&#10;d25yZXYueG1sUEsFBgAAAAAEAAQA9QAAAIgDAAAAAA==&#10;" filled="f" stroked="f" strokecolor="#03c">
                <v:textbox inset="2.88pt,2.88pt,2.88pt,2.88pt">
                  <w:txbxContent>
                    <w:p w14:paraId="73BDB3BE" w14:textId="77777777" w:rsidR="003618E6" w:rsidRDefault="003618E6" w:rsidP="00C51DF4">
                      <w:pPr>
                        <w:widowControl w:val="0"/>
                        <w:rPr>
                          <w:rFonts w:ascii="Arial" w:hAnsi="Arial" w:cs="Arial"/>
                          <w:sz w:val="14"/>
                          <w:szCs w:val="14"/>
                        </w:rPr>
                      </w:pPr>
                    </w:p>
                    <w:p w14:paraId="4FA5628E" w14:textId="77777777" w:rsidR="003618E6" w:rsidRDefault="003618E6" w:rsidP="00C51DF4">
                      <w:pPr>
                        <w:widowControl w:val="0"/>
                        <w:rPr>
                          <w:rFonts w:ascii="Arial" w:hAnsi="Arial" w:cs="Arial"/>
                          <w:b/>
                          <w:bCs/>
                          <w:sz w:val="16"/>
                          <w:szCs w:val="16"/>
                        </w:rPr>
                      </w:pPr>
                      <w:r>
                        <w:rPr>
                          <w:rFonts w:ascii="Arial" w:hAnsi="Arial" w:cs="Arial"/>
                          <w:b/>
                          <w:bCs/>
                          <w:sz w:val="16"/>
                          <w:szCs w:val="16"/>
                        </w:rPr>
                        <w:t>BENEFICJENT:</w:t>
                      </w:r>
                    </w:p>
                    <w:p w14:paraId="16C2B608" w14:textId="77777777" w:rsidR="003618E6" w:rsidRPr="00E11A36" w:rsidRDefault="003618E6" w:rsidP="00C51DF4">
                      <w:pPr>
                        <w:widowControl w:val="0"/>
                        <w:rPr>
                          <w:rFonts w:ascii="Arial" w:hAnsi="Arial" w:cs="Arial"/>
                          <w:b/>
                          <w:bCs/>
                          <w:sz w:val="16"/>
                          <w:szCs w:val="16"/>
                        </w:rPr>
                      </w:pPr>
                      <w:r>
                        <w:rPr>
                          <w:rFonts w:ascii="Arial" w:hAnsi="Arial" w:cs="Arial"/>
                          <w:b/>
                          <w:bCs/>
                          <w:sz w:val="16"/>
                          <w:szCs w:val="16"/>
                        </w:rPr>
                        <w:t>GŁÓWNY URZĄD STATYSTYCZNY</w:t>
                      </w:r>
                    </w:p>
                    <w:p w14:paraId="46CE1F95" w14:textId="77777777" w:rsidR="003618E6" w:rsidRPr="00E11A36" w:rsidRDefault="003618E6" w:rsidP="00C51DF4">
                      <w:pPr>
                        <w:widowControl w:val="0"/>
                        <w:rPr>
                          <w:rFonts w:ascii="Arial" w:hAnsi="Arial" w:cs="Arial"/>
                          <w:sz w:val="16"/>
                          <w:szCs w:val="16"/>
                        </w:rPr>
                      </w:pPr>
                      <w:r w:rsidRPr="00E11A36">
                        <w:rPr>
                          <w:rFonts w:ascii="Arial" w:hAnsi="Arial" w:cs="Arial"/>
                          <w:sz w:val="16"/>
                          <w:szCs w:val="16"/>
                        </w:rPr>
                        <w:t>Al. Niepodległości 208</w:t>
                      </w:r>
                    </w:p>
                    <w:p w14:paraId="6C9E6653" w14:textId="77777777" w:rsidR="003618E6" w:rsidRDefault="003618E6" w:rsidP="00C51DF4">
                      <w:pPr>
                        <w:widowControl w:val="0"/>
                        <w:rPr>
                          <w:rFonts w:ascii="Arial" w:hAnsi="Arial" w:cs="Arial"/>
                          <w:sz w:val="14"/>
                          <w:szCs w:val="14"/>
                        </w:rPr>
                      </w:pPr>
                      <w:r w:rsidRPr="00E11A36">
                        <w:rPr>
                          <w:rFonts w:ascii="Arial" w:hAnsi="Arial" w:cs="Arial"/>
                          <w:sz w:val="16"/>
                          <w:szCs w:val="16"/>
                        </w:rPr>
                        <w:t>00-925 Warszawa</w:t>
                      </w:r>
                    </w:p>
                    <w:p w14:paraId="13C87E22" w14:textId="77777777" w:rsidR="003618E6" w:rsidRDefault="003618E6"/>
                  </w:txbxContent>
                </v:textbox>
              </v:shape>
              <v:shape id="Text Box 7" o:spid="_x0000_s1028" type="#_x0000_t202" style="position:absolute;left:4344;top:15228;width:2766;height:108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TXVOwQAA&#10;ANoAAAAPAAAAZHJzL2Rvd25yZXYueG1sRE9Li8IwEL4v+B/CCN7WdBXE7RqlCoKCB1+416GZbYvN&#10;pDZRW3+9EYQ9DR/fcyazxpTiRrUrLCv46kcgiFOrC84UHA/LzzEI55E1lpZJQUsOZtPOxwRjbe+8&#10;o9veZyKEsItRQe59FUvp0pwMur6tiAP3Z2uDPsA6k7rGewg3pRxE0UgaLDg05FjRIqf0vL8aBYk8&#10;RHbXbi/j4eZ0fvyu2+950irV6zbJDwhPjf8Xv90rHebD65XXldM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k11TsEAAADaAAAADwAAAAAAAAAAAAAAAACXAgAAZHJzL2Rvd25y&#10;ZXYueG1sUEsFBgAAAAAEAAQA9QAAAIUDAAAAAA==&#10;" filled="f" stroked="f" strokecolor="#03c">
                <v:textbox inset="2.88pt,2.88pt,2.88pt,2.88pt">
                  <w:txbxContent>
                    <w:p w14:paraId="259AB3A7" w14:textId="77777777" w:rsidR="003618E6" w:rsidRDefault="003618E6" w:rsidP="00C51DF4">
                      <w:pPr>
                        <w:widowControl w:val="0"/>
                        <w:rPr>
                          <w:rFonts w:ascii="Arial" w:hAnsi="Arial" w:cs="Arial"/>
                          <w:sz w:val="14"/>
                          <w:szCs w:val="14"/>
                        </w:rPr>
                      </w:pPr>
                    </w:p>
                    <w:p w14:paraId="3AEADAC5" w14:textId="77777777" w:rsidR="003618E6" w:rsidRPr="003074FC" w:rsidRDefault="003618E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ED78DE2" w14:textId="77777777" w:rsidR="003618E6" w:rsidRPr="003074FC" w:rsidRDefault="003618E6" w:rsidP="00C51DF4">
                      <w:pPr>
                        <w:widowControl w:val="0"/>
                        <w:rPr>
                          <w:rFonts w:ascii="Arial" w:hAnsi="Arial" w:cs="Arial"/>
                          <w:sz w:val="16"/>
                          <w:szCs w:val="16"/>
                          <w:lang w:val="en-US"/>
                        </w:rPr>
                      </w:pPr>
                      <w:r>
                        <w:rPr>
                          <w:rFonts w:ascii="Arial" w:hAnsi="Arial" w:cs="Arial"/>
                          <w:sz w:val="16"/>
                          <w:szCs w:val="16"/>
                          <w:lang w:val="en-US"/>
                        </w:rPr>
                        <w:t>fax</w:t>
                      </w:r>
                      <w:proofErr w:type="gramStart"/>
                      <w:r>
                        <w:rPr>
                          <w:rFonts w:ascii="Arial" w:hAnsi="Arial" w:cs="Arial"/>
                          <w:sz w:val="16"/>
                          <w:szCs w:val="16"/>
                          <w:lang w:val="en-US"/>
                        </w:rPr>
                        <w:t xml:space="preserve">   (</w:t>
                      </w:r>
                      <w:proofErr w:type="gramEnd"/>
                      <w:r w:rsidRPr="003074FC">
                        <w:rPr>
                          <w:rFonts w:ascii="Arial" w:hAnsi="Arial" w:cs="Arial"/>
                          <w:sz w:val="16"/>
                          <w:szCs w:val="16"/>
                          <w:lang w:val="en-US"/>
                        </w:rPr>
                        <w:t xml:space="preserve">22) </w:t>
                      </w:r>
                      <w:r>
                        <w:rPr>
                          <w:rFonts w:ascii="Arial" w:hAnsi="Arial" w:cs="Arial"/>
                          <w:sz w:val="16"/>
                          <w:szCs w:val="16"/>
                          <w:lang w:val="en-US"/>
                        </w:rPr>
                        <w:t>608 38 63</w:t>
                      </w:r>
                    </w:p>
                    <w:p w14:paraId="0E6AFA89" w14:textId="77777777" w:rsidR="003618E6" w:rsidRPr="003074FC" w:rsidRDefault="003618E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391A0EAB" w14:textId="77777777" w:rsidR="003618E6" w:rsidRPr="00BC0929" w:rsidRDefault="003618E6" w:rsidP="00C51DF4">
                      <w:pPr>
                        <w:widowControl w:val="0"/>
                        <w:rPr>
                          <w:lang w:val="en-US"/>
                        </w:rPr>
                      </w:pPr>
                    </w:p>
                  </w:txbxContent>
                </v:textbox>
              </v:shape>
              <v:line id="Line 8" o:spid="_x0000_s1029" style="position:absolute;flip:y;visibility:visible;mso-wrap-style:square" from="-13,15277" to="11857,1528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wrj4cEAAADaAAAADwAAAGRycy9kb3ducmV2LnhtbESPwWrDMBBE74X8g9hAb7XcUlrjRAlt&#10;SUKvtnLJbWNtbBNrZSzVdv4+KhR6HGbmDbPezrYTIw2+dazgOUlBEFfOtFwrOOr9UwbCB2SDnWNS&#10;cCMP283iYY25cRMXNJahFhHCPkcFTQh9LqWvGrLoE9cTR+/iBoshyqGWZsApwm0nX9L0TVpsOS40&#10;2NNXQ9W1/LEK9OH8Wn7SrfBnk80nLTXtCq3U43L+WIEINIf/8F/72yh4h98r8QbIzR0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HCuPhwQAAANoAAAAPAAAAAAAAAAAAAAAA&#10;AKECAABkcnMvZG93bnJldi54bWxQSwUGAAAAAAQABAD5AAAAjwMAAAAA&#10;" strokeweight=".5pt">
                <v:shadow color="#ccc" opacity="49150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yJ&#10;KDfAAAAA2gAAAA8AAABkcnMvZG93bnJldi54bWxET8uKwjAU3Q/4D+EKbgZNx4VoNYoKBR1w4WPj&#10;7tpc22JzU5OMdv7eLASXh/OeLVpTiwc5X1lW8DNIQBDnVldcKDgds/4YhA/IGmvLpOCfPCzmna8Z&#10;pto+eU+PQyhEDGGfooIyhCaV0uclGfQD2xBH7mqdwRChK6R2+IzhppbDJBlJgxXHhhIbWpeU3w5/&#10;RsF16y6r9WSX/VY+y+033/X5NlKq122XUxCB2vARv90brSBujVfiDZDzFwA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LIkoN8AAAADaAAAADwAAAAAAAAAAAAAAAACcAgAAZHJz&#10;L2Rvd25yZXYueG1sUEsFBgAAAAAEAAQA9wAAAIkDAAAAAA==&#10;">
                <v:imagedata r:id="rId3" o:title=""/>
                <o:lock v:ext="edit" aspectratio="f"/>
              </v:shape>
              <v:shape id="Picture 10" o:spid="_x0000_s1031" type="#_x0000_t75" style="position:absolute;left:312;top:15469;width:788;height:63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LG&#10;ZtrEAAAA2gAAAA8AAABkcnMvZG93bnJldi54bWxEj9FqAjEURN8L/kO4Qt9q1n1o7WoULSgKLUXd&#10;D7hurpvFzU26ibr9+6ZQ6OMwM2eY2aK3rbhRFxrHCsajDARx5XTDtYLyuH6agAgRWWPrmBR8U4DF&#10;fPAww0K7O+/pdoi1SBAOBSowMfpCylAZshhGzhMn7+w6izHJrpa6w3uC21bmWfYsLTacFgx6ejNU&#10;XQ5Xq2CVf/p9/bF7z8tTKScm9y+br51Sj8N+OQURqY//4b/2Vit4hd8r6QbI+Q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BLGZtrEAAAA2gAAAA8AAAAAAAAAAAAAAAAAnAIA&#10;AGRycy9kb3ducmV2LnhtbFBLBQYAAAAABAAEAPcAAACNAw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624B099B" wp14:editId="4A38770E">
              <wp:simplePos x="0" y="0"/>
              <wp:positionH relativeFrom="column">
                <wp:posOffset>3234055</wp:posOffset>
              </wp:positionH>
              <wp:positionV relativeFrom="paragraph">
                <wp:posOffset>-193675</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334B5243" w14:textId="77777777" w:rsidR="00502254" w:rsidRPr="00FD3B32" w:rsidRDefault="00502254"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6B9FA9AE" w14:textId="77777777" w:rsidR="00502254" w:rsidRPr="00FD3B32" w:rsidRDefault="00502254"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73D7424" w14:textId="77777777" w:rsidR="00502254" w:rsidRDefault="00502254" w:rsidP="00C51DF4">
                          <w:pPr>
                            <w:pStyle w:val="Stopka"/>
                          </w:pPr>
                        </w:p>
                        <w:p w14:paraId="3B9D73B4" w14:textId="77777777" w:rsidR="00502254" w:rsidRDefault="00502254"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B099B"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" strokecolor="white">
              <v:textbox>
                <w:txbxContent>
                  <w:p w14:paraId="334B5243" w14:textId="77777777" w:rsidR="003618E6" w:rsidRPr="00FD3B32" w:rsidRDefault="003618E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6B9FA9AE" w14:textId="77777777" w:rsidR="003618E6" w:rsidRPr="00FD3B32" w:rsidRDefault="003618E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73D7424" w14:textId="77777777" w:rsidR="003618E6" w:rsidRDefault="003618E6" w:rsidP="00C51DF4">
                    <w:pPr>
                      <w:pStyle w:val="Stopka"/>
                    </w:pPr>
                  </w:p>
                  <w:p w14:paraId="3B9D73B4" w14:textId="77777777" w:rsidR="003618E6" w:rsidRDefault="003618E6"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23AF04DF" w14:textId="77777777" w:rsidR="00502254" w:rsidRDefault="00502254" w:rsidP="00C51DF4">
    <w:pPr>
      <w:pStyle w:val="Stopka"/>
      <w:tabs>
        <w:tab w:val="clear" w:pos="4536"/>
        <w:tab w:val="clear" w:pos="9072"/>
        <w:tab w:val="left" w:pos="6735"/>
      </w:tabs>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9A074" w14:textId="75740E0E" w:rsidR="00502254" w:rsidRPr="00BA303A" w:rsidRDefault="00502254"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Istotnych Warunków Zamówienia (SIWZ)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171C7E">
      <w:rPr>
        <w:rFonts w:ascii="Cambria" w:hAnsi="Cambria"/>
        <w:b/>
        <w:noProof/>
        <w:sz w:val="20"/>
        <w:bdr w:val="single" w:sz="4" w:space="0" w:color="auto"/>
      </w:rPr>
      <w:t>23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171C7E">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6DD8C" w14:textId="4D88BE09" w:rsidR="00502254" w:rsidRPr="00BA303A" w:rsidRDefault="00502254"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Istotnych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171C7E">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171C7E">
      <w:rPr>
        <w:rFonts w:ascii="Cambria" w:hAnsi="Cambria"/>
        <w:b/>
        <w:noProof/>
        <w:sz w:val="20"/>
        <w:bdr w:val="single" w:sz="4" w:space="0" w:color="auto"/>
      </w:rPr>
      <w:t>32</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A48AE" w14:textId="77777777" w:rsidR="00731B37" w:rsidRDefault="00731B37">
      <w:r>
        <w:separator/>
      </w:r>
    </w:p>
  </w:footnote>
  <w:footnote w:type="continuationSeparator" w:id="0">
    <w:p w14:paraId="623AC7E8" w14:textId="77777777" w:rsidR="00731B37" w:rsidRDefault="00731B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C8B96" w14:textId="77777777" w:rsidR="00502254" w:rsidRDefault="00502254">
    <w:pPr>
      <w:pStyle w:val="Nagwek"/>
    </w:pPr>
    <w:r>
      <w:rPr>
        <w:noProof/>
      </w:rPr>
      <w:drawing>
        <wp:inline distT="0" distB="0" distL="0" distR="0" wp14:anchorId="45100FD9" wp14:editId="143CD366">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4A9A0" w14:textId="77777777" w:rsidR="00502254" w:rsidRPr="00B4044F" w:rsidRDefault="00502254" w:rsidP="00BE66CA">
    <w:pPr>
      <w:rPr>
        <w:sz w:val="10"/>
        <w:szCs w:val="10"/>
      </w:rPr>
    </w:pPr>
  </w:p>
  <w:tbl>
    <w:tblPr>
      <w:tblW w:w="0" w:type="auto"/>
      <w:tblBorders>
        <w:bottom w:val="single" w:sz="4" w:space="0" w:color="0070C0"/>
      </w:tblBorders>
      <w:tblLook w:val="04A0" w:firstRow="1" w:lastRow="0" w:firstColumn="1" w:lastColumn="0" w:noHBand="0" w:noVBand="1"/>
    </w:tblPr>
    <w:tblGrid>
      <w:gridCol w:w="9064"/>
    </w:tblGrid>
    <w:tr w:rsidR="00502254" w14:paraId="6A6EA6FF" w14:textId="77777777" w:rsidTr="00502254">
      <w:tc>
        <w:tcPr>
          <w:tcW w:w="9064" w:type="dxa"/>
        </w:tcPr>
        <w:p w14:paraId="086C6121" w14:textId="77777777" w:rsidR="00502254" w:rsidRPr="0049164A" w:rsidRDefault="00502254" w:rsidP="00502254">
          <w:pPr>
            <w:pStyle w:val="Nagwek"/>
            <w:jc w:val="center"/>
            <w:rPr>
              <w:rFonts w:ascii="Cambria" w:hAnsi="Cambria"/>
              <w:sz w:val="17"/>
              <w:szCs w:val="17"/>
            </w:rPr>
          </w:pPr>
          <w:r w:rsidRPr="0049164A">
            <w:rPr>
              <w:rFonts w:ascii="Cambria" w:hAnsi="Cambria"/>
              <w:sz w:val="17"/>
              <w:szCs w:val="17"/>
            </w:rPr>
            <w:t>Przetarg nieograniczony na</w:t>
          </w:r>
          <w:r>
            <w:rPr>
              <w:rFonts w:ascii="Cambria" w:hAnsi="Cambria"/>
              <w:sz w:val="17"/>
              <w:szCs w:val="17"/>
            </w:rPr>
            <w:t xml:space="preserve"> usługę pn.</w:t>
          </w:r>
          <w:r w:rsidRPr="0049164A">
            <w:rPr>
              <w:rFonts w:ascii="Cambria" w:hAnsi="Cambria"/>
              <w:sz w:val="17"/>
              <w:szCs w:val="17"/>
            </w:rPr>
            <w:t>:</w:t>
          </w:r>
        </w:p>
        <w:p w14:paraId="40D6E829" w14:textId="77777777" w:rsidR="00502254" w:rsidRPr="00BE66CA" w:rsidRDefault="00502254" w:rsidP="00502254">
          <w:pPr>
            <w:pStyle w:val="Nagwek"/>
            <w:jc w:val="center"/>
            <w:rPr>
              <w:rFonts w:ascii="Cambria" w:hAnsi="Cambria"/>
              <w:b/>
              <w:sz w:val="17"/>
              <w:szCs w:val="17"/>
            </w:rPr>
          </w:pPr>
          <w:r w:rsidRPr="0049164A">
            <w:rPr>
              <w:rFonts w:ascii="Cambria" w:hAnsi="Cambria"/>
              <w:sz w:val="17"/>
              <w:szCs w:val="17"/>
            </w:rPr>
            <w:t xml:space="preserve"> „</w:t>
          </w:r>
          <w:r w:rsidRPr="00BE66CA">
            <w:rPr>
              <w:rFonts w:ascii="Cambria" w:hAnsi="Cambria"/>
              <w:b/>
              <w:sz w:val="17"/>
              <w:szCs w:val="17"/>
            </w:rPr>
            <w:t>Udzielenie długoterminowego kredytu konsolidacyjnego w wysokości</w:t>
          </w:r>
        </w:p>
        <w:p w14:paraId="0F953714" w14:textId="77777777" w:rsidR="00502254" w:rsidRPr="00C255A4" w:rsidRDefault="00502254" w:rsidP="00502254">
          <w:pPr>
            <w:pStyle w:val="Nagwek"/>
            <w:jc w:val="center"/>
            <w:rPr>
              <w:rFonts w:ascii="Cambria" w:hAnsi="Cambria"/>
              <w:b/>
              <w:sz w:val="17"/>
              <w:szCs w:val="17"/>
            </w:rPr>
          </w:pPr>
          <w:r w:rsidRPr="00BE66CA">
            <w:rPr>
              <w:rFonts w:ascii="Cambria" w:hAnsi="Cambria"/>
              <w:b/>
              <w:sz w:val="17"/>
              <w:szCs w:val="17"/>
            </w:rPr>
            <w:t xml:space="preserve"> 5.370.000,00 zł dla Miasta Rejowiec Fabryczny</w:t>
          </w:r>
          <w:r>
            <w:rPr>
              <w:rFonts w:ascii="Cambria" w:hAnsi="Cambria"/>
              <w:b/>
              <w:sz w:val="17"/>
              <w:szCs w:val="17"/>
            </w:rPr>
            <w:t>”</w:t>
          </w:r>
        </w:p>
      </w:tc>
    </w:tr>
  </w:tbl>
  <w:p w14:paraId="32096F56" w14:textId="77777777" w:rsidR="00502254" w:rsidRPr="00590CA3" w:rsidRDefault="00502254" w:rsidP="00BE66CA">
    <w:pPr>
      <w:pStyle w:val="Nagwek"/>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94D7E" w14:textId="77777777" w:rsidR="00502254" w:rsidRPr="00B4044F" w:rsidRDefault="00502254" w:rsidP="00E95B7F">
    <w:pPr>
      <w:rPr>
        <w:sz w:val="10"/>
        <w:szCs w:val="10"/>
      </w:rPr>
    </w:pPr>
  </w:p>
  <w:tbl>
    <w:tblPr>
      <w:tblW w:w="0" w:type="auto"/>
      <w:tblBorders>
        <w:bottom w:val="single" w:sz="4" w:space="0" w:color="0070C0"/>
      </w:tblBorders>
      <w:tblLook w:val="04A0" w:firstRow="1" w:lastRow="0" w:firstColumn="1" w:lastColumn="0" w:noHBand="0" w:noVBand="1"/>
    </w:tblPr>
    <w:tblGrid>
      <w:gridCol w:w="9064"/>
    </w:tblGrid>
    <w:tr w:rsidR="00502254" w14:paraId="63698F88" w14:textId="77777777" w:rsidTr="00840933">
      <w:tc>
        <w:tcPr>
          <w:tcW w:w="9064" w:type="dxa"/>
        </w:tcPr>
        <w:p w14:paraId="2E7ECE64" w14:textId="0E914AF3" w:rsidR="00502254" w:rsidRPr="0049164A" w:rsidRDefault="00502254" w:rsidP="00E81503">
          <w:pPr>
            <w:pStyle w:val="Nagwek"/>
            <w:jc w:val="center"/>
            <w:rPr>
              <w:rFonts w:ascii="Cambria" w:hAnsi="Cambria"/>
              <w:sz w:val="17"/>
              <w:szCs w:val="17"/>
            </w:rPr>
          </w:pPr>
          <w:r w:rsidRPr="0049164A">
            <w:rPr>
              <w:rFonts w:ascii="Cambria" w:hAnsi="Cambria"/>
              <w:sz w:val="17"/>
              <w:szCs w:val="17"/>
            </w:rPr>
            <w:t>Przetarg nieograniczony na</w:t>
          </w:r>
          <w:r>
            <w:rPr>
              <w:rFonts w:ascii="Cambria" w:hAnsi="Cambria"/>
              <w:sz w:val="17"/>
              <w:szCs w:val="17"/>
            </w:rPr>
            <w:t xml:space="preserve"> usługę pn.</w:t>
          </w:r>
          <w:r w:rsidRPr="0049164A">
            <w:rPr>
              <w:rFonts w:ascii="Cambria" w:hAnsi="Cambria"/>
              <w:sz w:val="17"/>
              <w:szCs w:val="17"/>
            </w:rPr>
            <w:t>:</w:t>
          </w:r>
        </w:p>
        <w:p w14:paraId="621C21D9" w14:textId="77777777" w:rsidR="00502254" w:rsidRPr="00BE66CA" w:rsidRDefault="00502254" w:rsidP="00BE66CA">
          <w:pPr>
            <w:pStyle w:val="Nagwek"/>
            <w:jc w:val="center"/>
            <w:rPr>
              <w:rFonts w:ascii="Cambria" w:hAnsi="Cambria"/>
              <w:b/>
              <w:sz w:val="17"/>
              <w:szCs w:val="17"/>
            </w:rPr>
          </w:pPr>
          <w:r w:rsidRPr="0049164A">
            <w:rPr>
              <w:rFonts w:ascii="Cambria" w:hAnsi="Cambria"/>
              <w:sz w:val="17"/>
              <w:szCs w:val="17"/>
            </w:rPr>
            <w:t xml:space="preserve"> „</w:t>
          </w:r>
          <w:r w:rsidRPr="00BE66CA">
            <w:rPr>
              <w:rFonts w:ascii="Cambria" w:hAnsi="Cambria"/>
              <w:b/>
              <w:sz w:val="17"/>
              <w:szCs w:val="17"/>
            </w:rPr>
            <w:t>Udzielenie długoterminowego kredytu konsolidacyjnego w wysokości</w:t>
          </w:r>
        </w:p>
        <w:p w14:paraId="51C09038" w14:textId="24672BDF" w:rsidR="00502254" w:rsidRPr="00C255A4" w:rsidRDefault="00502254" w:rsidP="00BE66CA">
          <w:pPr>
            <w:pStyle w:val="Nagwek"/>
            <w:jc w:val="center"/>
            <w:rPr>
              <w:rFonts w:ascii="Cambria" w:hAnsi="Cambria"/>
              <w:b/>
              <w:sz w:val="17"/>
              <w:szCs w:val="17"/>
            </w:rPr>
          </w:pPr>
          <w:r w:rsidRPr="00BE66CA">
            <w:rPr>
              <w:rFonts w:ascii="Cambria" w:hAnsi="Cambria"/>
              <w:b/>
              <w:sz w:val="17"/>
              <w:szCs w:val="17"/>
            </w:rPr>
            <w:t xml:space="preserve"> 5.370.000,00 zł dla Miasta Rejowiec Fabryczny</w:t>
          </w:r>
          <w:r>
            <w:rPr>
              <w:rFonts w:ascii="Cambria" w:hAnsi="Cambria"/>
              <w:b/>
              <w:sz w:val="17"/>
              <w:szCs w:val="17"/>
            </w:rPr>
            <w:t>”</w:t>
          </w:r>
        </w:p>
      </w:tc>
    </w:tr>
  </w:tbl>
  <w:p w14:paraId="63B4306B" w14:textId="77777777" w:rsidR="00502254" w:rsidRPr="00590CA3" w:rsidRDefault="00502254" w:rsidP="00E95B7F">
    <w:pPr>
      <w:pStyle w:val="Nagwek"/>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0"/>
        </w:tabs>
        <w:ind w:left="1287" w:hanging="360"/>
      </w:pPr>
      <w:rPr>
        <w:rFonts w:ascii="Symbol" w:hAnsi="Symbol"/>
        <w:b w:val="0"/>
      </w:rPr>
    </w:lvl>
  </w:abstractNum>
  <w:abstractNum w:abstractNumId="1">
    <w:nsid w:val="0000001E"/>
    <w:multiLevelType w:val="multilevel"/>
    <w:tmpl w:val="0000001E"/>
    <w:name w:val="WW8Num30"/>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hint="default"/>
        <w:b/>
      </w:rPr>
    </w:lvl>
    <w:lvl w:ilvl="2">
      <w:start w:val="1"/>
      <w:numFmt w:val="decimal"/>
      <w:lvlText w:val="%3)"/>
      <w:lvlJc w:val="left"/>
      <w:pPr>
        <w:tabs>
          <w:tab w:val="num" w:pos="0"/>
        </w:tabs>
        <w:ind w:left="720" w:hanging="360"/>
      </w:pPr>
      <w:rPr>
        <w:rFonts w:cs="Cambria"/>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24"/>
    <w:multiLevelType w:val="singleLevel"/>
    <w:tmpl w:val="E714AB34"/>
    <w:name w:val="WW8Num36"/>
    <w:lvl w:ilvl="0">
      <w:start w:val="1"/>
      <w:numFmt w:val="lowerLetter"/>
      <w:lvlText w:val="%1)"/>
      <w:lvlJc w:val="left"/>
      <w:pPr>
        <w:tabs>
          <w:tab w:val="num" w:pos="0"/>
        </w:tabs>
        <w:ind w:left="1996" w:hanging="360"/>
      </w:pPr>
      <w:rPr>
        <w:rFonts w:ascii="Cambria" w:hAnsi="Cambria" w:cs="Symbol" w:hint="default"/>
        <w:b/>
        <w:lang w:val="pl-PL"/>
      </w:rPr>
    </w:lvl>
  </w:abstractNum>
  <w:abstractNum w:abstractNumId="3">
    <w:nsid w:val="01B538BB"/>
    <w:multiLevelType w:val="multilevel"/>
    <w:tmpl w:val="3ED6F8FA"/>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themeColor="text1"/>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9AF1DA5"/>
    <w:multiLevelType w:val="hybridMultilevel"/>
    <w:tmpl w:val="E6AA9284"/>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0A830782"/>
    <w:multiLevelType w:val="multilevel"/>
    <w:tmpl w:val="C01443AC"/>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5B32777"/>
    <w:multiLevelType w:val="hybridMultilevel"/>
    <w:tmpl w:val="6AB875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0207A8"/>
    <w:multiLevelType w:val="multilevel"/>
    <w:tmpl w:val="6F742358"/>
    <w:lvl w:ilvl="0">
      <w:start w:val="5"/>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304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5">
    <w:nsid w:val="1CB3440F"/>
    <w:multiLevelType w:val="multilevel"/>
    <w:tmpl w:val="C05AADD6"/>
    <w:lvl w:ilvl="0">
      <w:start w:val="19"/>
      <w:numFmt w:val="decimal"/>
      <w:lvlText w:val="%1."/>
      <w:lvlJc w:val="left"/>
      <w:pPr>
        <w:ind w:left="495" w:hanging="495"/>
      </w:pPr>
      <w:rPr>
        <w:rFonts w:hint="default"/>
      </w:rPr>
    </w:lvl>
    <w:lvl w:ilvl="1">
      <w:start w:val="1"/>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CE774A8"/>
    <w:multiLevelType w:val="hybridMultilevel"/>
    <w:tmpl w:val="7F2AD15A"/>
    <w:lvl w:ilvl="0" w:tplc="FA8A2E40">
      <w:start w:val="1"/>
      <w:numFmt w:val="bullet"/>
      <w:lvlText w:val=""/>
      <w:lvlJc w:val="left"/>
      <w:pPr>
        <w:ind w:left="2421"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F3B548C"/>
    <w:multiLevelType w:val="multilevel"/>
    <w:tmpl w:val="6464C126"/>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23C14D4E"/>
    <w:multiLevelType w:val="hybridMultilevel"/>
    <w:tmpl w:val="CBB43D14"/>
    <w:lvl w:ilvl="0" w:tplc="67208E2A">
      <w:start w:val="1"/>
      <w:numFmt w:val="bullet"/>
      <w:lvlText w:val=""/>
      <w:lvlJc w:val="left"/>
      <w:pPr>
        <w:ind w:left="754"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DF96DC0"/>
    <w:multiLevelType w:val="multilevel"/>
    <w:tmpl w:val="5AF856C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4"/>
        <w:szCs w:val="24"/>
      </w:rPr>
    </w:lvl>
    <w:lvl w:ilvl="2">
      <w:start w:val="1"/>
      <w:numFmt w:val="lowerLetter"/>
      <w:lvlText w:val="%3)"/>
      <w:lvlJc w:val="left"/>
      <w:pPr>
        <w:ind w:left="1080" w:hanging="360"/>
      </w:pPr>
      <w:rPr>
        <w:rFonts w:cs="Times New Roman" w:hint="default"/>
        <w:b/>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2E0C4618"/>
    <w:multiLevelType w:val="multilevel"/>
    <w:tmpl w:val="AD40F8BC"/>
    <w:lvl w:ilvl="0">
      <w:start w:val="2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303D5E89"/>
    <w:multiLevelType w:val="hybridMultilevel"/>
    <w:tmpl w:val="FDD45158"/>
    <w:lvl w:ilvl="0" w:tplc="04150017">
      <w:start w:val="1"/>
      <w:numFmt w:val="lowerLetter"/>
      <w:lvlText w:val="%1)"/>
      <w:lvlJc w:val="left"/>
      <w:pPr>
        <w:ind w:left="1428" w:hanging="360"/>
      </w:pPr>
      <w:rPr>
        <w:rFonts w:cs="Times New Roman"/>
      </w:rPr>
    </w:lvl>
    <w:lvl w:ilvl="1" w:tplc="04150017">
      <w:start w:val="1"/>
      <w:numFmt w:val="lowerLetter"/>
      <w:lvlText w:val="%2)"/>
      <w:lvlJc w:val="left"/>
      <w:pPr>
        <w:ind w:left="2148" w:hanging="360"/>
      </w:pPr>
      <w:rPr>
        <w:rFonts w:cs="Times New Roman"/>
      </w:rPr>
    </w:lvl>
    <w:lvl w:ilvl="2" w:tplc="9EC8DDD6">
      <w:start w:val="1"/>
      <w:numFmt w:val="decimal"/>
      <w:lvlText w:val="%3."/>
      <w:lvlJc w:val="left"/>
      <w:pPr>
        <w:ind w:left="3048" w:hanging="360"/>
      </w:pPr>
      <w:rPr>
        <w:rFonts w:cs="Times New Roman" w:hint="default"/>
      </w:rPr>
    </w:lvl>
    <w:lvl w:ilvl="3" w:tplc="37807994">
      <w:start w:val="20"/>
      <w:numFmt w:val="decimal"/>
      <w:lvlText w:val="%4"/>
      <w:lvlJc w:val="left"/>
      <w:pPr>
        <w:ind w:left="3588" w:hanging="360"/>
      </w:pPr>
      <w:rPr>
        <w:rFonts w:hint="default"/>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2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385C5C02"/>
    <w:multiLevelType w:val="hybridMultilevel"/>
    <w:tmpl w:val="E2D4A41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nsid w:val="38834275"/>
    <w:multiLevelType w:val="hybridMultilevel"/>
    <w:tmpl w:val="9550BE60"/>
    <w:lvl w:ilvl="0" w:tplc="04150017">
      <w:start w:val="1"/>
      <w:numFmt w:val="lowerLetter"/>
      <w:lvlText w:val="%1)"/>
      <w:lvlJc w:val="left"/>
      <w:pPr>
        <w:ind w:left="768" w:hanging="360"/>
      </w:pPr>
      <w:rPr>
        <w:rFonts w:cs="Times New Roman"/>
      </w:rPr>
    </w:lvl>
    <w:lvl w:ilvl="1" w:tplc="04150019" w:tentative="1">
      <w:start w:val="1"/>
      <w:numFmt w:val="lowerLetter"/>
      <w:lvlText w:val="%2."/>
      <w:lvlJc w:val="left"/>
      <w:pPr>
        <w:ind w:left="1488" w:hanging="360"/>
      </w:pPr>
      <w:rPr>
        <w:rFonts w:cs="Times New Roman"/>
      </w:rPr>
    </w:lvl>
    <w:lvl w:ilvl="2" w:tplc="0415001B" w:tentative="1">
      <w:start w:val="1"/>
      <w:numFmt w:val="lowerRoman"/>
      <w:lvlText w:val="%3."/>
      <w:lvlJc w:val="right"/>
      <w:pPr>
        <w:ind w:left="2208" w:hanging="180"/>
      </w:pPr>
      <w:rPr>
        <w:rFonts w:cs="Times New Roman"/>
      </w:rPr>
    </w:lvl>
    <w:lvl w:ilvl="3" w:tplc="0415000F" w:tentative="1">
      <w:start w:val="1"/>
      <w:numFmt w:val="decimal"/>
      <w:lvlText w:val="%4."/>
      <w:lvlJc w:val="left"/>
      <w:pPr>
        <w:ind w:left="2928" w:hanging="360"/>
      </w:pPr>
      <w:rPr>
        <w:rFonts w:cs="Times New Roman"/>
      </w:rPr>
    </w:lvl>
    <w:lvl w:ilvl="4" w:tplc="04150019" w:tentative="1">
      <w:start w:val="1"/>
      <w:numFmt w:val="lowerLetter"/>
      <w:lvlText w:val="%5."/>
      <w:lvlJc w:val="left"/>
      <w:pPr>
        <w:ind w:left="3648" w:hanging="360"/>
      </w:pPr>
      <w:rPr>
        <w:rFonts w:cs="Times New Roman"/>
      </w:rPr>
    </w:lvl>
    <w:lvl w:ilvl="5" w:tplc="0415001B" w:tentative="1">
      <w:start w:val="1"/>
      <w:numFmt w:val="lowerRoman"/>
      <w:lvlText w:val="%6."/>
      <w:lvlJc w:val="right"/>
      <w:pPr>
        <w:ind w:left="4368" w:hanging="180"/>
      </w:pPr>
      <w:rPr>
        <w:rFonts w:cs="Times New Roman"/>
      </w:rPr>
    </w:lvl>
    <w:lvl w:ilvl="6" w:tplc="0415000F" w:tentative="1">
      <w:start w:val="1"/>
      <w:numFmt w:val="decimal"/>
      <w:lvlText w:val="%7."/>
      <w:lvlJc w:val="left"/>
      <w:pPr>
        <w:ind w:left="5088" w:hanging="360"/>
      </w:pPr>
      <w:rPr>
        <w:rFonts w:cs="Times New Roman"/>
      </w:rPr>
    </w:lvl>
    <w:lvl w:ilvl="7" w:tplc="04150019" w:tentative="1">
      <w:start w:val="1"/>
      <w:numFmt w:val="lowerLetter"/>
      <w:lvlText w:val="%8."/>
      <w:lvlJc w:val="left"/>
      <w:pPr>
        <w:ind w:left="5808" w:hanging="360"/>
      </w:pPr>
      <w:rPr>
        <w:rFonts w:cs="Times New Roman"/>
      </w:rPr>
    </w:lvl>
    <w:lvl w:ilvl="8" w:tplc="0415001B" w:tentative="1">
      <w:start w:val="1"/>
      <w:numFmt w:val="lowerRoman"/>
      <w:lvlText w:val="%9."/>
      <w:lvlJc w:val="right"/>
      <w:pPr>
        <w:ind w:left="6528" w:hanging="180"/>
      </w:pPr>
      <w:rPr>
        <w:rFonts w:cs="Times New Roman"/>
      </w:rPr>
    </w:lvl>
  </w:abstractNum>
  <w:abstractNum w:abstractNumId="30">
    <w:nsid w:val="3BA61A2E"/>
    <w:multiLevelType w:val="hybridMultilevel"/>
    <w:tmpl w:val="070CDC30"/>
    <w:lvl w:ilvl="0" w:tplc="DD5251B6">
      <w:start w:val="1"/>
      <w:numFmt w:val="lowerLetter"/>
      <w:lvlText w:val="%1)"/>
      <w:lvlJc w:val="left"/>
      <w:pPr>
        <w:ind w:left="1429" w:hanging="360"/>
      </w:pPr>
      <w:rPr>
        <w:rFonts w:cs="Times New Roman"/>
        <w:b/>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1">
    <w:nsid w:val="3BB8405B"/>
    <w:multiLevelType w:val="hybridMultilevel"/>
    <w:tmpl w:val="35B8423E"/>
    <w:lvl w:ilvl="0" w:tplc="3BE2C49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4">
    <w:nsid w:val="446066A0"/>
    <w:multiLevelType w:val="hybridMultilevel"/>
    <w:tmpl w:val="9A52B0E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72E72BB"/>
    <w:multiLevelType w:val="multilevel"/>
    <w:tmpl w:val="2494ABD4"/>
    <w:lvl w:ilvl="0">
      <w:start w:val="17"/>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48620EC5"/>
    <w:multiLevelType w:val="hybridMultilevel"/>
    <w:tmpl w:val="067C0EE0"/>
    <w:lvl w:ilvl="0" w:tplc="04150011">
      <w:start w:val="1"/>
      <w:numFmt w:val="decimal"/>
      <w:lvlText w:val="%1)"/>
      <w:lvlJc w:val="left"/>
      <w:pPr>
        <w:ind w:left="1440" w:hanging="360"/>
      </w:pPr>
      <w:rPr>
        <w:rFonts w:cs="Times New Roman"/>
      </w:rPr>
    </w:lvl>
    <w:lvl w:ilvl="1" w:tplc="E23E11A4">
      <w:start w:val="20"/>
      <w:numFmt w:val="decimal"/>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138C66DC">
      <w:start w:val="1"/>
      <w:numFmt w:val="lowerLetter"/>
      <w:lvlText w:val="%4)"/>
      <w:lvlJc w:val="left"/>
      <w:pPr>
        <w:ind w:left="3600" w:hanging="360"/>
      </w:pPr>
      <w:rPr>
        <w:rFonts w:hint="default"/>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nsid w:val="4A9449C2"/>
    <w:multiLevelType w:val="hybridMultilevel"/>
    <w:tmpl w:val="714CF4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720" w:hanging="36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nsid w:val="4CB57208"/>
    <w:multiLevelType w:val="hybridMultilevel"/>
    <w:tmpl w:val="ABDA4828"/>
    <w:lvl w:ilvl="0" w:tplc="188E70D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0">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1">
    <w:nsid w:val="50B03292"/>
    <w:multiLevelType w:val="hybridMultilevel"/>
    <w:tmpl w:val="8960A8D2"/>
    <w:lvl w:ilvl="0" w:tplc="3BE2C49C">
      <w:start w:val="1"/>
      <w:numFmt w:val="bullet"/>
      <w:lvlText w:val=""/>
      <w:lvlJc w:val="left"/>
      <w:pPr>
        <w:ind w:left="1083" w:hanging="360"/>
      </w:pPr>
      <w:rPr>
        <w:rFonts w:ascii="Symbol" w:hAnsi="Symbo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42">
    <w:nsid w:val="52415C3D"/>
    <w:multiLevelType w:val="hybridMultilevel"/>
    <w:tmpl w:val="278A5804"/>
    <w:lvl w:ilvl="0" w:tplc="3BE2C49C">
      <w:start w:val="1"/>
      <w:numFmt w:val="bullet"/>
      <w:lvlText w:val=""/>
      <w:lvlJc w:val="left"/>
      <w:pPr>
        <w:ind w:left="2280" w:hanging="360"/>
      </w:pPr>
      <w:rPr>
        <w:rFonts w:ascii="Symbol" w:hAnsi="Symbol" w:hint="default"/>
      </w:rPr>
    </w:lvl>
    <w:lvl w:ilvl="1" w:tplc="3BE2C49C">
      <w:start w:val="1"/>
      <w:numFmt w:val="bullet"/>
      <w:lvlText w:val=""/>
      <w:lvlJc w:val="left"/>
      <w:pPr>
        <w:ind w:left="1854" w:hanging="360"/>
      </w:pPr>
      <w:rPr>
        <w:rFonts w:ascii="Symbol" w:hAnsi="Symbol"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3">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5759416A"/>
    <w:multiLevelType w:val="hybridMultilevel"/>
    <w:tmpl w:val="64C66A1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8836790"/>
    <w:multiLevelType w:val="hybridMultilevel"/>
    <w:tmpl w:val="BE2419C0"/>
    <w:lvl w:ilvl="0" w:tplc="04150017">
      <w:start w:val="1"/>
      <w:numFmt w:val="lowerLetter"/>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6">
    <w:nsid w:val="5A9B240F"/>
    <w:multiLevelType w:val="hybridMultilevel"/>
    <w:tmpl w:val="5D445340"/>
    <w:lvl w:ilvl="0" w:tplc="04150017">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7">
      <w:start w:val="1"/>
      <w:numFmt w:val="lowerLetter"/>
      <w:lvlText w:val="%3)"/>
      <w:lvlJc w:val="left"/>
      <w:pPr>
        <w:ind w:left="2149" w:hanging="360"/>
      </w:pPr>
      <w:rPr>
        <w:rFonts w:cs="Times New Roman"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7">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5E3730AB"/>
    <w:multiLevelType w:val="multilevel"/>
    <w:tmpl w:val="B5225E3C"/>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9">
    <w:nsid w:val="64FD0EE8"/>
    <w:multiLevelType w:val="hybridMultilevel"/>
    <w:tmpl w:val="0DB08EA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1">
    <w:nsid w:val="6BF5730E"/>
    <w:multiLevelType w:val="hybridMultilevel"/>
    <w:tmpl w:val="7A3A8DC2"/>
    <w:lvl w:ilvl="0" w:tplc="3BE2C49C">
      <w:start w:val="1"/>
      <w:numFmt w:val="bullet"/>
      <w:lvlText w:val=""/>
      <w:lvlJc w:val="left"/>
      <w:pPr>
        <w:ind w:left="2421" w:hanging="360"/>
      </w:pPr>
      <w:rPr>
        <w:rFonts w:ascii="Symbol" w:hAnsi="Symbol" w:hint="default"/>
        <w:color w:val="000000"/>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nsid w:val="6C540F82"/>
    <w:multiLevelType w:val="hybridMultilevel"/>
    <w:tmpl w:val="9F585C0A"/>
    <w:lvl w:ilvl="0" w:tplc="04150011">
      <w:start w:val="1"/>
      <w:numFmt w:val="decimal"/>
      <w:lvlText w:val="%1)"/>
      <w:lvlJc w:val="left"/>
      <w:pPr>
        <w:ind w:left="1429" w:hanging="360"/>
      </w:pPr>
      <w:rPr>
        <w:rFonts w:cs="Times New Roman"/>
      </w:rPr>
    </w:lvl>
    <w:lvl w:ilvl="1" w:tplc="04150011">
      <w:start w:val="1"/>
      <w:numFmt w:val="decimal"/>
      <w:lvlText w:val="%2)"/>
      <w:lvlJc w:val="left"/>
      <w:pPr>
        <w:ind w:left="2149" w:hanging="360"/>
      </w:pPr>
      <w:rPr>
        <w:rFonts w:hint="default"/>
        <w:b w:val="0"/>
      </w:rPr>
    </w:lvl>
    <w:lvl w:ilvl="2" w:tplc="0415001B">
      <w:start w:val="1"/>
      <w:numFmt w:val="lowerRoman"/>
      <w:lvlText w:val="%3."/>
      <w:lvlJc w:val="right"/>
      <w:pPr>
        <w:ind w:left="2869" w:hanging="180"/>
      </w:pPr>
      <w:rPr>
        <w:rFonts w:cs="Times New Roman"/>
      </w:rPr>
    </w:lvl>
    <w:lvl w:ilvl="3" w:tplc="65D65D86">
      <w:start w:val="1"/>
      <w:numFmt w:val="decimal"/>
      <w:lvlText w:val="%4."/>
      <w:lvlJc w:val="left"/>
      <w:pPr>
        <w:ind w:left="3589" w:hanging="360"/>
      </w:pPr>
      <w:rPr>
        <w:rFonts w:hint="default"/>
        <w:b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3">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4">
    <w:nsid w:val="6C6E114A"/>
    <w:multiLevelType w:val="hybridMultilevel"/>
    <w:tmpl w:val="81A4ED08"/>
    <w:lvl w:ilvl="0" w:tplc="DA326616">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6">
    <w:nsid w:val="6FBB292E"/>
    <w:multiLevelType w:val="hybridMultilevel"/>
    <w:tmpl w:val="643A75CA"/>
    <w:lvl w:ilvl="0" w:tplc="52FADAB2">
      <w:start w:val="8"/>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nsid w:val="710642FC"/>
    <w:multiLevelType w:val="hybridMultilevel"/>
    <w:tmpl w:val="F3BE89BA"/>
    <w:lvl w:ilvl="0" w:tplc="3BE2C49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8">
    <w:nsid w:val="74B04FCA"/>
    <w:multiLevelType w:val="multilevel"/>
    <w:tmpl w:val="0F2A16CA"/>
    <w:lvl w:ilvl="0">
      <w:start w:val="2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77DF720A"/>
    <w:multiLevelType w:val="multilevel"/>
    <w:tmpl w:val="964A22F6"/>
    <w:lvl w:ilvl="0">
      <w:start w:val="18"/>
      <w:numFmt w:val="decimal"/>
      <w:lvlText w:val="%1."/>
      <w:lvlJc w:val="left"/>
      <w:pPr>
        <w:ind w:left="500" w:hanging="500"/>
      </w:pPr>
      <w:rPr>
        <w:rFonts w:cs="Times New Roman" w:hint="default"/>
      </w:rPr>
    </w:lvl>
    <w:lvl w:ilvl="1">
      <w:start w:val="1"/>
      <w:numFmt w:val="decimal"/>
      <w:lvlText w:val="%1.%2."/>
      <w:lvlJc w:val="left"/>
      <w:pPr>
        <w:ind w:left="1145" w:hanging="720"/>
      </w:pPr>
      <w:rPr>
        <w:rFonts w:cs="Times New Roman" w:hint="default"/>
        <w:b/>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200" w:hanging="1800"/>
      </w:pPr>
      <w:rPr>
        <w:rFonts w:cs="Times New Roman" w:hint="default"/>
      </w:rPr>
    </w:lvl>
  </w:abstractNum>
  <w:abstractNum w:abstractNumId="60">
    <w:nsid w:val="797E25AB"/>
    <w:multiLevelType w:val="singleLevel"/>
    <w:tmpl w:val="E714AB34"/>
    <w:lvl w:ilvl="0">
      <w:start w:val="1"/>
      <w:numFmt w:val="lowerLetter"/>
      <w:lvlText w:val="%1)"/>
      <w:lvlJc w:val="left"/>
      <w:pPr>
        <w:tabs>
          <w:tab w:val="num" w:pos="0"/>
        </w:tabs>
        <w:ind w:left="1996" w:hanging="360"/>
      </w:pPr>
      <w:rPr>
        <w:rFonts w:ascii="Cambria" w:hAnsi="Cambria" w:cs="Symbol" w:hint="default"/>
        <w:b/>
        <w:lang w:val="pl-PL"/>
      </w:rPr>
    </w:lvl>
  </w:abstractNum>
  <w:abstractNum w:abstractNumId="61">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3">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4">
    <w:nsid w:val="7E39174A"/>
    <w:multiLevelType w:val="hybridMultilevel"/>
    <w:tmpl w:val="79E491E6"/>
    <w:lvl w:ilvl="0" w:tplc="04150011">
      <w:start w:val="1"/>
      <w:numFmt w:val="decimal"/>
      <w:lvlText w:val="%1)"/>
      <w:lvlJc w:val="left"/>
      <w:pPr>
        <w:ind w:left="720" w:hanging="360"/>
      </w:pPr>
    </w:lvl>
    <w:lvl w:ilvl="1" w:tplc="D000440C">
      <w:start w:val="1"/>
      <w:numFmt w:val="lowerLetter"/>
      <w:lvlText w:val="%2)"/>
      <w:lvlJc w:val="left"/>
      <w:pPr>
        <w:ind w:left="1440" w:hanging="360"/>
      </w:pPr>
      <w:rPr>
        <w:rFonts w:hint="default"/>
      </w:rPr>
    </w:lvl>
    <w:lvl w:ilvl="2" w:tplc="04150011">
      <w:start w:val="1"/>
      <w:numFmt w:val="decimal"/>
      <w:lvlText w:val="%3)"/>
      <w:lvlJc w:val="left"/>
      <w:pPr>
        <w:ind w:left="720" w:hanging="360"/>
      </w:pPr>
    </w:lvl>
    <w:lvl w:ilvl="3" w:tplc="9C30587A">
      <w:start w:val="2"/>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FEB20BD"/>
    <w:multiLevelType w:val="multilevel"/>
    <w:tmpl w:val="05BE9DA0"/>
    <w:lvl w:ilvl="0">
      <w:start w:val="2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48"/>
  </w:num>
  <w:num w:numId="2">
    <w:abstractNumId w:val="33"/>
  </w:num>
  <w:num w:numId="3">
    <w:abstractNumId w:val="24"/>
  </w:num>
  <w:num w:numId="4">
    <w:abstractNumId w:val="9"/>
  </w:num>
  <w:num w:numId="5">
    <w:abstractNumId w:val="5"/>
  </w:num>
  <w:num w:numId="6">
    <w:abstractNumId w:val="62"/>
  </w:num>
  <w:num w:numId="7">
    <w:abstractNumId w:val="52"/>
  </w:num>
  <w:num w:numId="8">
    <w:abstractNumId w:val="53"/>
  </w:num>
  <w:num w:numId="9">
    <w:abstractNumId w:val="26"/>
  </w:num>
  <w:num w:numId="10">
    <w:abstractNumId w:val="36"/>
  </w:num>
  <w:num w:numId="11">
    <w:abstractNumId w:val="40"/>
  </w:num>
  <w:num w:numId="12">
    <w:abstractNumId w:val="55"/>
  </w:num>
  <w:num w:numId="13">
    <w:abstractNumId w:val="50"/>
  </w:num>
  <w:num w:numId="14">
    <w:abstractNumId w:val="18"/>
  </w:num>
  <w:num w:numId="15">
    <w:abstractNumId w:val="45"/>
  </w:num>
  <w:num w:numId="16">
    <w:abstractNumId w:val="14"/>
  </w:num>
  <w:num w:numId="17">
    <w:abstractNumId w:val="16"/>
  </w:num>
  <w:num w:numId="18">
    <w:abstractNumId w:val="51"/>
  </w:num>
  <w:num w:numId="19">
    <w:abstractNumId w:val="44"/>
  </w:num>
  <w:num w:numId="20">
    <w:abstractNumId w:val="46"/>
  </w:num>
  <w:num w:numId="21">
    <w:abstractNumId w:val="29"/>
  </w:num>
  <w:num w:numId="22">
    <w:abstractNumId w:val="49"/>
  </w:num>
  <w:num w:numId="23">
    <w:abstractNumId w:val="39"/>
  </w:num>
  <w:num w:numId="24">
    <w:abstractNumId w:val="10"/>
  </w:num>
  <w:num w:numId="25">
    <w:abstractNumId w:val="8"/>
  </w:num>
  <w:num w:numId="26">
    <w:abstractNumId w:val="17"/>
  </w:num>
  <w:num w:numId="27">
    <w:abstractNumId w:val="22"/>
  </w:num>
  <w:num w:numId="28">
    <w:abstractNumId w:val="61"/>
  </w:num>
  <w:num w:numId="29">
    <w:abstractNumId w:val="63"/>
  </w:num>
  <w:num w:numId="30">
    <w:abstractNumId w:val="6"/>
  </w:num>
  <w:num w:numId="31">
    <w:abstractNumId w:val="3"/>
  </w:num>
  <w:num w:numId="32">
    <w:abstractNumId w:val="43"/>
  </w:num>
  <w:num w:numId="33">
    <w:abstractNumId w:val="4"/>
  </w:num>
  <w:num w:numId="34">
    <w:abstractNumId w:val="59"/>
  </w:num>
  <w:num w:numId="35">
    <w:abstractNumId w:val="65"/>
  </w:num>
  <w:num w:numId="36">
    <w:abstractNumId w:val="25"/>
  </w:num>
  <w:num w:numId="37">
    <w:abstractNumId w:val="20"/>
  </w:num>
  <w:num w:numId="38">
    <w:abstractNumId w:val="23"/>
  </w:num>
  <w:num w:numId="39">
    <w:abstractNumId w:val="32"/>
  </w:num>
  <w:num w:numId="40">
    <w:abstractNumId w:val="47"/>
  </w:num>
  <w:num w:numId="41">
    <w:abstractNumId w:val="35"/>
  </w:num>
  <w:num w:numId="42">
    <w:abstractNumId w:val="15"/>
  </w:num>
  <w:num w:numId="43">
    <w:abstractNumId w:val="58"/>
  </w:num>
  <w:num w:numId="44">
    <w:abstractNumId w:val="28"/>
  </w:num>
  <w:num w:numId="45">
    <w:abstractNumId w:val="30"/>
  </w:num>
  <w:num w:numId="46">
    <w:abstractNumId w:val="7"/>
  </w:num>
  <w:num w:numId="47">
    <w:abstractNumId w:val="13"/>
  </w:num>
  <w:num w:numId="48">
    <w:abstractNumId w:val="27"/>
  </w:num>
  <w:num w:numId="49">
    <w:abstractNumId w:val="54"/>
  </w:num>
  <w:num w:numId="50">
    <w:abstractNumId w:val="19"/>
  </w:num>
  <w:num w:numId="51">
    <w:abstractNumId w:val="34"/>
  </w:num>
  <w:num w:numId="52">
    <w:abstractNumId w:val="21"/>
  </w:num>
  <w:num w:numId="53">
    <w:abstractNumId w:val="64"/>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num>
  <w:num w:numId="56">
    <w:abstractNumId w:val="56"/>
  </w:num>
  <w:num w:numId="57">
    <w:abstractNumId w:val="37"/>
  </w:num>
  <w:num w:numId="58">
    <w:abstractNumId w:val="60"/>
  </w:num>
  <w:num w:numId="59">
    <w:abstractNumId w:val="4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1"/>
  </w:num>
  <w:num w:numId="62">
    <w:abstractNumId w:val="11"/>
  </w:num>
  <w:num w:numId="63">
    <w:abstractNumId w:val="57"/>
  </w:num>
  <w:num w:numId="64">
    <w:abstractNumId w:val="31"/>
  </w:num>
  <w:num w:numId="65">
    <w:abstractNumId w:val="12"/>
  </w:num>
  <w:num w:numId="66">
    <w:abstractNumId w:val="42"/>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grammar="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03"/>
    <w:rsid w:val="00001063"/>
    <w:rsid w:val="000020EC"/>
    <w:rsid w:val="00003D4E"/>
    <w:rsid w:val="00004C0C"/>
    <w:rsid w:val="0000536E"/>
    <w:rsid w:val="00006856"/>
    <w:rsid w:val="0001078C"/>
    <w:rsid w:val="00010EE1"/>
    <w:rsid w:val="0001154E"/>
    <w:rsid w:val="00011F27"/>
    <w:rsid w:val="00013A6C"/>
    <w:rsid w:val="00013FC0"/>
    <w:rsid w:val="0001434F"/>
    <w:rsid w:val="00015284"/>
    <w:rsid w:val="00016924"/>
    <w:rsid w:val="0002090A"/>
    <w:rsid w:val="00022109"/>
    <w:rsid w:val="0002282B"/>
    <w:rsid w:val="00023085"/>
    <w:rsid w:val="0002415B"/>
    <w:rsid w:val="00024CCF"/>
    <w:rsid w:val="00030F46"/>
    <w:rsid w:val="00034691"/>
    <w:rsid w:val="00034B46"/>
    <w:rsid w:val="000367B8"/>
    <w:rsid w:val="0004152D"/>
    <w:rsid w:val="00041821"/>
    <w:rsid w:val="00042459"/>
    <w:rsid w:val="0004247C"/>
    <w:rsid w:val="00042AD1"/>
    <w:rsid w:val="000433DF"/>
    <w:rsid w:val="00043711"/>
    <w:rsid w:val="00043E66"/>
    <w:rsid w:val="00046E0F"/>
    <w:rsid w:val="000471DF"/>
    <w:rsid w:val="00050991"/>
    <w:rsid w:val="00052486"/>
    <w:rsid w:val="00052812"/>
    <w:rsid w:val="00053C84"/>
    <w:rsid w:val="00053E0E"/>
    <w:rsid w:val="00054615"/>
    <w:rsid w:val="000557E0"/>
    <w:rsid w:val="000558BE"/>
    <w:rsid w:val="00055E4F"/>
    <w:rsid w:val="0005682F"/>
    <w:rsid w:val="00056F72"/>
    <w:rsid w:val="00057406"/>
    <w:rsid w:val="00057796"/>
    <w:rsid w:val="00061BAD"/>
    <w:rsid w:val="00061BC7"/>
    <w:rsid w:val="00061D7D"/>
    <w:rsid w:val="000624CC"/>
    <w:rsid w:val="00062603"/>
    <w:rsid w:val="000626CC"/>
    <w:rsid w:val="0006295B"/>
    <w:rsid w:val="00063B67"/>
    <w:rsid w:val="00065759"/>
    <w:rsid w:val="00066A4A"/>
    <w:rsid w:val="00066C26"/>
    <w:rsid w:val="0007043E"/>
    <w:rsid w:val="00070AF2"/>
    <w:rsid w:val="00072814"/>
    <w:rsid w:val="000742E3"/>
    <w:rsid w:val="000748F7"/>
    <w:rsid w:val="0007511B"/>
    <w:rsid w:val="000771DC"/>
    <w:rsid w:val="00077C95"/>
    <w:rsid w:val="00077F3D"/>
    <w:rsid w:val="000817E2"/>
    <w:rsid w:val="000826CD"/>
    <w:rsid w:val="00085897"/>
    <w:rsid w:val="0008785F"/>
    <w:rsid w:val="000879D1"/>
    <w:rsid w:val="000900C1"/>
    <w:rsid w:val="00090268"/>
    <w:rsid w:val="0009135E"/>
    <w:rsid w:val="00091F8D"/>
    <w:rsid w:val="000924B9"/>
    <w:rsid w:val="00094AC6"/>
    <w:rsid w:val="00094BFF"/>
    <w:rsid w:val="0009640C"/>
    <w:rsid w:val="000976ED"/>
    <w:rsid w:val="000A118C"/>
    <w:rsid w:val="000A249F"/>
    <w:rsid w:val="000A2BBF"/>
    <w:rsid w:val="000A2D89"/>
    <w:rsid w:val="000A4845"/>
    <w:rsid w:val="000A554D"/>
    <w:rsid w:val="000A5607"/>
    <w:rsid w:val="000A5E2F"/>
    <w:rsid w:val="000A5E41"/>
    <w:rsid w:val="000B16F3"/>
    <w:rsid w:val="000B3E57"/>
    <w:rsid w:val="000B4084"/>
    <w:rsid w:val="000B4383"/>
    <w:rsid w:val="000B59CC"/>
    <w:rsid w:val="000B6E32"/>
    <w:rsid w:val="000B76D0"/>
    <w:rsid w:val="000B7955"/>
    <w:rsid w:val="000C0949"/>
    <w:rsid w:val="000C0E09"/>
    <w:rsid w:val="000C0FAF"/>
    <w:rsid w:val="000C2EFD"/>
    <w:rsid w:val="000C3366"/>
    <w:rsid w:val="000C47AD"/>
    <w:rsid w:val="000C4D0C"/>
    <w:rsid w:val="000C56E4"/>
    <w:rsid w:val="000C751D"/>
    <w:rsid w:val="000D0E1D"/>
    <w:rsid w:val="000D11A6"/>
    <w:rsid w:val="000D2279"/>
    <w:rsid w:val="000D22C1"/>
    <w:rsid w:val="000D3118"/>
    <w:rsid w:val="000D37A6"/>
    <w:rsid w:val="000D6A1C"/>
    <w:rsid w:val="000D6B5E"/>
    <w:rsid w:val="000D6FD1"/>
    <w:rsid w:val="000E0FBD"/>
    <w:rsid w:val="000E221B"/>
    <w:rsid w:val="000E35EC"/>
    <w:rsid w:val="000E371E"/>
    <w:rsid w:val="000E4058"/>
    <w:rsid w:val="000E44FB"/>
    <w:rsid w:val="000E46E9"/>
    <w:rsid w:val="000E56EA"/>
    <w:rsid w:val="000E63A8"/>
    <w:rsid w:val="000E69A2"/>
    <w:rsid w:val="000E733D"/>
    <w:rsid w:val="000E7DB0"/>
    <w:rsid w:val="000F0791"/>
    <w:rsid w:val="000F355C"/>
    <w:rsid w:val="000F3D1D"/>
    <w:rsid w:val="000F4211"/>
    <w:rsid w:val="000F5226"/>
    <w:rsid w:val="000F6C76"/>
    <w:rsid w:val="00100D42"/>
    <w:rsid w:val="001013CA"/>
    <w:rsid w:val="00102C8F"/>
    <w:rsid w:val="0010337A"/>
    <w:rsid w:val="00103BA7"/>
    <w:rsid w:val="00104EAC"/>
    <w:rsid w:val="0010741D"/>
    <w:rsid w:val="00110728"/>
    <w:rsid w:val="00110FB8"/>
    <w:rsid w:val="00112382"/>
    <w:rsid w:val="00114C02"/>
    <w:rsid w:val="0011527E"/>
    <w:rsid w:val="00115576"/>
    <w:rsid w:val="00116AD5"/>
    <w:rsid w:val="00120A56"/>
    <w:rsid w:val="00121099"/>
    <w:rsid w:val="00122543"/>
    <w:rsid w:val="00122A7E"/>
    <w:rsid w:val="00122BA5"/>
    <w:rsid w:val="0012448E"/>
    <w:rsid w:val="00125A4D"/>
    <w:rsid w:val="00125BC0"/>
    <w:rsid w:val="00125BD6"/>
    <w:rsid w:val="00126765"/>
    <w:rsid w:val="001275EE"/>
    <w:rsid w:val="00130BA8"/>
    <w:rsid w:val="00133C8C"/>
    <w:rsid w:val="001341D5"/>
    <w:rsid w:val="001377D9"/>
    <w:rsid w:val="001378BC"/>
    <w:rsid w:val="00140A71"/>
    <w:rsid w:val="0014209D"/>
    <w:rsid w:val="00143282"/>
    <w:rsid w:val="001432E8"/>
    <w:rsid w:val="0014392E"/>
    <w:rsid w:val="00145C3D"/>
    <w:rsid w:val="001476A3"/>
    <w:rsid w:val="00147C3B"/>
    <w:rsid w:val="001506EA"/>
    <w:rsid w:val="00151A3A"/>
    <w:rsid w:val="001521B5"/>
    <w:rsid w:val="001527C7"/>
    <w:rsid w:val="00152A91"/>
    <w:rsid w:val="00153D26"/>
    <w:rsid w:val="0015687D"/>
    <w:rsid w:val="0016043D"/>
    <w:rsid w:val="00160FC7"/>
    <w:rsid w:val="0016204C"/>
    <w:rsid w:val="00163858"/>
    <w:rsid w:val="0016422B"/>
    <w:rsid w:val="00164463"/>
    <w:rsid w:val="00165095"/>
    <w:rsid w:val="001651C5"/>
    <w:rsid w:val="001660E7"/>
    <w:rsid w:val="00166123"/>
    <w:rsid w:val="00170288"/>
    <w:rsid w:val="00171B81"/>
    <w:rsid w:val="00171C7E"/>
    <w:rsid w:val="00174175"/>
    <w:rsid w:val="00174343"/>
    <w:rsid w:val="001745DC"/>
    <w:rsid w:val="00175AD6"/>
    <w:rsid w:val="00176A36"/>
    <w:rsid w:val="00176E55"/>
    <w:rsid w:val="001772DA"/>
    <w:rsid w:val="00182BF8"/>
    <w:rsid w:val="00182D5C"/>
    <w:rsid w:val="001830C6"/>
    <w:rsid w:val="001840EC"/>
    <w:rsid w:val="001843D2"/>
    <w:rsid w:val="001845B8"/>
    <w:rsid w:val="00184A06"/>
    <w:rsid w:val="00184B07"/>
    <w:rsid w:val="00187EDA"/>
    <w:rsid w:val="0019107B"/>
    <w:rsid w:val="0019116F"/>
    <w:rsid w:val="0019170A"/>
    <w:rsid w:val="00192457"/>
    <w:rsid w:val="001934A4"/>
    <w:rsid w:val="00193888"/>
    <w:rsid w:val="00193B5D"/>
    <w:rsid w:val="00194A55"/>
    <w:rsid w:val="00194E13"/>
    <w:rsid w:val="00194EC3"/>
    <w:rsid w:val="0019619B"/>
    <w:rsid w:val="001976B8"/>
    <w:rsid w:val="001A0CC5"/>
    <w:rsid w:val="001A135B"/>
    <w:rsid w:val="001A198E"/>
    <w:rsid w:val="001A2505"/>
    <w:rsid w:val="001A3A6E"/>
    <w:rsid w:val="001B2958"/>
    <w:rsid w:val="001B3DBD"/>
    <w:rsid w:val="001B797E"/>
    <w:rsid w:val="001B7FE5"/>
    <w:rsid w:val="001C201A"/>
    <w:rsid w:val="001C2A55"/>
    <w:rsid w:val="001C2EC4"/>
    <w:rsid w:val="001C49D7"/>
    <w:rsid w:val="001C4D71"/>
    <w:rsid w:val="001C562C"/>
    <w:rsid w:val="001C5A00"/>
    <w:rsid w:val="001C64C9"/>
    <w:rsid w:val="001C704F"/>
    <w:rsid w:val="001D08B6"/>
    <w:rsid w:val="001D14C9"/>
    <w:rsid w:val="001D2D18"/>
    <w:rsid w:val="001D5DB3"/>
    <w:rsid w:val="001E0717"/>
    <w:rsid w:val="001E199B"/>
    <w:rsid w:val="001E20F7"/>
    <w:rsid w:val="001E2E8D"/>
    <w:rsid w:val="001E3842"/>
    <w:rsid w:val="001E389D"/>
    <w:rsid w:val="001E4431"/>
    <w:rsid w:val="001E64A2"/>
    <w:rsid w:val="001E77FD"/>
    <w:rsid w:val="001F1033"/>
    <w:rsid w:val="001F1537"/>
    <w:rsid w:val="001F16C4"/>
    <w:rsid w:val="001F222D"/>
    <w:rsid w:val="001F2878"/>
    <w:rsid w:val="001F2BE2"/>
    <w:rsid w:val="001F584D"/>
    <w:rsid w:val="001F593B"/>
    <w:rsid w:val="001F6C85"/>
    <w:rsid w:val="001F7937"/>
    <w:rsid w:val="001F79C9"/>
    <w:rsid w:val="00200424"/>
    <w:rsid w:val="00201114"/>
    <w:rsid w:val="002014AB"/>
    <w:rsid w:val="00201636"/>
    <w:rsid w:val="00202E8F"/>
    <w:rsid w:val="002049F1"/>
    <w:rsid w:val="00204C4B"/>
    <w:rsid w:val="00204F68"/>
    <w:rsid w:val="002067E4"/>
    <w:rsid w:val="002100E8"/>
    <w:rsid w:val="00210123"/>
    <w:rsid w:val="00210E0F"/>
    <w:rsid w:val="00211C2B"/>
    <w:rsid w:val="00212930"/>
    <w:rsid w:val="0021555A"/>
    <w:rsid w:val="00215749"/>
    <w:rsid w:val="0021574B"/>
    <w:rsid w:val="0021699A"/>
    <w:rsid w:val="00216C86"/>
    <w:rsid w:val="002175D0"/>
    <w:rsid w:val="00220A8A"/>
    <w:rsid w:val="0022251C"/>
    <w:rsid w:val="00222758"/>
    <w:rsid w:val="00223893"/>
    <w:rsid w:val="00223B86"/>
    <w:rsid w:val="002275D2"/>
    <w:rsid w:val="002309DE"/>
    <w:rsid w:val="00231C22"/>
    <w:rsid w:val="0023290D"/>
    <w:rsid w:val="0023336F"/>
    <w:rsid w:val="00236881"/>
    <w:rsid w:val="00241442"/>
    <w:rsid w:val="0024228A"/>
    <w:rsid w:val="002426E2"/>
    <w:rsid w:val="00243930"/>
    <w:rsid w:val="00243DFC"/>
    <w:rsid w:val="00244AFC"/>
    <w:rsid w:val="00244F58"/>
    <w:rsid w:val="00246CE7"/>
    <w:rsid w:val="00246E0B"/>
    <w:rsid w:val="00247BE4"/>
    <w:rsid w:val="00247C36"/>
    <w:rsid w:val="002517E2"/>
    <w:rsid w:val="00251884"/>
    <w:rsid w:val="002518A9"/>
    <w:rsid w:val="00251FF6"/>
    <w:rsid w:val="00252B07"/>
    <w:rsid w:val="00253817"/>
    <w:rsid w:val="0025542C"/>
    <w:rsid w:val="0025576F"/>
    <w:rsid w:val="002576BC"/>
    <w:rsid w:val="00257C5A"/>
    <w:rsid w:val="00257ECB"/>
    <w:rsid w:val="00260EBE"/>
    <w:rsid w:val="00261528"/>
    <w:rsid w:val="00261758"/>
    <w:rsid w:val="00263E1E"/>
    <w:rsid w:val="00263F9D"/>
    <w:rsid w:val="00266BB3"/>
    <w:rsid w:val="00266C1C"/>
    <w:rsid w:val="002673B6"/>
    <w:rsid w:val="002706BB"/>
    <w:rsid w:val="00271C5A"/>
    <w:rsid w:val="002725FC"/>
    <w:rsid w:val="00272A55"/>
    <w:rsid w:val="00272DCC"/>
    <w:rsid w:val="00273FB4"/>
    <w:rsid w:val="00274564"/>
    <w:rsid w:val="00275567"/>
    <w:rsid w:val="002759BF"/>
    <w:rsid w:val="002768F1"/>
    <w:rsid w:val="00276A13"/>
    <w:rsid w:val="00276DC7"/>
    <w:rsid w:val="002773F2"/>
    <w:rsid w:val="00283F99"/>
    <w:rsid w:val="00284CDC"/>
    <w:rsid w:val="0028513A"/>
    <w:rsid w:val="00286D71"/>
    <w:rsid w:val="0028757E"/>
    <w:rsid w:val="00287CE8"/>
    <w:rsid w:val="00287D61"/>
    <w:rsid w:val="002914C3"/>
    <w:rsid w:val="00291B56"/>
    <w:rsid w:val="00292400"/>
    <w:rsid w:val="002925E4"/>
    <w:rsid w:val="002929D5"/>
    <w:rsid w:val="00293E99"/>
    <w:rsid w:val="00294F85"/>
    <w:rsid w:val="00295461"/>
    <w:rsid w:val="002958D1"/>
    <w:rsid w:val="002970DC"/>
    <w:rsid w:val="00297961"/>
    <w:rsid w:val="00297E5B"/>
    <w:rsid w:val="002A169D"/>
    <w:rsid w:val="002A3A7E"/>
    <w:rsid w:val="002A3D7C"/>
    <w:rsid w:val="002A3E58"/>
    <w:rsid w:val="002A4E11"/>
    <w:rsid w:val="002A5EAE"/>
    <w:rsid w:val="002A699D"/>
    <w:rsid w:val="002A6D1B"/>
    <w:rsid w:val="002A7B60"/>
    <w:rsid w:val="002B29AE"/>
    <w:rsid w:val="002B3CF9"/>
    <w:rsid w:val="002B431E"/>
    <w:rsid w:val="002B43E8"/>
    <w:rsid w:val="002B5B76"/>
    <w:rsid w:val="002B5ED1"/>
    <w:rsid w:val="002B62DA"/>
    <w:rsid w:val="002B7294"/>
    <w:rsid w:val="002B7BCF"/>
    <w:rsid w:val="002C04AE"/>
    <w:rsid w:val="002C23A8"/>
    <w:rsid w:val="002C2B3F"/>
    <w:rsid w:val="002C300E"/>
    <w:rsid w:val="002C3C4B"/>
    <w:rsid w:val="002C3C5B"/>
    <w:rsid w:val="002C43EE"/>
    <w:rsid w:val="002C74A9"/>
    <w:rsid w:val="002C7CFF"/>
    <w:rsid w:val="002C7F8F"/>
    <w:rsid w:val="002D0127"/>
    <w:rsid w:val="002D2F22"/>
    <w:rsid w:val="002D3445"/>
    <w:rsid w:val="002D49C4"/>
    <w:rsid w:val="002D713F"/>
    <w:rsid w:val="002E07DC"/>
    <w:rsid w:val="002E0C50"/>
    <w:rsid w:val="002E14F3"/>
    <w:rsid w:val="002E48F4"/>
    <w:rsid w:val="002E56D8"/>
    <w:rsid w:val="002E6842"/>
    <w:rsid w:val="002E7ED1"/>
    <w:rsid w:val="002F0387"/>
    <w:rsid w:val="002F0909"/>
    <w:rsid w:val="002F19ED"/>
    <w:rsid w:val="002F1DCA"/>
    <w:rsid w:val="002F1E50"/>
    <w:rsid w:val="002F2967"/>
    <w:rsid w:val="002F3892"/>
    <w:rsid w:val="002F523F"/>
    <w:rsid w:val="002F533C"/>
    <w:rsid w:val="002F61DD"/>
    <w:rsid w:val="002F6489"/>
    <w:rsid w:val="00300950"/>
    <w:rsid w:val="00300FFB"/>
    <w:rsid w:val="003020F9"/>
    <w:rsid w:val="00302212"/>
    <w:rsid w:val="00302D23"/>
    <w:rsid w:val="00302D25"/>
    <w:rsid w:val="00302EB9"/>
    <w:rsid w:val="0030569C"/>
    <w:rsid w:val="00305721"/>
    <w:rsid w:val="00306DC3"/>
    <w:rsid w:val="0030726C"/>
    <w:rsid w:val="003074FC"/>
    <w:rsid w:val="0030785E"/>
    <w:rsid w:val="003103F9"/>
    <w:rsid w:val="003104C7"/>
    <w:rsid w:val="00310B45"/>
    <w:rsid w:val="0031102F"/>
    <w:rsid w:val="00311036"/>
    <w:rsid w:val="003113CE"/>
    <w:rsid w:val="00311881"/>
    <w:rsid w:val="00311D0B"/>
    <w:rsid w:val="00311E33"/>
    <w:rsid w:val="00315FC8"/>
    <w:rsid w:val="00316143"/>
    <w:rsid w:val="003179BE"/>
    <w:rsid w:val="00317A54"/>
    <w:rsid w:val="00317B41"/>
    <w:rsid w:val="00317C01"/>
    <w:rsid w:val="00326B65"/>
    <w:rsid w:val="00327336"/>
    <w:rsid w:val="0032741B"/>
    <w:rsid w:val="00330540"/>
    <w:rsid w:val="00333EA8"/>
    <w:rsid w:val="00336025"/>
    <w:rsid w:val="0033611B"/>
    <w:rsid w:val="0033775C"/>
    <w:rsid w:val="003377CD"/>
    <w:rsid w:val="0034047D"/>
    <w:rsid w:val="00340888"/>
    <w:rsid w:val="003429C2"/>
    <w:rsid w:val="00342B46"/>
    <w:rsid w:val="0034455D"/>
    <w:rsid w:val="0034520F"/>
    <w:rsid w:val="003455D2"/>
    <w:rsid w:val="003466E3"/>
    <w:rsid w:val="003467E5"/>
    <w:rsid w:val="0035214F"/>
    <w:rsid w:val="00352BAD"/>
    <w:rsid w:val="0035750D"/>
    <w:rsid w:val="0036076E"/>
    <w:rsid w:val="003612E4"/>
    <w:rsid w:val="003618E6"/>
    <w:rsid w:val="00363FFC"/>
    <w:rsid w:val="003655D1"/>
    <w:rsid w:val="00370E0C"/>
    <w:rsid w:val="00371AD0"/>
    <w:rsid w:val="0037253D"/>
    <w:rsid w:val="0037291B"/>
    <w:rsid w:val="003730F4"/>
    <w:rsid w:val="00373157"/>
    <w:rsid w:val="00373385"/>
    <w:rsid w:val="003736BC"/>
    <w:rsid w:val="0037376C"/>
    <w:rsid w:val="0037399B"/>
    <w:rsid w:val="00380F59"/>
    <w:rsid w:val="00382997"/>
    <w:rsid w:val="00382FA4"/>
    <w:rsid w:val="00384A65"/>
    <w:rsid w:val="00386C37"/>
    <w:rsid w:val="00387E8E"/>
    <w:rsid w:val="00391FF7"/>
    <w:rsid w:val="00394958"/>
    <w:rsid w:val="00396D46"/>
    <w:rsid w:val="00397FB0"/>
    <w:rsid w:val="003A13A1"/>
    <w:rsid w:val="003A1F7D"/>
    <w:rsid w:val="003A2186"/>
    <w:rsid w:val="003A29BE"/>
    <w:rsid w:val="003A307B"/>
    <w:rsid w:val="003A38AC"/>
    <w:rsid w:val="003A4012"/>
    <w:rsid w:val="003A4D4A"/>
    <w:rsid w:val="003A7132"/>
    <w:rsid w:val="003B0193"/>
    <w:rsid w:val="003B07E9"/>
    <w:rsid w:val="003B0822"/>
    <w:rsid w:val="003B0B6A"/>
    <w:rsid w:val="003B24C5"/>
    <w:rsid w:val="003B3BA4"/>
    <w:rsid w:val="003B435A"/>
    <w:rsid w:val="003B4746"/>
    <w:rsid w:val="003B4F63"/>
    <w:rsid w:val="003B5FDA"/>
    <w:rsid w:val="003B6176"/>
    <w:rsid w:val="003B689F"/>
    <w:rsid w:val="003C00AE"/>
    <w:rsid w:val="003C02E5"/>
    <w:rsid w:val="003C11B8"/>
    <w:rsid w:val="003C29F7"/>
    <w:rsid w:val="003C2A5B"/>
    <w:rsid w:val="003C47AB"/>
    <w:rsid w:val="003C4A94"/>
    <w:rsid w:val="003C5456"/>
    <w:rsid w:val="003C5D0F"/>
    <w:rsid w:val="003C5E31"/>
    <w:rsid w:val="003C72EB"/>
    <w:rsid w:val="003C7669"/>
    <w:rsid w:val="003C7BFB"/>
    <w:rsid w:val="003D15D6"/>
    <w:rsid w:val="003D1C48"/>
    <w:rsid w:val="003D1DD2"/>
    <w:rsid w:val="003D29D4"/>
    <w:rsid w:val="003D2C5B"/>
    <w:rsid w:val="003D2DD8"/>
    <w:rsid w:val="003D3870"/>
    <w:rsid w:val="003D4294"/>
    <w:rsid w:val="003D44C5"/>
    <w:rsid w:val="003D4F98"/>
    <w:rsid w:val="003D522D"/>
    <w:rsid w:val="003D60C1"/>
    <w:rsid w:val="003D7C04"/>
    <w:rsid w:val="003E0132"/>
    <w:rsid w:val="003E0259"/>
    <w:rsid w:val="003E05CF"/>
    <w:rsid w:val="003E2B91"/>
    <w:rsid w:val="003E2E7A"/>
    <w:rsid w:val="003E70FE"/>
    <w:rsid w:val="003E7232"/>
    <w:rsid w:val="003F0963"/>
    <w:rsid w:val="003F1CCF"/>
    <w:rsid w:val="003F1FA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B07"/>
    <w:rsid w:val="00404CB1"/>
    <w:rsid w:val="00405727"/>
    <w:rsid w:val="004113DA"/>
    <w:rsid w:val="00411462"/>
    <w:rsid w:val="00411B75"/>
    <w:rsid w:val="00411D61"/>
    <w:rsid w:val="00412293"/>
    <w:rsid w:val="0041696C"/>
    <w:rsid w:val="00417BFE"/>
    <w:rsid w:val="0042009A"/>
    <w:rsid w:val="00420E02"/>
    <w:rsid w:val="0042223C"/>
    <w:rsid w:val="00422C7F"/>
    <w:rsid w:val="00422E04"/>
    <w:rsid w:val="00422E6C"/>
    <w:rsid w:val="00423B3D"/>
    <w:rsid w:val="004243AE"/>
    <w:rsid w:val="00424D22"/>
    <w:rsid w:val="00425A73"/>
    <w:rsid w:val="00426C50"/>
    <w:rsid w:val="00427C33"/>
    <w:rsid w:val="004324F3"/>
    <w:rsid w:val="00433337"/>
    <w:rsid w:val="004357DE"/>
    <w:rsid w:val="00435C19"/>
    <w:rsid w:val="00435E9D"/>
    <w:rsid w:val="00440CE3"/>
    <w:rsid w:val="00444663"/>
    <w:rsid w:val="00444DEA"/>
    <w:rsid w:val="00445D75"/>
    <w:rsid w:val="00447938"/>
    <w:rsid w:val="00450894"/>
    <w:rsid w:val="0045187B"/>
    <w:rsid w:val="004524C1"/>
    <w:rsid w:val="00452B0B"/>
    <w:rsid w:val="004542FC"/>
    <w:rsid w:val="00454E82"/>
    <w:rsid w:val="00456820"/>
    <w:rsid w:val="00460CE2"/>
    <w:rsid w:val="00461BE5"/>
    <w:rsid w:val="00462181"/>
    <w:rsid w:val="0046223B"/>
    <w:rsid w:val="004625A4"/>
    <w:rsid w:val="0046320E"/>
    <w:rsid w:val="004636A7"/>
    <w:rsid w:val="004651D0"/>
    <w:rsid w:val="004658D4"/>
    <w:rsid w:val="00465B4C"/>
    <w:rsid w:val="00465E7D"/>
    <w:rsid w:val="00466832"/>
    <w:rsid w:val="00467345"/>
    <w:rsid w:val="0046791F"/>
    <w:rsid w:val="00467FA9"/>
    <w:rsid w:val="00472119"/>
    <w:rsid w:val="00474D7B"/>
    <w:rsid w:val="0047515F"/>
    <w:rsid w:val="00475B94"/>
    <w:rsid w:val="004767F3"/>
    <w:rsid w:val="00476A8A"/>
    <w:rsid w:val="00476BDE"/>
    <w:rsid w:val="0047717A"/>
    <w:rsid w:val="00477FE7"/>
    <w:rsid w:val="004801D0"/>
    <w:rsid w:val="00481081"/>
    <w:rsid w:val="004818FB"/>
    <w:rsid w:val="0048350C"/>
    <w:rsid w:val="0048410C"/>
    <w:rsid w:val="00484186"/>
    <w:rsid w:val="004843F7"/>
    <w:rsid w:val="00484649"/>
    <w:rsid w:val="00484817"/>
    <w:rsid w:val="0048510B"/>
    <w:rsid w:val="0048592D"/>
    <w:rsid w:val="00485F2D"/>
    <w:rsid w:val="004865DC"/>
    <w:rsid w:val="00486CB9"/>
    <w:rsid w:val="00490522"/>
    <w:rsid w:val="00491F7A"/>
    <w:rsid w:val="004942E1"/>
    <w:rsid w:val="00494EAA"/>
    <w:rsid w:val="00495101"/>
    <w:rsid w:val="00496A2A"/>
    <w:rsid w:val="00496B0E"/>
    <w:rsid w:val="00496D4B"/>
    <w:rsid w:val="004A01DB"/>
    <w:rsid w:val="004A0C68"/>
    <w:rsid w:val="004A1C4A"/>
    <w:rsid w:val="004A2112"/>
    <w:rsid w:val="004A30E4"/>
    <w:rsid w:val="004A3452"/>
    <w:rsid w:val="004A3F2C"/>
    <w:rsid w:val="004A5223"/>
    <w:rsid w:val="004A58DE"/>
    <w:rsid w:val="004A7C53"/>
    <w:rsid w:val="004A7CF3"/>
    <w:rsid w:val="004B1890"/>
    <w:rsid w:val="004B2605"/>
    <w:rsid w:val="004B2664"/>
    <w:rsid w:val="004B2667"/>
    <w:rsid w:val="004B3B5C"/>
    <w:rsid w:val="004B51F0"/>
    <w:rsid w:val="004B73DF"/>
    <w:rsid w:val="004C0395"/>
    <w:rsid w:val="004C0C44"/>
    <w:rsid w:val="004C1103"/>
    <w:rsid w:val="004C1775"/>
    <w:rsid w:val="004C236B"/>
    <w:rsid w:val="004C2387"/>
    <w:rsid w:val="004C2779"/>
    <w:rsid w:val="004C4356"/>
    <w:rsid w:val="004C4A3B"/>
    <w:rsid w:val="004C4AF6"/>
    <w:rsid w:val="004C5461"/>
    <w:rsid w:val="004C6AB7"/>
    <w:rsid w:val="004D0434"/>
    <w:rsid w:val="004D0FEF"/>
    <w:rsid w:val="004D1C18"/>
    <w:rsid w:val="004D2F42"/>
    <w:rsid w:val="004D5ADD"/>
    <w:rsid w:val="004D6707"/>
    <w:rsid w:val="004D68C3"/>
    <w:rsid w:val="004D7D72"/>
    <w:rsid w:val="004E0318"/>
    <w:rsid w:val="004E168E"/>
    <w:rsid w:val="004E2A77"/>
    <w:rsid w:val="004E59DD"/>
    <w:rsid w:val="004E6CBD"/>
    <w:rsid w:val="004F27D4"/>
    <w:rsid w:val="004F3AC3"/>
    <w:rsid w:val="004F3F35"/>
    <w:rsid w:val="004F4319"/>
    <w:rsid w:val="004F59DF"/>
    <w:rsid w:val="004F7871"/>
    <w:rsid w:val="004F7991"/>
    <w:rsid w:val="00500CF6"/>
    <w:rsid w:val="00502254"/>
    <w:rsid w:val="00503FD1"/>
    <w:rsid w:val="00504A33"/>
    <w:rsid w:val="005056EE"/>
    <w:rsid w:val="00505D02"/>
    <w:rsid w:val="00506D85"/>
    <w:rsid w:val="00507C91"/>
    <w:rsid w:val="00507F6F"/>
    <w:rsid w:val="00510BDA"/>
    <w:rsid w:val="00512B7B"/>
    <w:rsid w:val="00517AE7"/>
    <w:rsid w:val="005223C3"/>
    <w:rsid w:val="00522D92"/>
    <w:rsid w:val="00522EEF"/>
    <w:rsid w:val="00522FD7"/>
    <w:rsid w:val="00525681"/>
    <w:rsid w:val="00526D11"/>
    <w:rsid w:val="00527CD2"/>
    <w:rsid w:val="00527E8A"/>
    <w:rsid w:val="00532854"/>
    <w:rsid w:val="00532B38"/>
    <w:rsid w:val="00532D12"/>
    <w:rsid w:val="005340E8"/>
    <w:rsid w:val="00535FB3"/>
    <w:rsid w:val="0053734C"/>
    <w:rsid w:val="005403AE"/>
    <w:rsid w:val="005406C8"/>
    <w:rsid w:val="00541B28"/>
    <w:rsid w:val="00542A98"/>
    <w:rsid w:val="0054370B"/>
    <w:rsid w:val="00543C6A"/>
    <w:rsid w:val="00545887"/>
    <w:rsid w:val="00550730"/>
    <w:rsid w:val="0055087B"/>
    <w:rsid w:val="0055188C"/>
    <w:rsid w:val="00555501"/>
    <w:rsid w:val="00555CDD"/>
    <w:rsid w:val="00556196"/>
    <w:rsid w:val="00556591"/>
    <w:rsid w:val="00556802"/>
    <w:rsid w:val="00560047"/>
    <w:rsid w:val="0056066F"/>
    <w:rsid w:val="0056188B"/>
    <w:rsid w:val="005618EF"/>
    <w:rsid w:val="00561FFB"/>
    <w:rsid w:val="005629D7"/>
    <w:rsid w:val="00566F23"/>
    <w:rsid w:val="00567493"/>
    <w:rsid w:val="00567CD4"/>
    <w:rsid w:val="00572F03"/>
    <w:rsid w:val="00572F2B"/>
    <w:rsid w:val="005771A0"/>
    <w:rsid w:val="005772F3"/>
    <w:rsid w:val="00577DC2"/>
    <w:rsid w:val="00580947"/>
    <w:rsid w:val="00581A23"/>
    <w:rsid w:val="00582B24"/>
    <w:rsid w:val="00583D1B"/>
    <w:rsid w:val="00583E66"/>
    <w:rsid w:val="00584DEB"/>
    <w:rsid w:val="00585240"/>
    <w:rsid w:val="005859B2"/>
    <w:rsid w:val="0058602F"/>
    <w:rsid w:val="0058659A"/>
    <w:rsid w:val="00586E5A"/>
    <w:rsid w:val="005900E8"/>
    <w:rsid w:val="00594574"/>
    <w:rsid w:val="00594A6C"/>
    <w:rsid w:val="00594EC4"/>
    <w:rsid w:val="0059533E"/>
    <w:rsid w:val="00595C9E"/>
    <w:rsid w:val="00596F26"/>
    <w:rsid w:val="00597734"/>
    <w:rsid w:val="005A0344"/>
    <w:rsid w:val="005A3277"/>
    <w:rsid w:val="005A34E2"/>
    <w:rsid w:val="005A38C0"/>
    <w:rsid w:val="005A468A"/>
    <w:rsid w:val="005A51DE"/>
    <w:rsid w:val="005A68B9"/>
    <w:rsid w:val="005A769B"/>
    <w:rsid w:val="005A79A6"/>
    <w:rsid w:val="005A7F5A"/>
    <w:rsid w:val="005B0638"/>
    <w:rsid w:val="005B0844"/>
    <w:rsid w:val="005B1723"/>
    <w:rsid w:val="005B3066"/>
    <w:rsid w:val="005B4F5E"/>
    <w:rsid w:val="005B5FF6"/>
    <w:rsid w:val="005B6E33"/>
    <w:rsid w:val="005B6E73"/>
    <w:rsid w:val="005B705B"/>
    <w:rsid w:val="005B7BD7"/>
    <w:rsid w:val="005C0FB1"/>
    <w:rsid w:val="005C1A5C"/>
    <w:rsid w:val="005C31F3"/>
    <w:rsid w:val="005C3443"/>
    <w:rsid w:val="005C3BA6"/>
    <w:rsid w:val="005C5937"/>
    <w:rsid w:val="005D2EB0"/>
    <w:rsid w:val="005D3557"/>
    <w:rsid w:val="005D3BC1"/>
    <w:rsid w:val="005D40CE"/>
    <w:rsid w:val="005D46AC"/>
    <w:rsid w:val="005D502A"/>
    <w:rsid w:val="005D6A02"/>
    <w:rsid w:val="005D6B1E"/>
    <w:rsid w:val="005D6DD9"/>
    <w:rsid w:val="005D77CE"/>
    <w:rsid w:val="005E014D"/>
    <w:rsid w:val="005E28F7"/>
    <w:rsid w:val="005E2B60"/>
    <w:rsid w:val="005E3344"/>
    <w:rsid w:val="005E659F"/>
    <w:rsid w:val="005E78B1"/>
    <w:rsid w:val="005E7A4B"/>
    <w:rsid w:val="005E7E30"/>
    <w:rsid w:val="005F1B8D"/>
    <w:rsid w:val="005F216B"/>
    <w:rsid w:val="005F24E7"/>
    <w:rsid w:val="005F265D"/>
    <w:rsid w:val="005F2CBB"/>
    <w:rsid w:val="005F3AAC"/>
    <w:rsid w:val="005F5551"/>
    <w:rsid w:val="0060140C"/>
    <w:rsid w:val="00601D9C"/>
    <w:rsid w:val="00602651"/>
    <w:rsid w:val="006026AF"/>
    <w:rsid w:val="006035A5"/>
    <w:rsid w:val="00603C18"/>
    <w:rsid w:val="00604869"/>
    <w:rsid w:val="006069DE"/>
    <w:rsid w:val="00611B06"/>
    <w:rsid w:val="0061235E"/>
    <w:rsid w:val="00612605"/>
    <w:rsid w:val="00612E2C"/>
    <w:rsid w:val="006148E2"/>
    <w:rsid w:val="006172C9"/>
    <w:rsid w:val="006200F1"/>
    <w:rsid w:val="00620DBA"/>
    <w:rsid w:val="00622915"/>
    <w:rsid w:val="00622F7A"/>
    <w:rsid w:val="00623CCA"/>
    <w:rsid w:val="0062403B"/>
    <w:rsid w:val="006242D4"/>
    <w:rsid w:val="00625DAA"/>
    <w:rsid w:val="00632BBB"/>
    <w:rsid w:val="0063330E"/>
    <w:rsid w:val="006348B5"/>
    <w:rsid w:val="00634CDB"/>
    <w:rsid w:val="00637442"/>
    <w:rsid w:val="00640D3C"/>
    <w:rsid w:val="00641078"/>
    <w:rsid w:val="00641DA9"/>
    <w:rsid w:val="00642C61"/>
    <w:rsid w:val="00645625"/>
    <w:rsid w:val="00647829"/>
    <w:rsid w:val="0065100D"/>
    <w:rsid w:val="00651179"/>
    <w:rsid w:val="00651245"/>
    <w:rsid w:val="006530BE"/>
    <w:rsid w:val="0065340D"/>
    <w:rsid w:val="00654A3D"/>
    <w:rsid w:val="00656829"/>
    <w:rsid w:val="00656F64"/>
    <w:rsid w:val="006570B2"/>
    <w:rsid w:val="00657204"/>
    <w:rsid w:val="006573B3"/>
    <w:rsid w:val="006608D3"/>
    <w:rsid w:val="006630F6"/>
    <w:rsid w:val="00663720"/>
    <w:rsid w:val="00663EC4"/>
    <w:rsid w:val="00663F15"/>
    <w:rsid w:val="006647C4"/>
    <w:rsid w:val="00664BF7"/>
    <w:rsid w:val="00665F5D"/>
    <w:rsid w:val="006708E0"/>
    <w:rsid w:val="00672BA9"/>
    <w:rsid w:val="00674672"/>
    <w:rsid w:val="00674E94"/>
    <w:rsid w:val="00675280"/>
    <w:rsid w:val="00675525"/>
    <w:rsid w:val="00675CD0"/>
    <w:rsid w:val="006760E8"/>
    <w:rsid w:val="00676342"/>
    <w:rsid w:val="0067660A"/>
    <w:rsid w:val="006771A6"/>
    <w:rsid w:val="006773CD"/>
    <w:rsid w:val="00680F9F"/>
    <w:rsid w:val="0068253F"/>
    <w:rsid w:val="00682779"/>
    <w:rsid w:val="00682FBB"/>
    <w:rsid w:val="0068343C"/>
    <w:rsid w:val="006843FD"/>
    <w:rsid w:val="0068550E"/>
    <w:rsid w:val="00687376"/>
    <w:rsid w:val="0068739D"/>
    <w:rsid w:val="006874BC"/>
    <w:rsid w:val="00687671"/>
    <w:rsid w:val="00687C04"/>
    <w:rsid w:val="00690095"/>
    <w:rsid w:val="00690A62"/>
    <w:rsid w:val="00692FBC"/>
    <w:rsid w:val="006931BD"/>
    <w:rsid w:val="00693481"/>
    <w:rsid w:val="00694082"/>
    <w:rsid w:val="00694BCD"/>
    <w:rsid w:val="00695545"/>
    <w:rsid w:val="006A04EF"/>
    <w:rsid w:val="006A1749"/>
    <w:rsid w:val="006A2389"/>
    <w:rsid w:val="006A3662"/>
    <w:rsid w:val="006A41E2"/>
    <w:rsid w:val="006A4482"/>
    <w:rsid w:val="006A5FC6"/>
    <w:rsid w:val="006A6896"/>
    <w:rsid w:val="006B0DA7"/>
    <w:rsid w:val="006B4D42"/>
    <w:rsid w:val="006B590B"/>
    <w:rsid w:val="006B5CD6"/>
    <w:rsid w:val="006B618A"/>
    <w:rsid w:val="006B618E"/>
    <w:rsid w:val="006B672D"/>
    <w:rsid w:val="006B783F"/>
    <w:rsid w:val="006C2548"/>
    <w:rsid w:val="006C259B"/>
    <w:rsid w:val="006C2D9A"/>
    <w:rsid w:val="006C3449"/>
    <w:rsid w:val="006C4690"/>
    <w:rsid w:val="006C5884"/>
    <w:rsid w:val="006C601D"/>
    <w:rsid w:val="006C6577"/>
    <w:rsid w:val="006C6BFF"/>
    <w:rsid w:val="006C73B4"/>
    <w:rsid w:val="006D23E8"/>
    <w:rsid w:val="006D2729"/>
    <w:rsid w:val="006D2B87"/>
    <w:rsid w:val="006D308B"/>
    <w:rsid w:val="006D3737"/>
    <w:rsid w:val="006D3A38"/>
    <w:rsid w:val="006D43D8"/>
    <w:rsid w:val="006D44F9"/>
    <w:rsid w:val="006D79B4"/>
    <w:rsid w:val="006D7EF9"/>
    <w:rsid w:val="006E0C93"/>
    <w:rsid w:val="006E1470"/>
    <w:rsid w:val="006E21D2"/>
    <w:rsid w:val="006E2523"/>
    <w:rsid w:val="006E2695"/>
    <w:rsid w:val="006E2B96"/>
    <w:rsid w:val="006E48E7"/>
    <w:rsid w:val="006E5F5C"/>
    <w:rsid w:val="006E7E90"/>
    <w:rsid w:val="006F000F"/>
    <w:rsid w:val="006F058E"/>
    <w:rsid w:val="006F1550"/>
    <w:rsid w:val="006F2345"/>
    <w:rsid w:val="006F23C1"/>
    <w:rsid w:val="006F3B4F"/>
    <w:rsid w:val="006F4553"/>
    <w:rsid w:val="006F4726"/>
    <w:rsid w:val="006F4B1F"/>
    <w:rsid w:val="006F4B94"/>
    <w:rsid w:val="006F6FBC"/>
    <w:rsid w:val="006F705B"/>
    <w:rsid w:val="006F7E29"/>
    <w:rsid w:val="007003CE"/>
    <w:rsid w:val="007021E5"/>
    <w:rsid w:val="0070429A"/>
    <w:rsid w:val="007103FD"/>
    <w:rsid w:val="00711631"/>
    <w:rsid w:val="007124DC"/>
    <w:rsid w:val="007157E3"/>
    <w:rsid w:val="00716193"/>
    <w:rsid w:val="007168AF"/>
    <w:rsid w:val="007168D7"/>
    <w:rsid w:val="007178AB"/>
    <w:rsid w:val="00720188"/>
    <w:rsid w:val="00721BD3"/>
    <w:rsid w:val="00722041"/>
    <w:rsid w:val="007222C2"/>
    <w:rsid w:val="0072250E"/>
    <w:rsid w:val="0072263D"/>
    <w:rsid w:val="007227BC"/>
    <w:rsid w:val="00723361"/>
    <w:rsid w:val="0072472F"/>
    <w:rsid w:val="007254C4"/>
    <w:rsid w:val="0072567F"/>
    <w:rsid w:val="0072687E"/>
    <w:rsid w:val="007277B7"/>
    <w:rsid w:val="0073006C"/>
    <w:rsid w:val="00731B37"/>
    <w:rsid w:val="00733BFB"/>
    <w:rsid w:val="00735176"/>
    <w:rsid w:val="007365D6"/>
    <w:rsid w:val="00737583"/>
    <w:rsid w:val="00737F47"/>
    <w:rsid w:val="007403CF"/>
    <w:rsid w:val="00742533"/>
    <w:rsid w:val="0074255E"/>
    <w:rsid w:val="0074332F"/>
    <w:rsid w:val="007446E3"/>
    <w:rsid w:val="007458CD"/>
    <w:rsid w:val="0074594F"/>
    <w:rsid w:val="00745EAF"/>
    <w:rsid w:val="00745EB9"/>
    <w:rsid w:val="00745FDA"/>
    <w:rsid w:val="007464EF"/>
    <w:rsid w:val="007513F9"/>
    <w:rsid w:val="00751C0B"/>
    <w:rsid w:val="00752ACA"/>
    <w:rsid w:val="0075349D"/>
    <w:rsid w:val="00753FD0"/>
    <w:rsid w:val="0075506B"/>
    <w:rsid w:val="0075512B"/>
    <w:rsid w:val="007557F9"/>
    <w:rsid w:val="00757297"/>
    <w:rsid w:val="007617C5"/>
    <w:rsid w:val="00761D1C"/>
    <w:rsid w:val="007631EC"/>
    <w:rsid w:val="00764593"/>
    <w:rsid w:val="00764967"/>
    <w:rsid w:val="00766554"/>
    <w:rsid w:val="00767B63"/>
    <w:rsid w:val="00767D80"/>
    <w:rsid w:val="0077001B"/>
    <w:rsid w:val="00770AD6"/>
    <w:rsid w:val="00771B6A"/>
    <w:rsid w:val="00772150"/>
    <w:rsid w:val="00773388"/>
    <w:rsid w:val="00773739"/>
    <w:rsid w:val="00773BCF"/>
    <w:rsid w:val="00773F93"/>
    <w:rsid w:val="00774506"/>
    <w:rsid w:val="0077592D"/>
    <w:rsid w:val="00775D28"/>
    <w:rsid w:val="007775DE"/>
    <w:rsid w:val="00777A7C"/>
    <w:rsid w:val="00777B94"/>
    <w:rsid w:val="00777F86"/>
    <w:rsid w:val="0078156B"/>
    <w:rsid w:val="00784D4C"/>
    <w:rsid w:val="0078707B"/>
    <w:rsid w:val="00787C1B"/>
    <w:rsid w:val="00790A98"/>
    <w:rsid w:val="00790E9A"/>
    <w:rsid w:val="00791300"/>
    <w:rsid w:val="00791F9B"/>
    <w:rsid w:val="0079245C"/>
    <w:rsid w:val="00792FC7"/>
    <w:rsid w:val="00793613"/>
    <w:rsid w:val="00793FFA"/>
    <w:rsid w:val="00794377"/>
    <w:rsid w:val="00794A17"/>
    <w:rsid w:val="00796427"/>
    <w:rsid w:val="007970C6"/>
    <w:rsid w:val="007977B9"/>
    <w:rsid w:val="007A07EE"/>
    <w:rsid w:val="007A15B8"/>
    <w:rsid w:val="007A20AD"/>
    <w:rsid w:val="007A2157"/>
    <w:rsid w:val="007A2B18"/>
    <w:rsid w:val="007A389A"/>
    <w:rsid w:val="007A396D"/>
    <w:rsid w:val="007A54DE"/>
    <w:rsid w:val="007A58B1"/>
    <w:rsid w:val="007A5D70"/>
    <w:rsid w:val="007A7656"/>
    <w:rsid w:val="007A7AE0"/>
    <w:rsid w:val="007B0AF0"/>
    <w:rsid w:val="007B1653"/>
    <w:rsid w:val="007B26AB"/>
    <w:rsid w:val="007B2A56"/>
    <w:rsid w:val="007B3D46"/>
    <w:rsid w:val="007B4914"/>
    <w:rsid w:val="007B5B38"/>
    <w:rsid w:val="007B5EE6"/>
    <w:rsid w:val="007B6477"/>
    <w:rsid w:val="007C22C9"/>
    <w:rsid w:val="007C3A8C"/>
    <w:rsid w:val="007C4103"/>
    <w:rsid w:val="007C6EC2"/>
    <w:rsid w:val="007D24E2"/>
    <w:rsid w:val="007D28F6"/>
    <w:rsid w:val="007D3525"/>
    <w:rsid w:val="007D3E3D"/>
    <w:rsid w:val="007D41D7"/>
    <w:rsid w:val="007D44E3"/>
    <w:rsid w:val="007D4F46"/>
    <w:rsid w:val="007D502A"/>
    <w:rsid w:val="007D519B"/>
    <w:rsid w:val="007D6222"/>
    <w:rsid w:val="007D6CC5"/>
    <w:rsid w:val="007D7B89"/>
    <w:rsid w:val="007D7DD7"/>
    <w:rsid w:val="007E0083"/>
    <w:rsid w:val="007E1CC3"/>
    <w:rsid w:val="007E2CD0"/>
    <w:rsid w:val="007E5663"/>
    <w:rsid w:val="007E71D9"/>
    <w:rsid w:val="007E76F6"/>
    <w:rsid w:val="007F0AEE"/>
    <w:rsid w:val="007F20B7"/>
    <w:rsid w:val="007F3E78"/>
    <w:rsid w:val="007F5AC0"/>
    <w:rsid w:val="007F6B17"/>
    <w:rsid w:val="007F71F6"/>
    <w:rsid w:val="007F7336"/>
    <w:rsid w:val="008025AF"/>
    <w:rsid w:val="008036CD"/>
    <w:rsid w:val="0080390E"/>
    <w:rsid w:val="00803C80"/>
    <w:rsid w:val="00804499"/>
    <w:rsid w:val="0080450A"/>
    <w:rsid w:val="00811203"/>
    <w:rsid w:val="008113C0"/>
    <w:rsid w:val="00812397"/>
    <w:rsid w:val="0081273C"/>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6B7D"/>
    <w:rsid w:val="00831C86"/>
    <w:rsid w:val="00832761"/>
    <w:rsid w:val="00833723"/>
    <w:rsid w:val="00833809"/>
    <w:rsid w:val="00833A76"/>
    <w:rsid w:val="00834656"/>
    <w:rsid w:val="00835151"/>
    <w:rsid w:val="00835268"/>
    <w:rsid w:val="00837694"/>
    <w:rsid w:val="008379BD"/>
    <w:rsid w:val="00837A65"/>
    <w:rsid w:val="00840310"/>
    <w:rsid w:val="00840933"/>
    <w:rsid w:val="00840C19"/>
    <w:rsid w:val="00840C69"/>
    <w:rsid w:val="00841D0F"/>
    <w:rsid w:val="008437B4"/>
    <w:rsid w:val="00843849"/>
    <w:rsid w:val="008447F0"/>
    <w:rsid w:val="00845CF0"/>
    <w:rsid w:val="008463C9"/>
    <w:rsid w:val="00846CEE"/>
    <w:rsid w:val="00847391"/>
    <w:rsid w:val="00847CCA"/>
    <w:rsid w:val="00847D20"/>
    <w:rsid w:val="0085047F"/>
    <w:rsid w:val="00851087"/>
    <w:rsid w:val="0085344E"/>
    <w:rsid w:val="00854859"/>
    <w:rsid w:val="008549E9"/>
    <w:rsid w:val="008559E2"/>
    <w:rsid w:val="00856394"/>
    <w:rsid w:val="00856D8D"/>
    <w:rsid w:val="00860406"/>
    <w:rsid w:val="00860620"/>
    <w:rsid w:val="00860E98"/>
    <w:rsid w:val="0086128D"/>
    <w:rsid w:val="00862025"/>
    <w:rsid w:val="00862192"/>
    <w:rsid w:val="00863669"/>
    <w:rsid w:val="00863BE3"/>
    <w:rsid w:val="008651FA"/>
    <w:rsid w:val="00865769"/>
    <w:rsid w:val="008711E4"/>
    <w:rsid w:val="008729A0"/>
    <w:rsid w:val="008744FE"/>
    <w:rsid w:val="008800A3"/>
    <w:rsid w:val="0088047F"/>
    <w:rsid w:val="00881FE9"/>
    <w:rsid w:val="008822AF"/>
    <w:rsid w:val="00882654"/>
    <w:rsid w:val="008829A8"/>
    <w:rsid w:val="00882B0E"/>
    <w:rsid w:val="008832FB"/>
    <w:rsid w:val="00884A9D"/>
    <w:rsid w:val="00884AF5"/>
    <w:rsid w:val="008856A2"/>
    <w:rsid w:val="00885977"/>
    <w:rsid w:val="00885AE9"/>
    <w:rsid w:val="008870A8"/>
    <w:rsid w:val="00887F49"/>
    <w:rsid w:val="008911DD"/>
    <w:rsid w:val="0089213A"/>
    <w:rsid w:val="00892693"/>
    <w:rsid w:val="00893829"/>
    <w:rsid w:val="00896426"/>
    <w:rsid w:val="00896703"/>
    <w:rsid w:val="008A0321"/>
    <w:rsid w:val="008A1591"/>
    <w:rsid w:val="008A16F4"/>
    <w:rsid w:val="008A2470"/>
    <w:rsid w:val="008A2EEC"/>
    <w:rsid w:val="008A31FA"/>
    <w:rsid w:val="008A3828"/>
    <w:rsid w:val="008A49FB"/>
    <w:rsid w:val="008A4AE4"/>
    <w:rsid w:val="008A763B"/>
    <w:rsid w:val="008A7C08"/>
    <w:rsid w:val="008B188A"/>
    <w:rsid w:val="008B2E97"/>
    <w:rsid w:val="008B3049"/>
    <w:rsid w:val="008B4B61"/>
    <w:rsid w:val="008B5B19"/>
    <w:rsid w:val="008B647D"/>
    <w:rsid w:val="008B66B1"/>
    <w:rsid w:val="008B6C45"/>
    <w:rsid w:val="008B7D0E"/>
    <w:rsid w:val="008B7E9D"/>
    <w:rsid w:val="008C0E1A"/>
    <w:rsid w:val="008C2DCB"/>
    <w:rsid w:val="008C48D4"/>
    <w:rsid w:val="008C4A5B"/>
    <w:rsid w:val="008C52BA"/>
    <w:rsid w:val="008C6E81"/>
    <w:rsid w:val="008D245D"/>
    <w:rsid w:val="008D2AAF"/>
    <w:rsid w:val="008D3467"/>
    <w:rsid w:val="008D4F4A"/>
    <w:rsid w:val="008D61C0"/>
    <w:rsid w:val="008D6707"/>
    <w:rsid w:val="008D6769"/>
    <w:rsid w:val="008D6E2B"/>
    <w:rsid w:val="008E0D2E"/>
    <w:rsid w:val="008E392B"/>
    <w:rsid w:val="008E395F"/>
    <w:rsid w:val="008E4454"/>
    <w:rsid w:val="008E7BCB"/>
    <w:rsid w:val="008F0029"/>
    <w:rsid w:val="008F0404"/>
    <w:rsid w:val="008F12A6"/>
    <w:rsid w:val="008F23FC"/>
    <w:rsid w:val="008F2B8E"/>
    <w:rsid w:val="008F44EF"/>
    <w:rsid w:val="008F579D"/>
    <w:rsid w:val="008F592E"/>
    <w:rsid w:val="008F5A35"/>
    <w:rsid w:val="008F6B46"/>
    <w:rsid w:val="008F77D2"/>
    <w:rsid w:val="008F78B9"/>
    <w:rsid w:val="008F7FF9"/>
    <w:rsid w:val="00900BC8"/>
    <w:rsid w:val="00902600"/>
    <w:rsid w:val="00904B96"/>
    <w:rsid w:val="00906225"/>
    <w:rsid w:val="0090662F"/>
    <w:rsid w:val="009078D9"/>
    <w:rsid w:val="00907FEC"/>
    <w:rsid w:val="009112DE"/>
    <w:rsid w:val="00912EE3"/>
    <w:rsid w:val="00915665"/>
    <w:rsid w:val="0091680B"/>
    <w:rsid w:val="00917330"/>
    <w:rsid w:val="0091788D"/>
    <w:rsid w:val="00920BD7"/>
    <w:rsid w:val="00923A14"/>
    <w:rsid w:val="00923BAF"/>
    <w:rsid w:val="0092502E"/>
    <w:rsid w:val="00930014"/>
    <w:rsid w:val="0093199B"/>
    <w:rsid w:val="009326D4"/>
    <w:rsid w:val="00932A8C"/>
    <w:rsid w:val="009330EA"/>
    <w:rsid w:val="009344C8"/>
    <w:rsid w:val="00934904"/>
    <w:rsid w:val="009363A1"/>
    <w:rsid w:val="009373E9"/>
    <w:rsid w:val="00937D55"/>
    <w:rsid w:val="00942238"/>
    <w:rsid w:val="00943B68"/>
    <w:rsid w:val="00944E26"/>
    <w:rsid w:val="00945579"/>
    <w:rsid w:val="00946EC1"/>
    <w:rsid w:val="009474DF"/>
    <w:rsid w:val="00947978"/>
    <w:rsid w:val="00951091"/>
    <w:rsid w:val="00951936"/>
    <w:rsid w:val="00951A75"/>
    <w:rsid w:val="00952630"/>
    <w:rsid w:val="00952DDA"/>
    <w:rsid w:val="00953277"/>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4ACD"/>
    <w:rsid w:val="0096760E"/>
    <w:rsid w:val="00971939"/>
    <w:rsid w:val="00973640"/>
    <w:rsid w:val="0097544E"/>
    <w:rsid w:val="009776ED"/>
    <w:rsid w:val="00983014"/>
    <w:rsid w:val="00983159"/>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57C1"/>
    <w:rsid w:val="00996441"/>
    <w:rsid w:val="00997574"/>
    <w:rsid w:val="009A035B"/>
    <w:rsid w:val="009A0A25"/>
    <w:rsid w:val="009A0E72"/>
    <w:rsid w:val="009A159D"/>
    <w:rsid w:val="009A29E5"/>
    <w:rsid w:val="009A36A7"/>
    <w:rsid w:val="009A4323"/>
    <w:rsid w:val="009A4E0B"/>
    <w:rsid w:val="009A4F1A"/>
    <w:rsid w:val="009A67F1"/>
    <w:rsid w:val="009B0012"/>
    <w:rsid w:val="009B3988"/>
    <w:rsid w:val="009B57FB"/>
    <w:rsid w:val="009B7B4D"/>
    <w:rsid w:val="009B7D88"/>
    <w:rsid w:val="009C05BC"/>
    <w:rsid w:val="009C19E7"/>
    <w:rsid w:val="009C241E"/>
    <w:rsid w:val="009C3DD7"/>
    <w:rsid w:val="009C4303"/>
    <w:rsid w:val="009C4383"/>
    <w:rsid w:val="009C44A9"/>
    <w:rsid w:val="009C5D0B"/>
    <w:rsid w:val="009C6B57"/>
    <w:rsid w:val="009C7204"/>
    <w:rsid w:val="009C7399"/>
    <w:rsid w:val="009C7447"/>
    <w:rsid w:val="009D221D"/>
    <w:rsid w:val="009D25DA"/>
    <w:rsid w:val="009D4269"/>
    <w:rsid w:val="009D5334"/>
    <w:rsid w:val="009D76CB"/>
    <w:rsid w:val="009D7766"/>
    <w:rsid w:val="009E054D"/>
    <w:rsid w:val="009E1214"/>
    <w:rsid w:val="009E134E"/>
    <w:rsid w:val="009E13D0"/>
    <w:rsid w:val="009E17CE"/>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24A0"/>
    <w:rsid w:val="009F290E"/>
    <w:rsid w:val="009F34A6"/>
    <w:rsid w:val="009F5508"/>
    <w:rsid w:val="009F5B51"/>
    <w:rsid w:val="009F6359"/>
    <w:rsid w:val="009F6511"/>
    <w:rsid w:val="009F6B0E"/>
    <w:rsid w:val="00A01B90"/>
    <w:rsid w:val="00A020C3"/>
    <w:rsid w:val="00A02F2B"/>
    <w:rsid w:val="00A03F28"/>
    <w:rsid w:val="00A04E51"/>
    <w:rsid w:val="00A05BB6"/>
    <w:rsid w:val="00A06236"/>
    <w:rsid w:val="00A06857"/>
    <w:rsid w:val="00A06FD8"/>
    <w:rsid w:val="00A07C5F"/>
    <w:rsid w:val="00A10261"/>
    <w:rsid w:val="00A11235"/>
    <w:rsid w:val="00A11BF7"/>
    <w:rsid w:val="00A120DC"/>
    <w:rsid w:val="00A13351"/>
    <w:rsid w:val="00A13F10"/>
    <w:rsid w:val="00A146BB"/>
    <w:rsid w:val="00A14BD2"/>
    <w:rsid w:val="00A1563F"/>
    <w:rsid w:val="00A15763"/>
    <w:rsid w:val="00A16427"/>
    <w:rsid w:val="00A16888"/>
    <w:rsid w:val="00A16BEE"/>
    <w:rsid w:val="00A17476"/>
    <w:rsid w:val="00A176DE"/>
    <w:rsid w:val="00A20271"/>
    <w:rsid w:val="00A202BE"/>
    <w:rsid w:val="00A20C2F"/>
    <w:rsid w:val="00A21C1E"/>
    <w:rsid w:val="00A22620"/>
    <w:rsid w:val="00A24493"/>
    <w:rsid w:val="00A25984"/>
    <w:rsid w:val="00A25DD0"/>
    <w:rsid w:val="00A26A12"/>
    <w:rsid w:val="00A270EA"/>
    <w:rsid w:val="00A27BAB"/>
    <w:rsid w:val="00A31048"/>
    <w:rsid w:val="00A315F5"/>
    <w:rsid w:val="00A316C4"/>
    <w:rsid w:val="00A31733"/>
    <w:rsid w:val="00A32B96"/>
    <w:rsid w:val="00A345B4"/>
    <w:rsid w:val="00A34A07"/>
    <w:rsid w:val="00A34C7D"/>
    <w:rsid w:val="00A360AE"/>
    <w:rsid w:val="00A36CCA"/>
    <w:rsid w:val="00A37072"/>
    <w:rsid w:val="00A413F5"/>
    <w:rsid w:val="00A4380B"/>
    <w:rsid w:val="00A454C8"/>
    <w:rsid w:val="00A50BD1"/>
    <w:rsid w:val="00A50D41"/>
    <w:rsid w:val="00A51210"/>
    <w:rsid w:val="00A51D5E"/>
    <w:rsid w:val="00A52830"/>
    <w:rsid w:val="00A528F3"/>
    <w:rsid w:val="00A52BF2"/>
    <w:rsid w:val="00A55FBC"/>
    <w:rsid w:val="00A560F7"/>
    <w:rsid w:val="00A57279"/>
    <w:rsid w:val="00A60112"/>
    <w:rsid w:val="00A60FAF"/>
    <w:rsid w:val="00A6103C"/>
    <w:rsid w:val="00A62D67"/>
    <w:rsid w:val="00A62E99"/>
    <w:rsid w:val="00A63869"/>
    <w:rsid w:val="00A63E62"/>
    <w:rsid w:val="00A64744"/>
    <w:rsid w:val="00A6488F"/>
    <w:rsid w:val="00A6509B"/>
    <w:rsid w:val="00A65B0F"/>
    <w:rsid w:val="00A65B9F"/>
    <w:rsid w:val="00A65F7C"/>
    <w:rsid w:val="00A71C6B"/>
    <w:rsid w:val="00A7209A"/>
    <w:rsid w:val="00A72100"/>
    <w:rsid w:val="00A731B0"/>
    <w:rsid w:val="00A732A4"/>
    <w:rsid w:val="00A73DDC"/>
    <w:rsid w:val="00A74386"/>
    <w:rsid w:val="00A74A5C"/>
    <w:rsid w:val="00A76B4A"/>
    <w:rsid w:val="00A7757E"/>
    <w:rsid w:val="00A77835"/>
    <w:rsid w:val="00A77CBA"/>
    <w:rsid w:val="00A77FD7"/>
    <w:rsid w:val="00A800D2"/>
    <w:rsid w:val="00A805B0"/>
    <w:rsid w:val="00A805FA"/>
    <w:rsid w:val="00A8078D"/>
    <w:rsid w:val="00A807DD"/>
    <w:rsid w:val="00A8271D"/>
    <w:rsid w:val="00A8375D"/>
    <w:rsid w:val="00A83D2F"/>
    <w:rsid w:val="00A85D0A"/>
    <w:rsid w:val="00A86077"/>
    <w:rsid w:val="00A8719B"/>
    <w:rsid w:val="00A8719E"/>
    <w:rsid w:val="00A87B09"/>
    <w:rsid w:val="00A90251"/>
    <w:rsid w:val="00A90352"/>
    <w:rsid w:val="00A90BD1"/>
    <w:rsid w:val="00A921AC"/>
    <w:rsid w:val="00A923C7"/>
    <w:rsid w:val="00A929DF"/>
    <w:rsid w:val="00AA0DDF"/>
    <w:rsid w:val="00AA0E68"/>
    <w:rsid w:val="00AA215B"/>
    <w:rsid w:val="00AA3339"/>
    <w:rsid w:val="00AA4775"/>
    <w:rsid w:val="00AA4A84"/>
    <w:rsid w:val="00AA4D1D"/>
    <w:rsid w:val="00AA50A6"/>
    <w:rsid w:val="00AA64BD"/>
    <w:rsid w:val="00AB0308"/>
    <w:rsid w:val="00AB11D3"/>
    <w:rsid w:val="00AB1B91"/>
    <w:rsid w:val="00AB2217"/>
    <w:rsid w:val="00AB31B4"/>
    <w:rsid w:val="00AB427D"/>
    <w:rsid w:val="00AB4849"/>
    <w:rsid w:val="00AB4E43"/>
    <w:rsid w:val="00AB5FB0"/>
    <w:rsid w:val="00AB6EDE"/>
    <w:rsid w:val="00AC05CB"/>
    <w:rsid w:val="00AC085D"/>
    <w:rsid w:val="00AC1BD3"/>
    <w:rsid w:val="00AC34F4"/>
    <w:rsid w:val="00AC49B3"/>
    <w:rsid w:val="00AC517E"/>
    <w:rsid w:val="00AC723E"/>
    <w:rsid w:val="00AC752C"/>
    <w:rsid w:val="00AC7548"/>
    <w:rsid w:val="00AD1451"/>
    <w:rsid w:val="00AD15F7"/>
    <w:rsid w:val="00AD1CDB"/>
    <w:rsid w:val="00AD2400"/>
    <w:rsid w:val="00AD27BC"/>
    <w:rsid w:val="00AD3552"/>
    <w:rsid w:val="00AD36FB"/>
    <w:rsid w:val="00AD3845"/>
    <w:rsid w:val="00AD3B8F"/>
    <w:rsid w:val="00AD42A0"/>
    <w:rsid w:val="00AD5A41"/>
    <w:rsid w:val="00AD5B68"/>
    <w:rsid w:val="00AD5D0F"/>
    <w:rsid w:val="00AD68D8"/>
    <w:rsid w:val="00AE1150"/>
    <w:rsid w:val="00AE21C6"/>
    <w:rsid w:val="00AE29D5"/>
    <w:rsid w:val="00AE2FA7"/>
    <w:rsid w:val="00AE3A81"/>
    <w:rsid w:val="00AE3C87"/>
    <w:rsid w:val="00AE6342"/>
    <w:rsid w:val="00AE7848"/>
    <w:rsid w:val="00AF102E"/>
    <w:rsid w:val="00AF16FB"/>
    <w:rsid w:val="00AF1BC4"/>
    <w:rsid w:val="00AF1BD7"/>
    <w:rsid w:val="00AF326A"/>
    <w:rsid w:val="00AF32AB"/>
    <w:rsid w:val="00AF412C"/>
    <w:rsid w:val="00AF5325"/>
    <w:rsid w:val="00AF551E"/>
    <w:rsid w:val="00AF5636"/>
    <w:rsid w:val="00AF6330"/>
    <w:rsid w:val="00AF76CB"/>
    <w:rsid w:val="00B00970"/>
    <w:rsid w:val="00B037EE"/>
    <w:rsid w:val="00B03895"/>
    <w:rsid w:val="00B04AFC"/>
    <w:rsid w:val="00B065F5"/>
    <w:rsid w:val="00B06912"/>
    <w:rsid w:val="00B06FDC"/>
    <w:rsid w:val="00B1014E"/>
    <w:rsid w:val="00B101BD"/>
    <w:rsid w:val="00B11616"/>
    <w:rsid w:val="00B11921"/>
    <w:rsid w:val="00B12A7E"/>
    <w:rsid w:val="00B133AF"/>
    <w:rsid w:val="00B14410"/>
    <w:rsid w:val="00B15EFF"/>
    <w:rsid w:val="00B16119"/>
    <w:rsid w:val="00B16A15"/>
    <w:rsid w:val="00B2040B"/>
    <w:rsid w:val="00B20729"/>
    <w:rsid w:val="00B22797"/>
    <w:rsid w:val="00B22C02"/>
    <w:rsid w:val="00B24261"/>
    <w:rsid w:val="00B24E09"/>
    <w:rsid w:val="00B2579F"/>
    <w:rsid w:val="00B25EF4"/>
    <w:rsid w:val="00B26A50"/>
    <w:rsid w:val="00B26E2B"/>
    <w:rsid w:val="00B27802"/>
    <w:rsid w:val="00B27C5C"/>
    <w:rsid w:val="00B3077E"/>
    <w:rsid w:val="00B31341"/>
    <w:rsid w:val="00B32AEB"/>
    <w:rsid w:val="00B373CB"/>
    <w:rsid w:val="00B373EB"/>
    <w:rsid w:val="00B37AA4"/>
    <w:rsid w:val="00B40273"/>
    <w:rsid w:val="00B41EB7"/>
    <w:rsid w:val="00B42F3F"/>
    <w:rsid w:val="00B436FC"/>
    <w:rsid w:val="00B43C80"/>
    <w:rsid w:val="00B43F9F"/>
    <w:rsid w:val="00B4413C"/>
    <w:rsid w:val="00B447B2"/>
    <w:rsid w:val="00B44BE2"/>
    <w:rsid w:val="00B450DA"/>
    <w:rsid w:val="00B457C3"/>
    <w:rsid w:val="00B463AB"/>
    <w:rsid w:val="00B47835"/>
    <w:rsid w:val="00B504D8"/>
    <w:rsid w:val="00B50503"/>
    <w:rsid w:val="00B50CD6"/>
    <w:rsid w:val="00B512B2"/>
    <w:rsid w:val="00B520DC"/>
    <w:rsid w:val="00B53740"/>
    <w:rsid w:val="00B5397D"/>
    <w:rsid w:val="00B553CE"/>
    <w:rsid w:val="00B55712"/>
    <w:rsid w:val="00B55FD7"/>
    <w:rsid w:val="00B56106"/>
    <w:rsid w:val="00B56B36"/>
    <w:rsid w:val="00B575E3"/>
    <w:rsid w:val="00B577FB"/>
    <w:rsid w:val="00B60873"/>
    <w:rsid w:val="00B638E2"/>
    <w:rsid w:val="00B63AD6"/>
    <w:rsid w:val="00B63E4A"/>
    <w:rsid w:val="00B63F7B"/>
    <w:rsid w:val="00B64F11"/>
    <w:rsid w:val="00B66028"/>
    <w:rsid w:val="00B66970"/>
    <w:rsid w:val="00B66A54"/>
    <w:rsid w:val="00B66B56"/>
    <w:rsid w:val="00B67087"/>
    <w:rsid w:val="00B67934"/>
    <w:rsid w:val="00B67F7B"/>
    <w:rsid w:val="00B704D4"/>
    <w:rsid w:val="00B716CF"/>
    <w:rsid w:val="00B71824"/>
    <w:rsid w:val="00B71B66"/>
    <w:rsid w:val="00B73B99"/>
    <w:rsid w:val="00B75D16"/>
    <w:rsid w:val="00B77862"/>
    <w:rsid w:val="00B77AA6"/>
    <w:rsid w:val="00B80760"/>
    <w:rsid w:val="00B80A8A"/>
    <w:rsid w:val="00B81E34"/>
    <w:rsid w:val="00B8236C"/>
    <w:rsid w:val="00B8266B"/>
    <w:rsid w:val="00B858F5"/>
    <w:rsid w:val="00B8688B"/>
    <w:rsid w:val="00B87A9A"/>
    <w:rsid w:val="00B9093F"/>
    <w:rsid w:val="00B90D51"/>
    <w:rsid w:val="00B90FA1"/>
    <w:rsid w:val="00B92771"/>
    <w:rsid w:val="00B9318E"/>
    <w:rsid w:val="00B94FA9"/>
    <w:rsid w:val="00B959FD"/>
    <w:rsid w:val="00BA097D"/>
    <w:rsid w:val="00BA2C26"/>
    <w:rsid w:val="00BA2FE2"/>
    <w:rsid w:val="00BA303A"/>
    <w:rsid w:val="00BA3EC9"/>
    <w:rsid w:val="00BA543D"/>
    <w:rsid w:val="00BA54C8"/>
    <w:rsid w:val="00BA5B87"/>
    <w:rsid w:val="00BA5E10"/>
    <w:rsid w:val="00BA619D"/>
    <w:rsid w:val="00BA69D6"/>
    <w:rsid w:val="00BB13D9"/>
    <w:rsid w:val="00BB1A1E"/>
    <w:rsid w:val="00BB2A55"/>
    <w:rsid w:val="00BB38D7"/>
    <w:rsid w:val="00BB42DD"/>
    <w:rsid w:val="00BB508C"/>
    <w:rsid w:val="00BB5199"/>
    <w:rsid w:val="00BB60FF"/>
    <w:rsid w:val="00BB75F7"/>
    <w:rsid w:val="00BB7B27"/>
    <w:rsid w:val="00BC0929"/>
    <w:rsid w:val="00BC09E6"/>
    <w:rsid w:val="00BC0E3F"/>
    <w:rsid w:val="00BC33E5"/>
    <w:rsid w:val="00BC45B6"/>
    <w:rsid w:val="00BC4A99"/>
    <w:rsid w:val="00BC4D7E"/>
    <w:rsid w:val="00BC71DC"/>
    <w:rsid w:val="00BC7E5C"/>
    <w:rsid w:val="00BD02A1"/>
    <w:rsid w:val="00BD044A"/>
    <w:rsid w:val="00BD0627"/>
    <w:rsid w:val="00BD0A93"/>
    <w:rsid w:val="00BD1929"/>
    <w:rsid w:val="00BD2BBC"/>
    <w:rsid w:val="00BD4FF7"/>
    <w:rsid w:val="00BD532E"/>
    <w:rsid w:val="00BD5D40"/>
    <w:rsid w:val="00BD6C11"/>
    <w:rsid w:val="00BD736C"/>
    <w:rsid w:val="00BD772A"/>
    <w:rsid w:val="00BD7899"/>
    <w:rsid w:val="00BE05E4"/>
    <w:rsid w:val="00BE1655"/>
    <w:rsid w:val="00BE2210"/>
    <w:rsid w:val="00BE2B58"/>
    <w:rsid w:val="00BE42AE"/>
    <w:rsid w:val="00BE4760"/>
    <w:rsid w:val="00BE4793"/>
    <w:rsid w:val="00BE4C89"/>
    <w:rsid w:val="00BE66CA"/>
    <w:rsid w:val="00BE742D"/>
    <w:rsid w:val="00BF015F"/>
    <w:rsid w:val="00BF06C1"/>
    <w:rsid w:val="00BF14AE"/>
    <w:rsid w:val="00BF1A87"/>
    <w:rsid w:val="00BF2321"/>
    <w:rsid w:val="00BF2694"/>
    <w:rsid w:val="00BF281B"/>
    <w:rsid w:val="00BF2AC4"/>
    <w:rsid w:val="00BF2DE3"/>
    <w:rsid w:val="00BF480C"/>
    <w:rsid w:val="00BF6376"/>
    <w:rsid w:val="00BF7445"/>
    <w:rsid w:val="00C01CCC"/>
    <w:rsid w:val="00C0245D"/>
    <w:rsid w:val="00C03BF8"/>
    <w:rsid w:val="00C05E44"/>
    <w:rsid w:val="00C05EA4"/>
    <w:rsid w:val="00C070E6"/>
    <w:rsid w:val="00C07224"/>
    <w:rsid w:val="00C104E6"/>
    <w:rsid w:val="00C130F3"/>
    <w:rsid w:val="00C143A2"/>
    <w:rsid w:val="00C143BC"/>
    <w:rsid w:val="00C14DE1"/>
    <w:rsid w:val="00C16A70"/>
    <w:rsid w:val="00C16E80"/>
    <w:rsid w:val="00C17020"/>
    <w:rsid w:val="00C20623"/>
    <w:rsid w:val="00C20F91"/>
    <w:rsid w:val="00C21D74"/>
    <w:rsid w:val="00C24E8F"/>
    <w:rsid w:val="00C255A4"/>
    <w:rsid w:val="00C25AB1"/>
    <w:rsid w:val="00C25E63"/>
    <w:rsid w:val="00C262D6"/>
    <w:rsid w:val="00C26EE6"/>
    <w:rsid w:val="00C2733F"/>
    <w:rsid w:val="00C31BAA"/>
    <w:rsid w:val="00C33748"/>
    <w:rsid w:val="00C34726"/>
    <w:rsid w:val="00C34B0B"/>
    <w:rsid w:val="00C34DB9"/>
    <w:rsid w:val="00C356F1"/>
    <w:rsid w:val="00C3666E"/>
    <w:rsid w:val="00C36BFA"/>
    <w:rsid w:val="00C37566"/>
    <w:rsid w:val="00C375D5"/>
    <w:rsid w:val="00C404AB"/>
    <w:rsid w:val="00C4089D"/>
    <w:rsid w:val="00C423CC"/>
    <w:rsid w:val="00C42C47"/>
    <w:rsid w:val="00C43B36"/>
    <w:rsid w:val="00C43BF3"/>
    <w:rsid w:val="00C43E83"/>
    <w:rsid w:val="00C449B6"/>
    <w:rsid w:val="00C459BD"/>
    <w:rsid w:val="00C46C5C"/>
    <w:rsid w:val="00C47836"/>
    <w:rsid w:val="00C478A1"/>
    <w:rsid w:val="00C47C6A"/>
    <w:rsid w:val="00C5014A"/>
    <w:rsid w:val="00C51DF4"/>
    <w:rsid w:val="00C52280"/>
    <w:rsid w:val="00C52833"/>
    <w:rsid w:val="00C52CF9"/>
    <w:rsid w:val="00C53A0B"/>
    <w:rsid w:val="00C55A3E"/>
    <w:rsid w:val="00C56ED0"/>
    <w:rsid w:val="00C602CA"/>
    <w:rsid w:val="00C61DC0"/>
    <w:rsid w:val="00C6316F"/>
    <w:rsid w:val="00C632A9"/>
    <w:rsid w:val="00C63A26"/>
    <w:rsid w:val="00C6567A"/>
    <w:rsid w:val="00C656D1"/>
    <w:rsid w:val="00C65DF8"/>
    <w:rsid w:val="00C662DD"/>
    <w:rsid w:val="00C663B9"/>
    <w:rsid w:val="00C67307"/>
    <w:rsid w:val="00C708DF"/>
    <w:rsid w:val="00C73802"/>
    <w:rsid w:val="00C77B66"/>
    <w:rsid w:val="00C80D21"/>
    <w:rsid w:val="00C80F82"/>
    <w:rsid w:val="00C8158B"/>
    <w:rsid w:val="00C81815"/>
    <w:rsid w:val="00C83294"/>
    <w:rsid w:val="00C843CA"/>
    <w:rsid w:val="00C84644"/>
    <w:rsid w:val="00C84665"/>
    <w:rsid w:val="00C859E8"/>
    <w:rsid w:val="00C864D0"/>
    <w:rsid w:val="00C87820"/>
    <w:rsid w:val="00C9165E"/>
    <w:rsid w:val="00C9261E"/>
    <w:rsid w:val="00C92827"/>
    <w:rsid w:val="00C941FE"/>
    <w:rsid w:val="00C947AD"/>
    <w:rsid w:val="00C94EED"/>
    <w:rsid w:val="00C97622"/>
    <w:rsid w:val="00C97946"/>
    <w:rsid w:val="00CA01CB"/>
    <w:rsid w:val="00CA0BC5"/>
    <w:rsid w:val="00CA1C48"/>
    <w:rsid w:val="00CA1E3F"/>
    <w:rsid w:val="00CA2180"/>
    <w:rsid w:val="00CA274E"/>
    <w:rsid w:val="00CA3A82"/>
    <w:rsid w:val="00CA6B5E"/>
    <w:rsid w:val="00CA7807"/>
    <w:rsid w:val="00CB1699"/>
    <w:rsid w:val="00CB196F"/>
    <w:rsid w:val="00CB2125"/>
    <w:rsid w:val="00CB3057"/>
    <w:rsid w:val="00CB33B7"/>
    <w:rsid w:val="00CB3948"/>
    <w:rsid w:val="00CB4DA9"/>
    <w:rsid w:val="00CB548C"/>
    <w:rsid w:val="00CB5945"/>
    <w:rsid w:val="00CB6463"/>
    <w:rsid w:val="00CB737E"/>
    <w:rsid w:val="00CC0D20"/>
    <w:rsid w:val="00CC16B5"/>
    <w:rsid w:val="00CC5F82"/>
    <w:rsid w:val="00CC6E50"/>
    <w:rsid w:val="00CC71E5"/>
    <w:rsid w:val="00CC7538"/>
    <w:rsid w:val="00CC7AB8"/>
    <w:rsid w:val="00CC7EDA"/>
    <w:rsid w:val="00CD0088"/>
    <w:rsid w:val="00CD015F"/>
    <w:rsid w:val="00CD154D"/>
    <w:rsid w:val="00CD1F5E"/>
    <w:rsid w:val="00CD20A5"/>
    <w:rsid w:val="00CD3AAB"/>
    <w:rsid w:val="00CD49EF"/>
    <w:rsid w:val="00CD5B98"/>
    <w:rsid w:val="00CD75B8"/>
    <w:rsid w:val="00CE0F67"/>
    <w:rsid w:val="00CE1883"/>
    <w:rsid w:val="00CE26C6"/>
    <w:rsid w:val="00CE2FFD"/>
    <w:rsid w:val="00CE458B"/>
    <w:rsid w:val="00CE459E"/>
    <w:rsid w:val="00CE502A"/>
    <w:rsid w:val="00CE5F4C"/>
    <w:rsid w:val="00CE5F5B"/>
    <w:rsid w:val="00CE7B40"/>
    <w:rsid w:val="00CF04A6"/>
    <w:rsid w:val="00CF54DC"/>
    <w:rsid w:val="00CF54F3"/>
    <w:rsid w:val="00CF6118"/>
    <w:rsid w:val="00CF76F7"/>
    <w:rsid w:val="00D00835"/>
    <w:rsid w:val="00D009D9"/>
    <w:rsid w:val="00D01AB2"/>
    <w:rsid w:val="00D0247E"/>
    <w:rsid w:val="00D02C25"/>
    <w:rsid w:val="00D03326"/>
    <w:rsid w:val="00D04246"/>
    <w:rsid w:val="00D06C46"/>
    <w:rsid w:val="00D0791A"/>
    <w:rsid w:val="00D103B9"/>
    <w:rsid w:val="00D11659"/>
    <w:rsid w:val="00D13F3C"/>
    <w:rsid w:val="00D17817"/>
    <w:rsid w:val="00D206D9"/>
    <w:rsid w:val="00D20877"/>
    <w:rsid w:val="00D213B7"/>
    <w:rsid w:val="00D21626"/>
    <w:rsid w:val="00D222D5"/>
    <w:rsid w:val="00D226C6"/>
    <w:rsid w:val="00D23D4B"/>
    <w:rsid w:val="00D24BEA"/>
    <w:rsid w:val="00D25FB5"/>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7A0"/>
    <w:rsid w:val="00D378C9"/>
    <w:rsid w:val="00D40F5B"/>
    <w:rsid w:val="00D41E89"/>
    <w:rsid w:val="00D42975"/>
    <w:rsid w:val="00D429C2"/>
    <w:rsid w:val="00D442E3"/>
    <w:rsid w:val="00D44356"/>
    <w:rsid w:val="00D44F68"/>
    <w:rsid w:val="00D452A2"/>
    <w:rsid w:val="00D4576D"/>
    <w:rsid w:val="00D46C51"/>
    <w:rsid w:val="00D47F05"/>
    <w:rsid w:val="00D537F4"/>
    <w:rsid w:val="00D543DE"/>
    <w:rsid w:val="00D55454"/>
    <w:rsid w:val="00D5657D"/>
    <w:rsid w:val="00D60A7B"/>
    <w:rsid w:val="00D6194A"/>
    <w:rsid w:val="00D620DE"/>
    <w:rsid w:val="00D637CF"/>
    <w:rsid w:val="00D63857"/>
    <w:rsid w:val="00D644A6"/>
    <w:rsid w:val="00D6574F"/>
    <w:rsid w:val="00D7046E"/>
    <w:rsid w:val="00D7080B"/>
    <w:rsid w:val="00D71133"/>
    <w:rsid w:val="00D71690"/>
    <w:rsid w:val="00D7294E"/>
    <w:rsid w:val="00D7296F"/>
    <w:rsid w:val="00D72EE2"/>
    <w:rsid w:val="00D734A0"/>
    <w:rsid w:val="00D742C6"/>
    <w:rsid w:val="00D7431B"/>
    <w:rsid w:val="00D74841"/>
    <w:rsid w:val="00D74CFF"/>
    <w:rsid w:val="00D75BF3"/>
    <w:rsid w:val="00D76E65"/>
    <w:rsid w:val="00D77619"/>
    <w:rsid w:val="00D77BC2"/>
    <w:rsid w:val="00D8066B"/>
    <w:rsid w:val="00D818B0"/>
    <w:rsid w:val="00D834D9"/>
    <w:rsid w:val="00D83CAE"/>
    <w:rsid w:val="00D85B61"/>
    <w:rsid w:val="00D85F75"/>
    <w:rsid w:val="00D873D3"/>
    <w:rsid w:val="00D90692"/>
    <w:rsid w:val="00D90702"/>
    <w:rsid w:val="00D907C5"/>
    <w:rsid w:val="00D90912"/>
    <w:rsid w:val="00D92103"/>
    <w:rsid w:val="00D92C0E"/>
    <w:rsid w:val="00D92C69"/>
    <w:rsid w:val="00D932B4"/>
    <w:rsid w:val="00D9652F"/>
    <w:rsid w:val="00D9784D"/>
    <w:rsid w:val="00DA066C"/>
    <w:rsid w:val="00DA1956"/>
    <w:rsid w:val="00DA2E48"/>
    <w:rsid w:val="00DA34A8"/>
    <w:rsid w:val="00DA3A77"/>
    <w:rsid w:val="00DA3CB1"/>
    <w:rsid w:val="00DA6E1D"/>
    <w:rsid w:val="00DA70C0"/>
    <w:rsid w:val="00DA7F55"/>
    <w:rsid w:val="00DB02B8"/>
    <w:rsid w:val="00DB0E00"/>
    <w:rsid w:val="00DB14AD"/>
    <w:rsid w:val="00DB17F2"/>
    <w:rsid w:val="00DB2603"/>
    <w:rsid w:val="00DB421C"/>
    <w:rsid w:val="00DB466A"/>
    <w:rsid w:val="00DB54C1"/>
    <w:rsid w:val="00DB5DF2"/>
    <w:rsid w:val="00DB70CE"/>
    <w:rsid w:val="00DB75C8"/>
    <w:rsid w:val="00DB7841"/>
    <w:rsid w:val="00DC0C1C"/>
    <w:rsid w:val="00DC180D"/>
    <w:rsid w:val="00DC18D6"/>
    <w:rsid w:val="00DC1E5E"/>
    <w:rsid w:val="00DC341F"/>
    <w:rsid w:val="00DC3F72"/>
    <w:rsid w:val="00DC4F6E"/>
    <w:rsid w:val="00DC59CA"/>
    <w:rsid w:val="00DC718D"/>
    <w:rsid w:val="00DD13F6"/>
    <w:rsid w:val="00DD1A36"/>
    <w:rsid w:val="00DD280C"/>
    <w:rsid w:val="00DD2BF2"/>
    <w:rsid w:val="00DD325B"/>
    <w:rsid w:val="00DD53CA"/>
    <w:rsid w:val="00DD5FA1"/>
    <w:rsid w:val="00DD7162"/>
    <w:rsid w:val="00DD79B4"/>
    <w:rsid w:val="00DE1D68"/>
    <w:rsid w:val="00DE29E5"/>
    <w:rsid w:val="00DE3D13"/>
    <w:rsid w:val="00DE4BBC"/>
    <w:rsid w:val="00DE5808"/>
    <w:rsid w:val="00DE5BB8"/>
    <w:rsid w:val="00DE662F"/>
    <w:rsid w:val="00DE6C0A"/>
    <w:rsid w:val="00DE7C3E"/>
    <w:rsid w:val="00DF0322"/>
    <w:rsid w:val="00DF069E"/>
    <w:rsid w:val="00DF12AD"/>
    <w:rsid w:val="00DF217A"/>
    <w:rsid w:val="00DF25C4"/>
    <w:rsid w:val="00DF2815"/>
    <w:rsid w:val="00DF4039"/>
    <w:rsid w:val="00DF4698"/>
    <w:rsid w:val="00DF46CE"/>
    <w:rsid w:val="00DF4789"/>
    <w:rsid w:val="00DF68C1"/>
    <w:rsid w:val="00DF7CDF"/>
    <w:rsid w:val="00E003F2"/>
    <w:rsid w:val="00E004C5"/>
    <w:rsid w:val="00E00C5D"/>
    <w:rsid w:val="00E04535"/>
    <w:rsid w:val="00E055F2"/>
    <w:rsid w:val="00E06E7C"/>
    <w:rsid w:val="00E10234"/>
    <w:rsid w:val="00E105C9"/>
    <w:rsid w:val="00E10A94"/>
    <w:rsid w:val="00E112A3"/>
    <w:rsid w:val="00E11630"/>
    <w:rsid w:val="00E11A36"/>
    <w:rsid w:val="00E12FC3"/>
    <w:rsid w:val="00E1404E"/>
    <w:rsid w:val="00E152B0"/>
    <w:rsid w:val="00E156BE"/>
    <w:rsid w:val="00E20D81"/>
    <w:rsid w:val="00E211A3"/>
    <w:rsid w:val="00E22CD9"/>
    <w:rsid w:val="00E22F5C"/>
    <w:rsid w:val="00E2300F"/>
    <w:rsid w:val="00E26617"/>
    <w:rsid w:val="00E26626"/>
    <w:rsid w:val="00E3163C"/>
    <w:rsid w:val="00E3185C"/>
    <w:rsid w:val="00E3368C"/>
    <w:rsid w:val="00E33E11"/>
    <w:rsid w:val="00E3524E"/>
    <w:rsid w:val="00E36341"/>
    <w:rsid w:val="00E36B2A"/>
    <w:rsid w:val="00E36D0E"/>
    <w:rsid w:val="00E37495"/>
    <w:rsid w:val="00E41D14"/>
    <w:rsid w:val="00E41DE8"/>
    <w:rsid w:val="00E4259A"/>
    <w:rsid w:val="00E42BD5"/>
    <w:rsid w:val="00E42FD9"/>
    <w:rsid w:val="00E459B9"/>
    <w:rsid w:val="00E45E58"/>
    <w:rsid w:val="00E469EF"/>
    <w:rsid w:val="00E478ED"/>
    <w:rsid w:val="00E47916"/>
    <w:rsid w:val="00E47D66"/>
    <w:rsid w:val="00E50D22"/>
    <w:rsid w:val="00E51497"/>
    <w:rsid w:val="00E531D7"/>
    <w:rsid w:val="00E539D3"/>
    <w:rsid w:val="00E5499F"/>
    <w:rsid w:val="00E55AF1"/>
    <w:rsid w:val="00E57B38"/>
    <w:rsid w:val="00E60071"/>
    <w:rsid w:val="00E61782"/>
    <w:rsid w:val="00E61A41"/>
    <w:rsid w:val="00E63B4E"/>
    <w:rsid w:val="00E63E04"/>
    <w:rsid w:val="00E64081"/>
    <w:rsid w:val="00E6550F"/>
    <w:rsid w:val="00E704D5"/>
    <w:rsid w:val="00E71425"/>
    <w:rsid w:val="00E71457"/>
    <w:rsid w:val="00E7232E"/>
    <w:rsid w:val="00E74842"/>
    <w:rsid w:val="00E751DB"/>
    <w:rsid w:val="00E75F4C"/>
    <w:rsid w:val="00E7715A"/>
    <w:rsid w:val="00E776DC"/>
    <w:rsid w:val="00E80260"/>
    <w:rsid w:val="00E8054E"/>
    <w:rsid w:val="00E80B8A"/>
    <w:rsid w:val="00E813FF"/>
    <w:rsid w:val="00E81503"/>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833"/>
    <w:rsid w:val="00E95B7F"/>
    <w:rsid w:val="00E9626F"/>
    <w:rsid w:val="00EA1167"/>
    <w:rsid w:val="00EA2E45"/>
    <w:rsid w:val="00EA3ADF"/>
    <w:rsid w:val="00EA4450"/>
    <w:rsid w:val="00EA71FE"/>
    <w:rsid w:val="00EA7C32"/>
    <w:rsid w:val="00EB12C9"/>
    <w:rsid w:val="00EB21E6"/>
    <w:rsid w:val="00EB31C3"/>
    <w:rsid w:val="00EB3483"/>
    <w:rsid w:val="00EB474F"/>
    <w:rsid w:val="00EB5A38"/>
    <w:rsid w:val="00EB67EC"/>
    <w:rsid w:val="00EB6CCF"/>
    <w:rsid w:val="00EB76C8"/>
    <w:rsid w:val="00EB7CB9"/>
    <w:rsid w:val="00EC0C5B"/>
    <w:rsid w:val="00EC1547"/>
    <w:rsid w:val="00EC1E00"/>
    <w:rsid w:val="00EC23C6"/>
    <w:rsid w:val="00EC3044"/>
    <w:rsid w:val="00EC3EF3"/>
    <w:rsid w:val="00EC4046"/>
    <w:rsid w:val="00EC49FB"/>
    <w:rsid w:val="00EC6848"/>
    <w:rsid w:val="00ED1213"/>
    <w:rsid w:val="00ED1C78"/>
    <w:rsid w:val="00ED5BDB"/>
    <w:rsid w:val="00ED6A47"/>
    <w:rsid w:val="00ED6F46"/>
    <w:rsid w:val="00ED7A61"/>
    <w:rsid w:val="00EE039B"/>
    <w:rsid w:val="00EE07F4"/>
    <w:rsid w:val="00EE302D"/>
    <w:rsid w:val="00EE38C5"/>
    <w:rsid w:val="00EE50F2"/>
    <w:rsid w:val="00EE6E28"/>
    <w:rsid w:val="00EE7A25"/>
    <w:rsid w:val="00EF1410"/>
    <w:rsid w:val="00EF2C00"/>
    <w:rsid w:val="00EF2E75"/>
    <w:rsid w:val="00EF3533"/>
    <w:rsid w:val="00EF538F"/>
    <w:rsid w:val="00EF572D"/>
    <w:rsid w:val="00EF62E3"/>
    <w:rsid w:val="00EF734A"/>
    <w:rsid w:val="00F00CAD"/>
    <w:rsid w:val="00F03655"/>
    <w:rsid w:val="00F04CC5"/>
    <w:rsid w:val="00F05A76"/>
    <w:rsid w:val="00F1056F"/>
    <w:rsid w:val="00F13208"/>
    <w:rsid w:val="00F14CA3"/>
    <w:rsid w:val="00F1511C"/>
    <w:rsid w:val="00F156C5"/>
    <w:rsid w:val="00F16DBD"/>
    <w:rsid w:val="00F215E3"/>
    <w:rsid w:val="00F22D49"/>
    <w:rsid w:val="00F23050"/>
    <w:rsid w:val="00F24015"/>
    <w:rsid w:val="00F26F74"/>
    <w:rsid w:val="00F301D0"/>
    <w:rsid w:val="00F302A5"/>
    <w:rsid w:val="00F307C9"/>
    <w:rsid w:val="00F30F90"/>
    <w:rsid w:val="00F310F7"/>
    <w:rsid w:val="00F320C6"/>
    <w:rsid w:val="00F35271"/>
    <w:rsid w:val="00F355BB"/>
    <w:rsid w:val="00F361A6"/>
    <w:rsid w:val="00F36297"/>
    <w:rsid w:val="00F36CA5"/>
    <w:rsid w:val="00F42739"/>
    <w:rsid w:val="00F4286E"/>
    <w:rsid w:val="00F43741"/>
    <w:rsid w:val="00F44F4B"/>
    <w:rsid w:val="00F4505F"/>
    <w:rsid w:val="00F4787F"/>
    <w:rsid w:val="00F51CAF"/>
    <w:rsid w:val="00F55616"/>
    <w:rsid w:val="00F56019"/>
    <w:rsid w:val="00F636C1"/>
    <w:rsid w:val="00F6390B"/>
    <w:rsid w:val="00F63D0B"/>
    <w:rsid w:val="00F641B0"/>
    <w:rsid w:val="00F6482A"/>
    <w:rsid w:val="00F650D2"/>
    <w:rsid w:val="00F651C3"/>
    <w:rsid w:val="00F67041"/>
    <w:rsid w:val="00F67F39"/>
    <w:rsid w:val="00F7070A"/>
    <w:rsid w:val="00F71091"/>
    <w:rsid w:val="00F7137A"/>
    <w:rsid w:val="00F74B1D"/>
    <w:rsid w:val="00F76F8A"/>
    <w:rsid w:val="00F77DC9"/>
    <w:rsid w:val="00F825BC"/>
    <w:rsid w:val="00F82B0A"/>
    <w:rsid w:val="00F8386F"/>
    <w:rsid w:val="00F84467"/>
    <w:rsid w:val="00F8790C"/>
    <w:rsid w:val="00F9028F"/>
    <w:rsid w:val="00F90582"/>
    <w:rsid w:val="00F91B50"/>
    <w:rsid w:val="00F924EF"/>
    <w:rsid w:val="00F93223"/>
    <w:rsid w:val="00F94121"/>
    <w:rsid w:val="00F95F02"/>
    <w:rsid w:val="00FA3FE4"/>
    <w:rsid w:val="00FA4373"/>
    <w:rsid w:val="00FA4823"/>
    <w:rsid w:val="00FA5B24"/>
    <w:rsid w:val="00FA61AF"/>
    <w:rsid w:val="00FA6BC1"/>
    <w:rsid w:val="00FA72FE"/>
    <w:rsid w:val="00FA743B"/>
    <w:rsid w:val="00FB0B1F"/>
    <w:rsid w:val="00FB1D24"/>
    <w:rsid w:val="00FB288C"/>
    <w:rsid w:val="00FB3987"/>
    <w:rsid w:val="00FB4D66"/>
    <w:rsid w:val="00FB4DF4"/>
    <w:rsid w:val="00FB5F60"/>
    <w:rsid w:val="00FB6302"/>
    <w:rsid w:val="00FB6F18"/>
    <w:rsid w:val="00FC1297"/>
    <w:rsid w:val="00FC1D38"/>
    <w:rsid w:val="00FC2747"/>
    <w:rsid w:val="00FC2A0B"/>
    <w:rsid w:val="00FC3F39"/>
    <w:rsid w:val="00FC4007"/>
    <w:rsid w:val="00FC47A3"/>
    <w:rsid w:val="00FC4C9C"/>
    <w:rsid w:val="00FC5D33"/>
    <w:rsid w:val="00FD0A70"/>
    <w:rsid w:val="00FD28BA"/>
    <w:rsid w:val="00FD3B32"/>
    <w:rsid w:val="00FD3D4A"/>
    <w:rsid w:val="00FD6394"/>
    <w:rsid w:val="00FD721F"/>
    <w:rsid w:val="00FD73A1"/>
    <w:rsid w:val="00FD7F13"/>
    <w:rsid w:val="00FE008F"/>
    <w:rsid w:val="00FE02AF"/>
    <w:rsid w:val="00FE1753"/>
    <w:rsid w:val="00FE1F75"/>
    <w:rsid w:val="00FE29F5"/>
    <w:rsid w:val="00FE36AA"/>
    <w:rsid w:val="00FE51A4"/>
    <w:rsid w:val="00FE5DBB"/>
    <w:rsid w:val="00FE68C9"/>
    <w:rsid w:val="00FF0195"/>
    <w:rsid w:val="00FF0D81"/>
    <w:rsid w:val="00FF1122"/>
    <w:rsid w:val="00FF280B"/>
    <w:rsid w:val="00FF34FC"/>
    <w:rsid w:val="00FF3A10"/>
    <w:rsid w:val="00FF3B2B"/>
    <w:rsid w:val="00FF4036"/>
    <w:rsid w:val="00FF41D4"/>
    <w:rsid w:val="00FF42C3"/>
    <w:rsid w:val="00FF572F"/>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C95D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82">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lsdException w:name="Table Web 3" w:locked="1" w:semiHidden="1" w:unhideWhenUsed="1"/>
    <w:lsdException w:name="Balloon Text" w:locked="1" w:semiHidden="1" w:unhideWhenUsed="1"/>
    <w:lsdException w:name="Table Grid" w:locked="1" w:uiPriority="59"/>
    <w:lsdException w:name="Table Theme" w:lock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4"/>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4"/>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5"/>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6"/>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4"/>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semiHidden/>
    <w:rsid w:val="002049F1"/>
    <w:rPr>
      <w:rFonts w:eastAsia="Calibri"/>
      <w:sz w:val="20"/>
      <w:szCs w:val="20"/>
    </w:rPr>
  </w:style>
  <w:style w:type="character" w:customStyle="1" w:styleId="TekstprzypisudolnegoZnak">
    <w:name w:val="Tekst przypisu dolnego Znak"/>
    <w:link w:val="Tekstprzypisudolnego"/>
    <w:uiPriority w:val="99"/>
    <w:semiHidden/>
    <w:locked/>
    <w:rsid w:val="002049F1"/>
    <w:rPr>
      <w:rFonts w:ascii="Times New Roman" w:hAnsi="Times New Roman" w:cs="Times New Roman"/>
      <w:sz w:val="20"/>
      <w:lang w:eastAsia="pl-PL"/>
    </w:rPr>
  </w:style>
  <w:style w:type="character" w:styleId="Odwoanieprzypisudolnego">
    <w:name w:val="footnote reference"/>
    <w:uiPriority w:val="99"/>
    <w:semiHidden/>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99"/>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Asia 2  Akapit z listą,tekst normalny"/>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13"/>
      </w:numPr>
    </w:pPr>
  </w:style>
  <w:style w:type="numbering" w:customStyle="1" w:styleId="Zaimportowanystyl2">
    <w:name w:val="Zaimportowany styl 2"/>
    <w:rsid w:val="00FB651A"/>
    <w:pPr>
      <w:numPr>
        <w:numId w:val="12"/>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paragraph" w:customStyle="1" w:styleId="TableContents">
    <w:name w:val="Table Contents"/>
    <w:basedOn w:val="Standard"/>
    <w:rsid w:val="0068343C"/>
    <w:pPr>
      <w:suppressLineNumbers/>
    </w:pPr>
    <w:rPr>
      <w:rFonts w:eastAsia="Andale Sans UI"/>
      <w:lang w:val="de-DE" w:eastAsia="ja-JP" w:bidi="fa-IR"/>
    </w:rPr>
  </w:style>
  <w:style w:type="character" w:styleId="Uwydatnienie">
    <w:name w:val="Emphasis"/>
    <w:basedOn w:val="Domylnaczcionkaakapitu"/>
    <w:uiPriority w:val="20"/>
    <w:qFormat/>
    <w:locked/>
    <w:rsid w:val="00953277"/>
    <w:rPr>
      <w:i/>
      <w:iCs/>
    </w:rPr>
  </w:style>
  <w:style w:type="character" w:customStyle="1" w:styleId="TeksttreciPogrubienie">
    <w:name w:val="Tekst treści + Pogrubienie"/>
    <w:rsid w:val="00773F93"/>
    <w:rPr>
      <w:rFonts w:cs="Times New Roman"/>
      <w:b/>
      <w:bCs/>
      <w:spacing w:val="0"/>
      <w:sz w:val="19"/>
      <w:szCs w:val="19"/>
      <w:shd w:val="clear" w:color="auto" w:fill="FFFFFF"/>
    </w:rPr>
  </w:style>
  <w:style w:type="paragraph" w:customStyle="1" w:styleId="Znak5">
    <w:name w:val="Znak5"/>
    <w:basedOn w:val="Normalny"/>
    <w:rsid w:val="00E055F2"/>
    <w:pPr>
      <w:spacing w:after="160" w:line="240" w:lineRule="exact"/>
    </w:pPr>
    <w:rPr>
      <w:rFonts w:ascii="Tahoma" w:hAnsi="Tahoma"/>
      <w:sz w:val="20"/>
      <w:szCs w:val="20"/>
      <w:lang w:val="en-US" w:eastAsia="en-US"/>
    </w:rPr>
  </w:style>
  <w:style w:type="character" w:customStyle="1" w:styleId="Teksttreci20">
    <w:name w:val="Tekst treści (2)_"/>
    <w:basedOn w:val="Domylnaczcionkaakapitu"/>
    <w:link w:val="Teksttreci21"/>
    <w:locked/>
    <w:rsid w:val="00FE02AF"/>
    <w:rPr>
      <w:rFonts w:ascii="Times New Roman" w:hAnsi="Times New Roman"/>
      <w:shd w:val="clear" w:color="auto" w:fill="FFFFFF"/>
    </w:rPr>
  </w:style>
  <w:style w:type="paragraph" w:customStyle="1" w:styleId="Teksttreci21">
    <w:name w:val="Tekst treści (2)1"/>
    <w:basedOn w:val="Normalny"/>
    <w:link w:val="Teksttreci20"/>
    <w:rsid w:val="00FE02AF"/>
    <w:pPr>
      <w:widowControl w:val="0"/>
      <w:shd w:val="clear" w:color="auto" w:fill="FFFFFF"/>
      <w:spacing w:line="274" w:lineRule="exact"/>
      <w:ind w:hanging="1600"/>
      <w:jc w:val="both"/>
    </w:pPr>
    <w:rPr>
      <w:rFonts w:eastAsia="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puap.gov.pl/wps/portal" TargetMode="External"/><Relationship Id="rId20" Type="http://schemas.openxmlformats.org/officeDocument/2006/relationships/theme" Target="theme/theme1.xml"/><Relationship Id="rId25" Type="http://schemas.microsoft.com/office/2016/09/relationships/commentsIds" Target="commentsIds.xml"/><Relationship Id="rId10" Type="http://schemas.openxmlformats.org/officeDocument/2006/relationships/hyperlink" Target="https://miniportal.uzp.gov.pl/InstrukcjaUzytkownikaSystemuMiniPortalePUAP.pdf" TargetMode="External"/><Relationship Id="rId11" Type="http://schemas.openxmlformats.org/officeDocument/2006/relationships/hyperlink" Target="https://espd.uzp.gov.pl/filter?lang=pl" TargetMode="External"/><Relationship Id="rId12" Type="http://schemas.openxmlformats.org/officeDocument/2006/relationships/hyperlink" Target="http://www.uzp.gov.pl"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4" Type="http://schemas.openxmlformats.org/officeDocument/2006/relationships/image" Target="media/image6.jpeg"/><Relationship Id="rId1" Type="http://schemas.openxmlformats.org/officeDocument/2006/relationships/image" Target="media/image3.jpeg"/><Relationship Id="rId2"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AA00CF7-3C80-5447-92FA-960E0F2C8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32</Pages>
  <Words>10403</Words>
  <Characters>62422</Characters>
  <Application>Microsoft Macintosh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Robert Słowikowski</cp:lastModifiedBy>
  <cp:revision>22</cp:revision>
  <cp:lastPrinted>2019-03-05T13:28:00Z</cp:lastPrinted>
  <dcterms:created xsi:type="dcterms:W3CDTF">2019-09-16T13:13:00Z</dcterms:created>
  <dcterms:modified xsi:type="dcterms:W3CDTF">2020-05-25T11:13:00Z</dcterms:modified>
</cp:coreProperties>
</file>